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395C0C" w:rsidP="00395C0C">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March</w:t>
            </w:r>
            <w:r w:rsidR="0057014B">
              <w:rPr>
                <w:rFonts w:ascii="Times New Roman" w:hAnsi="Times New Roman"/>
                <w:sz w:val="20"/>
              </w:rPr>
              <w:t xml:space="preserve"> </w:t>
            </w:r>
            <w:r>
              <w:rPr>
                <w:rFonts w:ascii="Times New Roman" w:hAnsi="Times New Roman"/>
                <w:sz w:val="20"/>
              </w:rPr>
              <w:t>4</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A721F8" w:rsidP="00A721F8">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w:t>
            </w:r>
            <w:r w:rsidR="00DB0730">
              <w:rPr>
                <w:rFonts w:ascii="Times New Roman" w:hAnsi="Times New Roman"/>
                <w:sz w:val="20"/>
              </w:rPr>
              <w:t>:00</w:t>
            </w:r>
            <w:r w:rsidR="00DB0730" w:rsidRPr="009E342F">
              <w:rPr>
                <w:rFonts w:ascii="Times New Roman" w:hAnsi="Times New Roman"/>
                <w:sz w:val="20"/>
              </w:rPr>
              <w:t xml:space="preserve"> </w:t>
            </w:r>
            <w:r>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395C0C">
            <w:pPr>
              <w:rPr>
                <w:rFonts w:ascii="Times New Roman" w:hAnsi="Times New Roman"/>
                <w:sz w:val="24"/>
                <w:szCs w:val="24"/>
              </w:rPr>
            </w:pPr>
            <w:r>
              <w:rPr>
                <w:rFonts w:ascii="Times New Roman" w:hAnsi="Times New Roman"/>
                <w:sz w:val="24"/>
                <w:szCs w:val="24"/>
              </w:rPr>
              <w:t xml:space="preserve">Minutes from the </w:t>
            </w:r>
            <w:r w:rsidR="00395C0C">
              <w:rPr>
                <w:rFonts w:ascii="Times New Roman" w:hAnsi="Times New Roman"/>
                <w:sz w:val="24"/>
                <w:szCs w:val="24"/>
              </w:rPr>
              <w:t>Feb</w:t>
            </w:r>
            <w:r w:rsidR="00A721F8">
              <w:rPr>
                <w:rFonts w:ascii="Times New Roman" w:hAnsi="Times New Roman"/>
                <w:sz w:val="24"/>
                <w:szCs w:val="24"/>
              </w:rPr>
              <w:t xml:space="preserve">. </w:t>
            </w:r>
            <w:r w:rsidR="0057014B">
              <w:rPr>
                <w:rFonts w:ascii="Times New Roman" w:hAnsi="Times New Roman"/>
                <w:sz w:val="24"/>
                <w:szCs w:val="24"/>
              </w:rPr>
              <w:t>1</w:t>
            </w:r>
            <w:r w:rsidR="00395C0C">
              <w:rPr>
                <w:rFonts w:ascii="Times New Roman" w:hAnsi="Times New Roman"/>
                <w:sz w:val="24"/>
                <w:szCs w:val="24"/>
              </w:rPr>
              <w:t>1</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D1548F">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57014B">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SPRING PICNIC</w:t>
            </w:r>
            <w:r w:rsidR="00A4003E">
              <w:rPr>
                <w:rFonts w:ascii="Times New Roman" w:hAnsi="Times New Roman"/>
                <w:b/>
                <w:bCs/>
                <w:sz w:val="24"/>
              </w:rPr>
              <w:t xml:space="preserve"> (</w:t>
            </w:r>
            <w:r w:rsidR="0057014B">
              <w:rPr>
                <w:rFonts w:ascii="Times New Roman" w:hAnsi="Times New Roman"/>
                <w:b/>
                <w:bCs/>
                <w:sz w:val="24"/>
              </w:rPr>
              <w:t>K. BENDER/</w:t>
            </w:r>
            <w:r w:rsidR="000844D4">
              <w:rPr>
                <w:rFonts w:ascii="Times New Roman" w:hAnsi="Times New Roman"/>
                <w:b/>
                <w:bCs/>
                <w:sz w:val="24"/>
              </w:rPr>
              <w:t>K</w:t>
            </w:r>
            <w:r w:rsidR="00AB6EBE">
              <w:rPr>
                <w:rFonts w:ascii="Times New Roman" w:hAnsi="Times New Roman"/>
                <w:b/>
                <w:bCs/>
                <w:sz w:val="24"/>
              </w:rPr>
              <w:t xml:space="preserve">. </w:t>
            </w:r>
            <w:r w:rsidR="000844D4">
              <w:rPr>
                <w:rFonts w:ascii="Times New Roman" w:hAnsi="Times New Roman"/>
                <w:b/>
                <w:bCs/>
                <w:sz w:val="24"/>
              </w:rPr>
              <w:t>REID</w:t>
            </w:r>
            <w:r>
              <w:rPr>
                <w:rFonts w:ascii="Times New Roman" w:hAnsi="Times New Roman"/>
                <w:b/>
                <w:bCs/>
                <w:sz w:val="24"/>
              </w:rPr>
              <w:t>)</w:t>
            </w:r>
          </w:p>
        </w:tc>
      </w:tr>
      <w:tr w:rsidR="00DB0730" w:rsidTr="00D1548F">
        <w:trPr>
          <w:gridBefore w:val="1"/>
          <w:gridAfter w:val="1"/>
          <w:wBefore w:w="65" w:type="dxa"/>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2E5A43" w:rsidRPr="001D6C62" w:rsidRDefault="00395C0C" w:rsidP="00395C0C">
            <w:pPr>
              <w:rPr>
                <w:rFonts w:ascii="Times New Roman" w:hAnsi="Times New Roman"/>
                <w:sz w:val="24"/>
              </w:rPr>
            </w:pPr>
            <w:r>
              <w:rPr>
                <w:rFonts w:ascii="Times New Roman" w:hAnsi="Times New Roman"/>
                <w:sz w:val="24"/>
              </w:rPr>
              <w:t xml:space="preserve">Dawn gave an update on the March 28 CON picnic planning. It will be held at Poe Springs Park Lodge from 11 a.m. to 3 p.m. The facility is reserved and paid for ($100). It includes a kitchen, BBQ grill, tables, chairs, pavilion, playground, volleyball, </w:t>
            </w:r>
            <w:proofErr w:type="gramStart"/>
            <w:r>
              <w:rPr>
                <w:rFonts w:ascii="Times New Roman" w:hAnsi="Times New Roman"/>
                <w:sz w:val="24"/>
              </w:rPr>
              <w:t>springs</w:t>
            </w:r>
            <w:proofErr w:type="gramEnd"/>
            <w:r>
              <w:rPr>
                <w:rFonts w:ascii="Times New Roman" w:hAnsi="Times New Roman"/>
                <w:sz w:val="24"/>
              </w:rPr>
              <w:t xml:space="preserve">. The park is free admission. </w:t>
            </w:r>
            <w:r>
              <w:rPr>
                <w:rFonts w:ascii="Times New Roman" w:hAnsi="Times New Roman"/>
                <w:sz w:val="24"/>
              </w:rPr>
              <w:t>Joan Walker and Ashley K. have volunteered to serve on the planning committee.</w:t>
            </w:r>
            <w:r>
              <w:rPr>
                <w:rFonts w:ascii="Times New Roman" w:hAnsi="Times New Roman"/>
                <w:sz w:val="24"/>
              </w:rPr>
              <w:t xml:space="preserve"> They will meet March 5 during lunch. Dawn agreed to get an announcement drafted to send to CON for the food sign-up. Karen will ask the Dean if she will supply the meat (burgers/hot dogs). A special executive board and planning committee meeting was scheduled for March 18 at 9 a.m. </w:t>
            </w:r>
          </w:p>
        </w:tc>
      </w:tr>
      <w:tr w:rsidR="00DB0730" w:rsidTr="00D1548F">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DB0730" w:rsidRPr="003B59EA" w:rsidRDefault="0057014B" w:rsidP="00A4003E">
            <w:pPr>
              <w:rPr>
                <w:rFonts w:ascii="Times New Roman" w:hAnsi="Times New Roman"/>
                <w:sz w:val="24"/>
              </w:rPr>
            </w:pPr>
            <w:r>
              <w:rPr>
                <w:rFonts w:ascii="Times New Roman" w:hAnsi="Times New Roman"/>
                <w:sz w:val="24"/>
              </w:rPr>
              <w:t>Picnic will be March 28. Will form planning committee and look at venues.</w:t>
            </w:r>
          </w:p>
        </w:tc>
      </w:tr>
      <w:tr w:rsidR="00DB0730" w:rsidTr="00D1548F">
        <w:trPr>
          <w:gridBefore w:val="1"/>
          <w:gridAfter w:val="1"/>
          <w:wBefore w:w="65" w:type="dxa"/>
          <w:wAfter w:w="8" w:type="dxa"/>
          <w:trHeight w:val="72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AC1912" w:rsidRPr="00BE0C5B" w:rsidRDefault="0057014B" w:rsidP="00A721F8">
            <w:pPr>
              <w:rPr>
                <w:rFonts w:ascii="Times New Roman" w:hAnsi="Times New Roman"/>
                <w:sz w:val="24"/>
              </w:rPr>
            </w:pPr>
            <w:r>
              <w:rPr>
                <w:rFonts w:ascii="Times New Roman" w:hAnsi="Times New Roman"/>
                <w:sz w:val="24"/>
              </w:rPr>
              <w:t>Kelly will send email asking for volunteers for the picnic planning committee. Anna S. will send picnic venue poll results from last year to Dawn. Dawn will look into venues and follow up with the group.</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57014B">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TRANSITION REPORT</w:t>
            </w:r>
            <w:r w:rsidR="0013093B">
              <w:rPr>
                <w:rFonts w:ascii="Times New Roman" w:hAnsi="Times New Roman"/>
                <w:b/>
                <w:bCs/>
                <w:sz w:val="24"/>
              </w:rPr>
              <w:t xml:space="preserve"> (</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57014B" w:rsidP="00395C0C">
            <w:pPr>
              <w:rPr>
                <w:rFonts w:ascii="Times New Roman" w:hAnsi="Times New Roman"/>
                <w:sz w:val="24"/>
              </w:rPr>
            </w:pPr>
            <w:r>
              <w:rPr>
                <w:rFonts w:ascii="Times New Roman" w:hAnsi="Times New Roman"/>
                <w:sz w:val="24"/>
              </w:rPr>
              <w:t xml:space="preserve">There was no transition meeting since the last Staff Council meeting so there is no new information to report. Kelly will </w:t>
            </w:r>
            <w:r w:rsidR="00395C0C">
              <w:rPr>
                <w:rFonts w:ascii="Times New Roman" w:hAnsi="Times New Roman"/>
                <w:sz w:val="24"/>
              </w:rPr>
              <w:t>add to the agenda if there is a meeting in the future</w:t>
            </w:r>
            <w:r>
              <w:rPr>
                <w:rFonts w:ascii="Times New Roman" w:hAnsi="Times New Roman"/>
                <w:sz w:val="24"/>
              </w:rPr>
              <w:t>.</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395C0C" w:rsidP="004552FF">
            <w:pPr>
              <w:rPr>
                <w:rFonts w:ascii="Times New Roman" w:hAnsi="Times New Roman"/>
                <w:sz w:val="24"/>
              </w:rPr>
            </w:pPr>
            <w:r>
              <w:rPr>
                <w:rFonts w:ascii="Times New Roman" w:hAnsi="Times New Roman"/>
                <w:sz w:val="24"/>
              </w:rPr>
              <w:t>Transition report will be provided if needed in the future.</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57014B" w:rsidP="004552FF">
            <w:pPr>
              <w:rPr>
                <w:rFonts w:ascii="Times New Roman" w:hAnsi="Times New Roman"/>
                <w:sz w:val="24"/>
              </w:rPr>
            </w:pPr>
            <w:r>
              <w:rPr>
                <w:rFonts w:ascii="Times New Roman" w:hAnsi="Times New Roman"/>
                <w:sz w:val="24"/>
              </w:rPr>
              <w:t>N/A</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4552FF" w:rsidP="0057014B">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HEALTHY LIFESTYLE CHALLENGE</w:t>
            </w:r>
            <w:r>
              <w:rPr>
                <w:rFonts w:ascii="Times New Roman" w:hAnsi="Times New Roman"/>
                <w:b/>
                <w:bCs/>
                <w:sz w:val="24"/>
              </w:rPr>
              <w:t xml:space="preserve"> (K. REID)</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8A22AF" w:rsidP="00395C0C">
            <w:pPr>
              <w:rPr>
                <w:rFonts w:ascii="Times New Roman" w:hAnsi="Times New Roman"/>
                <w:sz w:val="24"/>
              </w:rPr>
            </w:pPr>
            <w:r>
              <w:rPr>
                <w:rFonts w:ascii="Times New Roman" w:hAnsi="Times New Roman"/>
                <w:sz w:val="24"/>
              </w:rPr>
              <w:t xml:space="preserve">The Healthy Lifestyle Challenge </w:t>
            </w:r>
            <w:r w:rsidR="00395C0C">
              <w:rPr>
                <w:rFonts w:ascii="Times New Roman" w:hAnsi="Times New Roman"/>
                <w:sz w:val="24"/>
              </w:rPr>
              <w:t xml:space="preserve">is going well. The potluck was scheduled for March 11 but CON decided to opt out of the potluck challenge. We will do a salad lunch instead possibly the following week. Kelly or Anna S. will send an email on Friday to the CON HLC participants about a lunch exercise on Monday in G201.  </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395C0C" w:rsidP="008A22AF">
            <w:pPr>
              <w:rPr>
                <w:rFonts w:ascii="Times New Roman" w:hAnsi="Times New Roman"/>
                <w:sz w:val="24"/>
              </w:rPr>
            </w:pPr>
            <w:r>
              <w:rPr>
                <w:rFonts w:ascii="Times New Roman" w:hAnsi="Times New Roman"/>
                <w:sz w:val="24"/>
              </w:rPr>
              <w:t xml:space="preserve">A </w:t>
            </w:r>
            <w:proofErr w:type="spellStart"/>
            <w:r>
              <w:rPr>
                <w:rFonts w:ascii="Times New Roman" w:hAnsi="Times New Roman"/>
                <w:sz w:val="24"/>
              </w:rPr>
              <w:t>lunctime</w:t>
            </w:r>
            <w:proofErr w:type="spellEnd"/>
            <w:r>
              <w:rPr>
                <w:rFonts w:ascii="Times New Roman" w:hAnsi="Times New Roman"/>
                <w:sz w:val="24"/>
              </w:rPr>
              <w:t xml:space="preserve"> workout will be scheduled for Monday, March </w:t>
            </w:r>
            <w:proofErr w:type="gramStart"/>
            <w:r>
              <w:rPr>
                <w:rFonts w:ascii="Times New Roman" w:hAnsi="Times New Roman"/>
                <w:sz w:val="24"/>
              </w:rPr>
              <w:t>9,</w:t>
            </w:r>
            <w:proofErr w:type="gramEnd"/>
            <w:r>
              <w:rPr>
                <w:rFonts w:ascii="Times New Roman" w:hAnsi="Times New Roman"/>
                <w:sz w:val="24"/>
              </w:rPr>
              <w:t xml:space="preserve"> and subsequent Mondays if it’s well-attended.</w:t>
            </w:r>
          </w:p>
        </w:tc>
      </w:tr>
      <w:tr w:rsidR="004552FF" w:rsidRPr="00BE0C5B" w:rsidTr="00B3392C">
        <w:trPr>
          <w:gridBefore w:val="1"/>
          <w:gridAfter w:val="1"/>
          <w:wBefore w:w="65" w:type="dxa"/>
          <w:wAfter w:w="8" w:type="dxa"/>
          <w:trHeight w:val="469"/>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8A22AF" w:rsidP="00395C0C">
            <w:pPr>
              <w:rPr>
                <w:rFonts w:ascii="Times New Roman" w:hAnsi="Times New Roman"/>
                <w:sz w:val="24"/>
              </w:rPr>
            </w:pPr>
            <w:r>
              <w:rPr>
                <w:rFonts w:ascii="Times New Roman" w:hAnsi="Times New Roman"/>
                <w:sz w:val="24"/>
              </w:rPr>
              <w:t xml:space="preserve">Kelly </w:t>
            </w:r>
            <w:r w:rsidR="00395C0C">
              <w:rPr>
                <w:rFonts w:ascii="Times New Roman" w:hAnsi="Times New Roman"/>
                <w:sz w:val="24"/>
              </w:rPr>
              <w:t>or</w:t>
            </w:r>
            <w:r>
              <w:rPr>
                <w:rFonts w:ascii="Times New Roman" w:hAnsi="Times New Roman"/>
                <w:sz w:val="24"/>
              </w:rPr>
              <w:t xml:space="preserve"> Anna S. </w:t>
            </w:r>
            <w:r w:rsidR="00395C0C">
              <w:rPr>
                <w:rFonts w:ascii="Times New Roman" w:hAnsi="Times New Roman"/>
                <w:sz w:val="24"/>
              </w:rPr>
              <w:t xml:space="preserve">will send email about </w:t>
            </w:r>
            <w:r>
              <w:rPr>
                <w:rFonts w:ascii="Times New Roman" w:hAnsi="Times New Roman"/>
                <w:sz w:val="24"/>
              </w:rPr>
              <w:t>lunch workouts.</w:t>
            </w:r>
          </w:p>
        </w:tc>
      </w:tr>
      <w:bookmarkEnd w:id="4"/>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5C0C" w:rsidRDefault="00395C0C" w:rsidP="00227C25">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395C0C" w:rsidRDefault="00395C0C" w:rsidP="00395C0C">
            <w:pPr>
              <w:jc w:val="center"/>
              <w:rPr>
                <w:rFonts w:ascii="Times New Roman" w:hAnsi="Times New Roman"/>
                <w:b/>
                <w:bCs/>
                <w:sz w:val="24"/>
              </w:rPr>
            </w:pPr>
            <w:r>
              <w:rPr>
                <w:rFonts w:ascii="Times New Roman" w:hAnsi="Times New Roman"/>
                <w:b/>
                <w:bCs/>
                <w:sz w:val="24"/>
              </w:rPr>
              <w:t xml:space="preserve">TOPIC: SANTA FE COLLEGE CAREER SERVICE COUNCIL </w:t>
            </w:r>
          </w:p>
          <w:p w:rsidR="00395C0C" w:rsidRDefault="00395C0C" w:rsidP="00395C0C">
            <w:pPr>
              <w:jc w:val="center"/>
              <w:rPr>
                <w:rFonts w:ascii="Times New Roman" w:hAnsi="Times New Roman"/>
                <w:sz w:val="24"/>
              </w:rPr>
            </w:pPr>
            <w:r>
              <w:rPr>
                <w:rFonts w:ascii="Times New Roman" w:hAnsi="Times New Roman"/>
                <w:b/>
                <w:bCs/>
                <w:sz w:val="24"/>
              </w:rPr>
              <w:t>(K. REID)</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5C0C" w:rsidRDefault="00395C0C" w:rsidP="00227C25">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395C0C" w:rsidRPr="00CF448B" w:rsidRDefault="00395C0C" w:rsidP="00BD4DD4">
            <w:pPr>
              <w:rPr>
                <w:rFonts w:ascii="Times New Roman" w:hAnsi="Times New Roman"/>
                <w:sz w:val="24"/>
              </w:rPr>
            </w:pPr>
            <w:r>
              <w:rPr>
                <w:rFonts w:ascii="Times New Roman" w:hAnsi="Times New Roman"/>
                <w:sz w:val="24"/>
              </w:rPr>
              <w:t xml:space="preserve">Kelly and Anna S. attended the Santa Fe College Career Service Council in February. The Career Service Council is their college-wide staff council. It is used instead of HR for many staff concerns/issues. They have a budget of about $15,000 through private donations and the president’s budget. They do grievances, scholarships and allowances </w:t>
            </w:r>
            <w:r w:rsidR="00BD4DD4">
              <w:rPr>
                <w:rFonts w:ascii="Times New Roman" w:hAnsi="Times New Roman"/>
                <w:sz w:val="24"/>
              </w:rPr>
              <w:t>for unexpected staff emergencies. The Career Service Council also sits on the Santa Fe College shared governance and they are in the process of writing a constitution to be recognized by their Board of Trustees. They’ve agreed to send it to Kelly when it’s finished so we can use it as a guide to write our own. Our plan with UF is to start visiting other colleges within the Health Science Center to encourage them to develop their own college staff council. Eventually, we can have a combined HSC staff council and then later down the road work toward a university-wide staff council.</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5C0C" w:rsidRDefault="00395C0C" w:rsidP="00227C25">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395C0C" w:rsidRPr="00BE0C5B" w:rsidRDefault="00BD4DD4" w:rsidP="00227C25">
            <w:pPr>
              <w:rPr>
                <w:rFonts w:ascii="Times New Roman" w:hAnsi="Times New Roman"/>
                <w:sz w:val="24"/>
              </w:rPr>
            </w:pPr>
            <w:r>
              <w:rPr>
                <w:rFonts w:ascii="Times New Roman" w:hAnsi="Times New Roman"/>
                <w:sz w:val="24"/>
              </w:rPr>
              <w:t>Encourage other HSC colleges to develop staff councils to make a combined HSC staff council with representative(s) from each college.</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395C0C" w:rsidRDefault="00395C0C" w:rsidP="00227C25">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395C0C" w:rsidRPr="009B150A" w:rsidRDefault="00BD4DD4" w:rsidP="00BD4DD4">
            <w:pPr>
              <w:rPr>
                <w:rFonts w:ascii="Times New Roman" w:hAnsi="Times New Roman"/>
                <w:sz w:val="24"/>
              </w:rPr>
            </w:pPr>
            <w:r>
              <w:rPr>
                <w:rFonts w:ascii="Times New Roman" w:hAnsi="Times New Roman"/>
                <w:sz w:val="24"/>
              </w:rPr>
              <w:t>Kelly has been in discussion with some of the HSC colleges. She will continue to reach out to them.</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395C0C" w:rsidRDefault="00395C0C" w:rsidP="00A613FE">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395C0C" w:rsidRDefault="00BD4DD4" w:rsidP="00BD4DD4">
            <w:pPr>
              <w:jc w:val="center"/>
              <w:rPr>
                <w:rFonts w:ascii="Times New Roman" w:hAnsi="Times New Roman"/>
                <w:sz w:val="24"/>
              </w:rPr>
            </w:pPr>
            <w:r>
              <w:rPr>
                <w:rFonts w:ascii="Times New Roman" w:hAnsi="Times New Roman"/>
                <w:b/>
                <w:bCs/>
                <w:sz w:val="24"/>
              </w:rPr>
              <w:t xml:space="preserve">TOPIC: </w:t>
            </w:r>
            <w:r>
              <w:rPr>
                <w:rFonts w:ascii="Times New Roman" w:hAnsi="Times New Roman"/>
                <w:b/>
                <w:bCs/>
                <w:sz w:val="24"/>
              </w:rPr>
              <w:t xml:space="preserve">BIRTHDAY CAKES </w:t>
            </w:r>
            <w:r>
              <w:rPr>
                <w:rFonts w:ascii="Times New Roman" w:hAnsi="Times New Roman"/>
                <w:b/>
                <w:bCs/>
                <w:sz w:val="24"/>
              </w:rPr>
              <w:t>(</w:t>
            </w:r>
            <w:r>
              <w:rPr>
                <w:rFonts w:ascii="Times New Roman" w:hAnsi="Times New Roman"/>
                <w:b/>
                <w:bCs/>
                <w:sz w:val="24"/>
              </w:rPr>
              <w:t>K</w:t>
            </w:r>
            <w:r>
              <w:rPr>
                <w:rFonts w:ascii="Times New Roman" w:hAnsi="Times New Roman"/>
                <w:b/>
                <w:bCs/>
                <w:sz w:val="24"/>
              </w:rPr>
              <w:t xml:space="preserve">. </w:t>
            </w:r>
            <w:r>
              <w:rPr>
                <w:rFonts w:ascii="Times New Roman" w:hAnsi="Times New Roman"/>
                <w:b/>
                <w:bCs/>
                <w:sz w:val="24"/>
              </w:rPr>
              <w:t>BENDER</w:t>
            </w:r>
            <w:r>
              <w:rPr>
                <w:rFonts w:ascii="Times New Roman" w:hAnsi="Times New Roman"/>
                <w:b/>
                <w:bCs/>
                <w:sz w:val="24"/>
              </w:rPr>
              <w:t>)</w:t>
            </w:r>
          </w:p>
        </w:tc>
      </w:tr>
      <w:tr w:rsidR="00BD4DD4" w:rsidRPr="00CF448B"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D4DD4" w:rsidRDefault="00BD4DD4" w:rsidP="00227C25">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BD4DD4" w:rsidRPr="00CF448B" w:rsidRDefault="00BD4DD4" w:rsidP="00BD4DD4">
            <w:pPr>
              <w:rPr>
                <w:rFonts w:ascii="Times New Roman" w:hAnsi="Times New Roman"/>
                <w:sz w:val="24"/>
              </w:rPr>
            </w:pPr>
            <w:r>
              <w:rPr>
                <w:rFonts w:ascii="Times New Roman" w:hAnsi="Times New Roman"/>
                <w:sz w:val="24"/>
              </w:rPr>
              <w:t xml:space="preserve">Karen reported that the inaugural birthday cake celebration was well-attended at the beginning of the month, despite it being spring break. There were about 25 faculty/staff that attended. For Jacksonville and the Archer Family Health Care campuses, there will be one cake provided for the months in which those locations have one or more birthday. It was suggested that those whose </w:t>
            </w:r>
            <w:r>
              <w:rPr>
                <w:rFonts w:ascii="Times New Roman" w:hAnsi="Times New Roman"/>
                <w:sz w:val="24"/>
              </w:rPr>
              <w:lastRenderedPageBreak/>
              <w:t>birthdays are being celebrated should stand during the happy birthday song so that everyone knows who to sing to.</w:t>
            </w:r>
          </w:p>
        </w:tc>
      </w:tr>
      <w:tr w:rsidR="00BD4DD4" w:rsidRPr="00BE0C5B"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D4DD4" w:rsidRDefault="00BD4DD4" w:rsidP="00227C25">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BD4DD4" w:rsidRPr="00BE0C5B" w:rsidRDefault="00051D16" w:rsidP="00051D16">
            <w:pPr>
              <w:rPr>
                <w:rFonts w:ascii="Times New Roman" w:hAnsi="Times New Roman"/>
                <w:sz w:val="24"/>
              </w:rPr>
            </w:pPr>
            <w:r>
              <w:rPr>
                <w:rFonts w:ascii="Times New Roman" w:hAnsi="Times New Roman"/>
                <w:sz w:val="24"/>
              </w:rPr>
              <w:t xml:space="preserve">As assistant chair, </w:t>
            </w:r>
            <w:r w:rsidR="00BD4DD4">
              <w:rPr>
                <w:rFonts w:ascii="Times New Roman" w:hAnsi="Times New Roman"/>
                <w:sz w:val="24"/>
              </w:rPr>
              <w:t>Karen will continue ma</w:t>
            </w:r>
            <w:r>
              <w:rPr>
                <w:rFonts w:ascii="Times New Roman" w:hAnsi="Times New Roman"/>
                <w:sz w:val="24"/>
              </w:rPr>
              <w:t xml:space="preserve">naging the birthday cake celebration every month. Jacksonville and AFHC will get cakes on the months they are celebrating at least one birthday. </w:t>
            </w:r>
          </w:p>
        </w:tc>
      </w:tr>
      <w:tr w:rsidR="00BD4DD4"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227C25">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Pr="009B150A" w:rsidRDefault="00051D16" w:rsidP="009E53C8">
            <w:pPr>
              <w:rPr>
                <w:rFonts w:ascii="Times New Roman" w:hAnsi="Times New Roman"/>
                <w:sz w:val="24"/>
              </w:rPr>
            </w:pPr>
            <w:r>
              <w:rPr>
                <w:rFonts w:ascii="Times New Roman" w:hAnsi="Times New Roman"/>
                <w:sz w:val="24"/>
              </w:rPr>
              <w:t>N/A</w:t>
            </w:r>
          </w:p>
        </w:tc>
      </w:tr>
      <w:tr w:rsidR="00BD4DD4"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051D16">
            <w:pPr>
              <w:jc w:val="center"/>
              <w:rPr>
                <w:rFonts w:ascii="Times New Roman" w:hAnsi="Times New Roman"/>
                <w:sz w:val="24"/>
              </w:rPr>
            </w:pPr>
            <w:r>
              <w:rPr>
                <w:rFonts w:ascii="Times New Roman" w:hAnsi="Times New Roman"/>
                <w:b/>
                <w:bCs/>
                <w:sz w:val="24"/>
              </w:rPr>
              <w:t>TOPIC: STAFF COUNCIL BYLAW</w:t>
            </w:r>
            <w:r w:rsidR="00051D16">
              <w:rPr>
                <w:rFonts w:ascii="Times New Roman" w:hAnsi="Times New Roman"/>
                <w:b/>
                <w:bCs/>
                <w:sz w:val="24"/>
              </w:rPr>
              <w:t>S</w:t>
            </w:r>
            <w:r>
              <w:rPr>
                <w:rFonts w:ascii="Times New Roman" w:hAnsi="Times New Roman"/>
                <w:b/>
                <w:bCs/>
                <w:sz w:val="24"/>
              </w:rPr>
              <w:t xml:space="preserve"> (</w:t>
            </w:r>
            <w:r w:rsidR="00051D16">
              <w:rPr>
                <w:rFonts w:ascii="Times New Roman" w:hAnsi="Times New Roman"/>
                <w:b/>
                <w:bCs/>
                <w:sz w:val="24"/>
              </w:rPr>
              <w:t>K</w:t>
            </w:r>
            <w:r>
              <w:rPr>
                <w:rFonts w:ascii="Times New Roman" w:hAnsi="Times New Roman"/>
                <w:b/>
                <w:bCs/>
                <w:sz w:val="24"/>
              </w:rPr>
              <w:t xml:space="preserve">. </w:t>
            </w:r>
            <w:r w:rsidR="00051D16">
              <w:rPr>
                <w:rFonts w:ascii="Times New Roman" w:hAnsi="Times New Roman"/>
                <w:b/>
                <w:bCs/>
                <w:sz w:val="24"/>
              </w:rPr>
              <w:t>REID</w:t>
            </w:r>
            <w:r>
              <w:rPr>
                <w:rFonts w:ascii="Times New Roman" w:hAnsi="Times New Roman"/>
                <w:b/>
                <w:bCs/>
                <w:sz w:val="24"/>
              </w:rPr>
              <w:t>)</w:t>
            </w:r>
          </w:p>
        </w:tc>
      </w:tr>
      <w:tr w:rsidR="00BD4DD4"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Pr="00C131A2" w:rsidRDefault="00051D16" w:rsidP="00051D16">
            <w:pPr>
              <w:rPr>
                <w:rFonts w:ascii="Times New Roman" w:hAnsi="Times New Roman"/>
                <w:bCs/>
                <w:sz w:val="24"/>
              </w:rPr>
            </w:pPr>
            <w:r>
              <w:rPr>
                <w:rFonts w:ascii="Times New Roman" w:hAnsi="Times New Roman"/>
                <w:bCs/>
                <w:sz w:val="24"/>
              </w:rPr>
              <w:t>The birthday cake celebration management will be the duty of the vice chair from now on. Kelly suggested changing “Chair” to “President” and “Assistant Chair” to “Vice President.” Karen will make add the cake duties to the assistant chair’s duties in the bylaws. After sending the changes to the Dean for approval, Kelly will send these changes to the staff via email to ask if anyone objects. She will send to the faculty as an FYI after it is approved. Anna S. will update the bylaws on the website and share drive (including the addition about committee bylaws).</w:t>
            </w:r>
          </w:p>
        </w:tc>
      </w:tr>
      <w:tr w:rsidR="00BD4DD4"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BD4DD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BD4DD4" w:rsidRDefault="00BD4DD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BD4DD4" w:rsidRDefault="00051D16" w:rsidP="00BF143B">
            <w:pPr>
              <w:rPr>
                <w:rFonts w:ascii="Times New Roman" w:hAnsi="Times New Roman"/>
                <w:sz w:val="24"/>
                <w:szCs w:val="24"/>
              </w:rPr>
            </w:pPr>
            <w:r>
              <w:rPr>
                <w:rFonts w:ascii="Times New Roman" w:hAnsi="Times New Roman"/>
                <w:sz w:val="24"/>
                <w:szCs w:val="24"/>
              </w:rPr>
              <w:t>April</w:t>
            </w:r>
            <w:r w:rsidR="00BD4DD4">
              <w:rPr>
                <w:rFonts w:ascii="Times New Roman" w:hAnsi="Times New Roman"/>
                <w:sz w:val="24"/>
                <w:szCs w:val="24"/>
              </w:rPr>
              <w:t xml:space="preserve"> </w:t>
            </w:r>
            <w:r>
              <w:rPr>
                <w:rFonts w:ascii="Times New Roman" w:hAnsi="Times New Roman"/>
                <w:sz w:val="24"/>
                <w:szCs w:val="24"/>
              </w:rPr>
              <w:t>1</w:t>
            </w:r>
            <w:r w:rsidR="00BD4DD4">
              <w:rPr>
                <w:rFonts w:ascii="Times New Roman" w:hAnsi="Times New Roman"/>
                <w:sz w:val="24"/>
                <w:szCs w:val="24"/>
              </w:rPr>
              <w:t>, 2015 at 9 a.m.</w:t>
            </w:r>
          </w:p>
          <w:p w:rsidR="00BD4DD4" w:rsidRPr="00612053" w:rsidRDefault="00BD4DD4" w:rsidP="00051D16">
            <w:pPr>
              <w:rPr>
                <w:rFonts w:ascii="Times New Roman" w:hAnsi="Times New Roman"/>
                <w:sz w:val="24"/>
                <w:szCs w:val="24"/>
              </w:rPr>
            </w:pPr>
            <w:r>
              <w:rPr>
                <w:rFonts w:ascii="Times New Roman" w:hAnsi="Times New Roman"/>
                <w:sz w:val="24"/>
                <w:szCs w:val="24"/>
              </w:rPr>
              <w:t>Topics will include: Spring Picnic</w:t>
            </w:r>
            <w:r w:rsidR="00051D16">
              <w:rPr>
                <w:rFonts w:ascii="Times New Roman" w:hAnsi="Times New Roman"/>
                <w:sz w:val="24"/>
                <w:szCs w:val="24"/>
              </w:rPr>
              <w:t xml:space="preserve"> recap</w:t>
            </w:r>
            <w:r>
              <w:rPr>
                <w:rFonts w:ascii="Times New Roman" w:hAnsi="Times New Roman"/>
                <w:sz w:val="24"/>
                <w:szCs w:val="24"/>
              </w:rPr>
              <w:t>,</w:t>
            </w:r>
            <w:r w:rsidR="00051D16">
              <w:rPr>
                <w:rFonts w:ascii="Times New Roman" w:hAnsi="Times New Roman"/>
                <w:sz w:val="24"/>
                <w:szCs w:val="24"/>
              </w:rPr>
              <w:t xml:space="preserve"> bylaws</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D1548F">
            <w:pPr>
              <w:rPr>
                <w:rFonts w:ascii="Times New Roman" w:hAnsi="Times New Roman"/>
                <w:sz w:val="24"/>
              </w:rPr>
            </w:pPr>
            <w:r>
              <w:rPr>
                <w:rFonts w:ascii="Times New Roman" w:hAnsi="Times New Roman"/>
                <w:sz w:val="24"/>
              </w:rPr>
              <w:t xml:space="preserve">Meeting adjourned at </w:t>
            </w:r>
            <w:r w:rsidR="00D1548F">
              <w:rPr>
                <w:rFonts w:ascii="Times New Roman" w:hAnsi="Times New Roman"/>
                <w:sz w:val="24"/>
              </w:rPr>
              <w:t>10</w:t>
            </w:r>
            <w:r w:rsidR="003D4C52">
              <w:rPr>
                <w:rFonts w:ascii="Times New Roman" w:hAnsi="Times New Roman"/>
                <w:sz w:val="24"/>
              </w:rPr>
              <w:t>:15</w:t>
            </w:r>
            <w:r w:rsidR="00DB0730">
              <w:rPr>
                <w:rFonts w:ascii="Times New Roman" w:hAnsi="Times New Roman"/>
                <w:sz w:val="24"/>
              </w:rPr>
              <w:t xml:space="preserve"> </w:t>
            </w:r>
            <w:r w:rsidR="00D1548F">
              <w:rPr>
                <w:rFonts w:ascii="Times New Roman" w:hAnsi="Times New Roman"/>
                <w:sz w:val="24"/>
              </w:rPr>
              <w:t>A.</w:t>
            </w:r>
            <w:r w:rsidR="00DB0730">
              <w:rPr>
                <w:rFonts w:ascii="Times New Roman" w:hAnsi="Times New Roman"/>
                <w:sz w:val="24"/>
              </w:rPr>
              <w:t>M.</w:t>
            </w:r>
          </w:p>
        </w:tc>
      </w:tr>
    </w:tbl>
    <w:p w:rsidR="00DB0730" w:rsidRPr="00DB0730" w:rsidRDefault="00DB0730" w:rsidP="007E5A8E">
      <w:pPr>
        <w:pStyle w:val="NoSpacing"/>
        <w:rPr>
          <w:sz w:val="28"/>
          <w:szCs w:val="28"/>
        </w:rPr>
      </w:pPr>
      <w:bookmarkStart w:id="5" w:name="_GoBack"/>
      <w:bookmarkEnd w:id="5"/>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51D16"/>
    <w:rsid w:val="000844D4"/>
    <w:rsid w:val="0013093B"/>
    <w:rsid w:val="00182958"/>
    <w:rsid w:val="001C34B0"/>
    <w:rsid w:val="00286711"/>
    <w:rsid w:val="002E065D"/>
    <w:rsid w:val="002E5A43"/>
    <w:rsid w:val="002F3E37"/>
    <w:rsid w:val="00390F1C"/>
    <w:rsid w:val="00395C0C"/>
    <w:rsid w:val="00397A16"/>
    <w:rsid w:val="003D4C52"/>
    <w:rsid w:val="003E40BD"/>
    <w:rsid w:val="00434B0D"/>
    <w:rsid w:val="00441777"/>
    <w:rsid w:val="00443826"/>
    <w:rsid w:val="004552FF"/>
    <w:rsid w:val="004B2989"/>
    <w:rsid w:val="004F525C"/>
    <w:rsid w:val="00515235"/>
    <w:rsid w:val="00527497"/>
    <w:rsid w:val="0057014B"/>
    <w:rsid w:val="005D60F2"/>
    <w:rsid w:val="00602C89"/>
    <w:rsid w:val="00643C7C"/>
    <w:rsid w:val="00644174"/>
    <w:rsid w:val="006524DA"/>
    <w:rsid w:val="006964A9"/>
    <w:rsid w:val="00752969"/>
    <w:rsid w:val="007B3B6C"/>
    <w:rsid w:val="007D696C"/>
    <w:rsid w:val="007E5A8E"/>
    <w:rsid w:val="007F124E"/>
    <w:rsid w:val="008147B1"/>
    <w:rsid w:val="00815EC2"/>
    <w:rsid w:val="00894ED0"/>
    <w:rsid w:val="0089569B"/>
    <w:rsid w:val="008A22AF"/>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5E05"/>
    <w:rsid w:val="00C131A2"/>
    <w:rsid w:val="00C57555"/>
    <w:rsid w:val="00C77283"/>
    <w:rsid w:val="00C9324B"/>
    <w:rsid w:val="00CB3D4A"/>
    <w:rsid w:val="00D02B09"/>
    <w:rsid w:val="00D078B8"/>
    <w:rsid w:val="00D1548F"/>
    <w:rsid w:val="00D20980"/>
    <w:rsid w:val="00D33118"/>
    <w:rsid w:val="00DB0730"/>
    <w:rsid w:val="00DB6D21"/>
    <w:rsid w:val="00DC4123"/>
    <w:rsid w:val="00E03F5B"/>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E053-9EBB-414B-A8E3-305A5D9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2</cp:revision>
  <dcterms:created xsi:type="dcterms:W3CDTF">2015-03-09T15:46:00Z</dcterms:created>
  <dcterms:modified xsi:type="dcterms:W3CDTF">2015-03-09T15:46:00Z</dcterms:modified>
</cp:coreProperties>
</file>