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03" w:rsidRDefault="00370B03" w:rsidP="008E1C24">
      <w:pPr>
        <w:jc w:val="center"/>
        <w:rPr>
          <w:color w:val="000000"/>
        </w:rPr>
      </w:pPr>
      <w:r>
        <w:rPr>
          <w:color w:val="000000"/>
        </w:rPr>
        <w:t>UNIVERSITY OF FLORIDA</w:t>
      </w:r>
    </w:p>
    <w:p w:rsidR="00370B03" w:rsidRDefault="00370B03" w:rsidP="008E1C24">
      <w:pPr>
        <w:jc w:val="center"/>
        <w:rPr>
          <w:color w:val="000000"/>
        </w:rPr>
      </w:pPr>
      <w:r>
        <w:rPr>
          <w:color w:val="000000"/>
        </w:rPr>
        <w:t>COLLEGE OF NURSING</w:t>
      </w:r>
    </w:p>
    <w:p w:rsidR="00370B03" w:rsidRDefault="00370B03" w:rsidP="008E1C24">
      <w:pPr>
        <w:jc w:val="center"/>
        <w:rPr>
          <w:color w:val="000000"/>
        </w:rPr>
      </w:pPr>
      <w:r>
        <w:rPr>
          <w:color w:val="000000"/>
        </w:rPr>
        <w:t>COURSE SYLLABUS</w:t>
      </w:r>
    </w:p>
    <w:p w:rsidR="00370B03" w:rsidRDefault="00933030" w:rsidP="008E1C24">
      <w:pPr>
        <w:jc w:val="center"/>
        <w:rPr>
          <w:color w:val="000000"/>
        </w:rPr>
      </w:pPr>
      <w:r>
        <w:rPr>
          <w:color w:val="000000"/>
        </w:rPr>
        <w:t>FALL</w:t>
      </w:r>
      <w:r w:rsidR="00E07059">
        <w:rPr>
          <w:color w:val="000000"/>
        </w:rPr>
        <w:t xml:space="preserve"> 2016</w:t>
      </w:r>
    </w:p>
    <w:p w:rsidR="00370B03" w:rsidRDefault="00370B03" w:rsidP="008E1C24">
      <w:pPr>
        <w:jc w:val="center"/>
        <w:rPr>
          <w:color w:val="000000"/>
        </w:rPr>
      </w:pPr>
    </w:p>
    <w:p w:rsidR="00370B03" w:rsidRDefault="00370B03" w:rsidP="00D51A42">
      <w:pPr>
        <w:ind w:left="2880" w:hanging="2880"/>
        <w:rPr>
          <w:color w:val="000000"/>
        </w:rPr>
      </w:pPr>
      <w:r w:rsidRPr="008A6B93">
        <w:rPr>
          <w:color w:val="000000"/>
          <w:u w:val="single"/>
        </w:rPr>
        <w:t>COURSE NUMBER</w:t>
      </w:r>
      <w:r>
        <w:rPr>
          <w:color w:val="000000"/>
        </w:rPr>
        <w:t xml:space="preserve">  </w:t>
      </w:r>
      <w:r w:rsidR="00D51A42">
        <w:rPr>
          <w:color w:val="000000"/>
        </w:rPr>
        <w:tab/>
      </w:r>
      <w:r>
        <w:rPr>
          <w:color w:val="000000"/>
        </w:rPr>
        <w:t xml:space="preserve">NUR </w:t>
      </w:r>
      <w:r w:rsidR="00144B0D">
        <w:rPr>
          <w:color w:val="000000"/>
        </w:rPr>
        <w:t>3738</w:t>
      </w:r>
      <w:r w:rsidR="00A26C79">
        <w:rPr>
          <w:color w:val="000000"/>
        </w:rPr>
        <w:t>C</w:t>
      </w:r>
      <w:r w:rsidR="00257B3D">
        <w:rPr>
          <w:color w:val="000000"/>
        </w:rPr>
        <w:t>- section</w:t>
      </w:r>
      <w:r w:rsidR="00A47F21">
        <w:rPr>
          <w:color w:val="000000"/>
        </w:rPr>
        <w:t xml:space="preserve"> 2944</w:t>
      </w:r>
    </w:p>
    <w:p w:rsidR="00370B03" w:rsidRDefault="00370B03" w:rsidP="008E1C24">
      <w:pPr>
        <w:rPr>
          <w:color w:val="000000"/>
        </w:rPr>
      </w:pPr>
    </w:p>
    <w:p w:rsidR="00370B03" w:rsidRDefault="00370B03" w:rsidP="008E1C24">
      <w:pPr>
        <w:rPr>
          <w:color w:val="000000"/>
        </w:rPr>
      </w:pPr>
      <w:r w:rsidRPr="008A6B93">
        <w:rPr>
          <w:color w:val="000000"/>
          <w:u w:val="single"/>
        </w:rPr>
        <w:t>COURSE TITLE</w:t>
      </w:r>
      <w:r>
        <w:rPr>
          <w:color w:val="000000"/>
        </w:rPr>
        <w:t xml:space="preserve">        </w:t>
      </w:r>
      <w:r w:rsidR="0060696D">
        <w:rPr>
          <w:color w:val="000000"/>
        </w:rPr>
        <w:tab/>
      </w:r>
      <w:r w:rsidR="0060696D">
        <w:rPr>
          <w:color w:val="000000"/>
        </w:rPr>
        <w:tab/>
      </w:r>
      <w:r>
        <w:rPr>
          <w:color w:val="000000"/>
        </w:rPr>
        <w:t xml:space="preserve">Clinical </w:t>
      </w:r>
      <w:r w:rsidR="008A6B93">
        <w:rPr>
          <w:color w:val="000000"/>
        </w:rPr>
        <w:t>Practice 2:  Restoration of Wellness</w:t>
      </w:r>
    </w:p>
    <w:p w:rsidR="00370B03" w:rsidRDefault="00370B03" w:rsidP="008E1C24">
      <w:pPr>
        <w:rPr>
          <w:color w:val="000000"/>
        </w:rPr>
      </w:pPr>
    </w:p>
    <w:p w:rsidR="00370B03" w:rsidRDefault="00370B03" w:rsidP="008E1C24">
      <w:pPr>
        <w:rPr>
          <w:color w:val="000000"/>
        </w:rPr>
      </w:pPr>
      <w:r w:rsidRPr="008A6B93">
        <w:rPr>
          <w:color w:val="000000"/>
          <w:u w:val="single"/>
        </w:rPr>
        <w:t>CREDITS</w:t>
      </w:r>
      <w:r>
        <w:rPr>
          <w:color w:val="000000"/>
        </w:rPr>
        <w:t xml:space="preserve">                    </w:t>
      </w:r>
      <w:r w:rsidR="0060696D">
        <w:rPr>
          <w:color w:val="000000"/>
        </w:rPr>
        <w:tab/>
      </w:r>
      <w:r w:rsidR="0016267C">
        <w:rPr>
          <w:color w:val="000000"/>
        </w:rPr>
        <w:t>5</w:t>
      </w:r>
      <w:r w:rsidR="007C6EF8">
        <w:rPr>
          <w:color w:val="000000"/>
        </w:rPr>
        <w:t xml:space="preserve"> (1 credit </w:t>
      </w:r>
      <w:r w:rsidR="002F2040">
        <w:rPr>
          <w:color w:val="000000"/>
        </w:rPr>
        <w:t>d</w:t>
      </w:r>
      <w:r w:rsidR="007C6EF8">
        <w:rPr>
          <w:color w:val="000000"/>
        </w:rPr>
        <w:t>idactic, 4 credits laboratory</w:t>
      </w:r>
      <w:r w:rsidR="00841032">
        <w:rPr>
          <w:color w:val="000000"/>
        </w:rPr>
        <w:t>/clinical)</w:t>
      </w:r>
    </w:p>
    <w:p w:rsidR="00370B03" w:rsidRDefault="00370B03" w:rsidP="008E1C24">
      <w:pPr>
        <w:rPr>
          <w:color w:val="000000"/>
        </w:rPr>
      </w:pPr>
    </w:p>
    <w:p w:rsidR="00370B03" w:rsidRDefault="00370B03" w:rsidP="008E1C24">
      <w:pPr>
        <w:rPr>
          <w:color w:val="000000"/>
        </w:rPr>
      </w:pPr>
      <w:r w:rsidRPr="008A6B93">
        <w:rPr>
          <w:color w:val="000000"/>
          <w:u w:val="single"/>
        </w:rPr>
        <w:t>PLACEMENT</w:t>
      </w:r>
      <w:r>
        <w:rPr>
          <w:color w:val="000000"/>
        </w:rPr>
        <w:t xml:space="preserve">            </w:t>
      </w:r>
      <w:r w:rsidR="0060696D">
        <w:rPr>
          <w:color w:val="000000"/>
        </w:rPr>
        <w:tab/>
      </w:r>
      <w:r>
        <w:rPr>
          <w:color w:val="000000"/>
        </w:rPr>
        <w:t>BSN Program</w:t>
      </w:r>
      <w:r w:rsidR="00F15107">
        <w:rPr>
          <w:color w:val="000000"/>
        </w:rPr>
        <w:t xml:space="preserve">: </w:t>
      </w:r>
      <w:r>
        <w:rPr>
          <w:color w:val="000000"/>
        </w:rPr>
        <w:t>2</w:t>
      </w:r>
      <w:r w:rsidRPr="00A50171">
        <w:rPr>
          <w:color w:val="000000"/>
          <w:vertAlign w:val="superscript"/>
        </w:rPr>
        <w:t>nd</w:t>
      </w:r>
      <w:r>
        <w:rPr>
          <w:color w:val="000000"/>
        </w:rPr>
        <w:t xml:space="preserve"> Semester</w:t>
      </w:r>
      <w:r w:rsidR="0060696D">
        <w:rPr>
          <w:color w:val="000000"/>
        </w:rPr>
        <w:t xml:space="preserve"> Upper Division</w:t>
      </w:r>
    </w:p>
    <w:p w:rsidR="00370B03" w:rsidRDefault="00370B03" w:rsidP="008E1C24">
      <w:pPr>
        <w:rPr>
          <w:color w:val="000000"/>
        </w:rPr>
      </w:pPr>
    </w:p>
    <w:p w:rsidR="00370B03" w:rsidRDefault="00370B03" w:rsidP="00C16999">
      <w:pPr>
        <w:ind w:left="2880" w:hanging="2880"/>
        <w:rPr>
          <w:color w:val="000000"/>
        </w:rPr>
      </w:pPr>
      <w:r w:rsidRPr="008A6B93">
        <w:rPr>
          <w:color w:val="000000"/>
          <w:u w:val="single"/>
        </w:rPr>
        <w:t>PREREQUISITES</w:t>
      </w:r>
      <w:r>
        <w:rPr>
          <w:color w:val="000000"/>
        </w:rPr>
        <w:t xml:space="preserve">      </w:t>
      </w:r>
      <w:r w:rsidR="00C16999">
        <w:rPr>
          <w:color w:val="000000"/>
        </w:rPr>
        <w:tab/>
        <w:t>NUR 3138</w:t>
      </w:r>
      <w:r w:rsidR="00C16999">
        <w:rPr>
          <w:color w:val="000000"/>
        </w:rPr>
        <w:tab/>
      </w:r>
      <w:r w:rsidR="00597E53">
        <w:rPr>
          <w:color w:val="000000"/>
        </w:rPr>
        <w:t xml:space="preserve">Clinical Practice 1:  Wellness Promotion and Illness </w:t>
      </w:r>
      <w:r w:rsidR="00C16999">
        <w:rPr>
          <w:color w:val="000000"/>
        </w:rPr>
        <w:tab/>
      </w:r>
      <w:r w:rsidR="00C16999">
        <w:rPr>
          <w:color w:val="000000"/>
        </w:rPr>
        <w:tab/>
      </w:r>
      <w:r w:rsidR="00597E53">
        <w:rPr>
          <w:color w:val="000000"/>
        </w:rPr>
        <w:t>Prevention</w:t>
      </w:r>
    </w:p>
    <w:p w:rsidR="00370B03" w:rsidRDefault="00370B03" w:rsidP="008E1C24">
      <w:pPr>
        <w:rPr>
          <w:color w:val="000000"/>
        </w:rPr>
      </w:pPr>
    </w:p>
    <w:p w:rsidR="00370B03" w:rsidRDefault="00370B03" w:rsidP="008E1C24">
      <w:pPr>
        <w:rPr>
          <w:color w:val="000000"/>
        </w:rPr>
      </w:pPr>
      <w:r w:rsidRPr="008A6B93">
        <w:rPr>
          <w:color w:val="000000"/>
          <w:u w:val="single"/>
        </w:rPr>
        <w:t>COREQUISITES</w:t>
      </w:r>
      <w:r>
        <w:rPr>
          <w:color w:val="000000"/>
        </w:rPr>
        <w:t xml:space="preserve">      </w:t>
      </w:r>
      <w:r w:rsidR="00777C0E">
        <w:rPr>
          <w:color w:val="000000"/>
        </w:rPr>
        <w:tab/>
      </w:r>
      <w:r w:rsidR="0060696D">
        <w:rPr>
          <w:color w:val="000000"/>
        </w:rPr>
        <w:tab/>
      </w:r>
      <w:r w:rsidR="008A6B93">
        <w:rPr>
          <w:color w:val="000000"/>
        </w:rPr>
        <w:t xml:space="preserve">NUR </w:t>
      </w:r>
      <w:r w:rsidR="00105B03">
        <w:rPr>
          <w:color w:val="000000"/>
        </w:rPr>
        <w:t>3738</w:t>
      </w:r>
      <w:r w:rsidR="00C16999">
        <w:rPr>
          <w:color w:val="000000"/>
        </w:rPr>
        <w:tab/>
      </w:r>
      <w:r w:rsidR="008A6B93">
        <w:rPr>
          <w:color w:val="000000"/>
        </w:rPr>
        <w:t>Systems of</w:t>
      </w:r>
      <w:r>
        <w:rPr>
          <w:color w:val="000000"/>
        </w:rPr>
        <w:t xml:space="preserve"> Care </w:t>
      </w:r>
      <w:r w:rsidR="0077010D">
        <w:rPr>
          <w:color w:val="000000"/>
        </w:rPr>
        <w:t>2</w:t>
      </w:r>
      <w:r w:rsidR="008A6B93">
        <w:rPr>
          <w:color w:val="000000"/>
        </w:rPr>
        <w:t>:  Restoration of Wellness</w:t>
      </w:r>
    </w:p>
    <w:p w:rsidR="00370B03" w:rsidRDefault="00370B03" w:rsidP="008E1C24">
      <w:pPr>
        <w:rPr>
          <w:color w:val="000000"/>
        </w:rPr>
      </w:pPr>
      <w:r>
        <w:rPr>
          <w:color w:val="000000"/>
        </w:rPr>
        <w:tab/>
      </w:r>
      <w:r>
        <w:rPr>
          <w:color w:val="000000"/>
        </w:rPr>
        <w:tab/>
      </w:r>
      <w:r>
        <w:rPr>
          <w:color w:val="000000"/>
        </w:rPr>
        <w:tab/>
      </w:r>
      <w:r w:rsidR="0060696D">
        <w:rPr>
          <w:color w:val="000000"/>
        </w:rPr>
        <w:tab/>
      </w:r>
      <w:r w:rsidR="00F15107">
        <w:rPr>
          <w:color w:val="000000"/>
        </w:rPr>
        <w:t xml:space="preserve">NUR 3145 </w:t>
      </w:r>
      <w:r w:rsidR="00C16999">
        <w:rPr>
          <w:color w:val="000000"/>
        </w:rPr>
        <w:tab/>
      </w:r>
      <w:r>
        <w:rPr>
          <w:color w:val="000000"/>
        </w:rPr>
        <w:t>Pharmacology for Nursing</w:t>
      </w:r>
    </w:p>
    <w:p w:rsidR="00370B03" w:rsidRDefault="008A6B93" w:rsidP="00780300">
      <w:pPr>
        <w:ind w:left="4320" w:hanging="1440"/>
        <w:rPr>
          <w:color w:val="000000"/>
        </w:rPr>
      </w:pPr>
      <w:r>
        <w:rPr>
          <w:color w:val="000000"/>
        </w:rPr>
        <w:t xml:space="preserve">NUR </w:t>
      </w:r>
      <w:r w:rsidR="003E7DF9">
        <w:rPr>
          <w:color w:val="000000"/>
        </w:rPr>
        <w:t>3169</w:t>
      </w:r>
      <w:r w:rsidR="00505DF5">
        <w:rPr>
          <w:color w:val="000000"/>
        </w:rPr>
        <w:t xml:space="preserve"> </w:t>
      </w:r>
      <w:r w:rsidR="00C16999">
        <w:rPr>
          <w:color w:val="000000"/>
        </w:rPr>
        <w:tab/>
      </w:r>
      <w:r w:rsidR="00F15107">
        <w:rPr>
          <w:color w:val="000000"/>
        </w:rPr>
        <w:t xml:space="preserve">Inquiry </w:t>
      </w:r>
      <w:r>
        <w:rPr>
          <w:color w:val="000000"/>
        </w:rPr>
        <w:t>and</w:t>
      </w:r>
      <w:r w:rsidR="00F15107">
        <w:rPr>
          <w:color w:val="000000"/>
        </w:rPr>
        <w:t xml:space="preserve"> </w:t>
      </w:r>
      <w:r w:rsidR="00370B03">
        <w:rPr>
          <w:color w:val="000000"/>
        </w:rPr>
        <w:t xml:space="preserve">Evidence </w:t>
      </w:r>
      <w:r w:rsidR="00F15107">
        <w:rPr>
          <w:color w:val="000000"/>
        </w:rPr>
        <w:t>in Professional Nursing</w:t>
      </w:r>
      <w:r w:rsidR="00C16999">
        <w:rPr>
          <w:color w:val="000000"/>
        </w:rPr>
        <w:t xml:space="preserve"> </w:t>
      </w:r>
      <w:r w:rsidR="00370B03">
        <w:rPr>
          <w:color w:val="000000"/>
        </w:rPr>
        <w:t>Practice</w:t>
      </w:r>
      <w:r w:rsidR="00F15107">
        <w:rPr>
          <w:color w:val="000000"/>
        </w:rPr>
        <w:t xml:space="preserve"> </w:t>
      </w:r>
      <w:r w:rsidR="00C13638">
        <w:rPr>
          <w:color w:val="000000"/>
        </w:rPr>
        <w:tab/>
      </w:r>
      <w:r w:rsidR="00780300">
        <w:rPr>
          <w:color w:val="000000"/>
        </w:rPr>
        <w:tab/>
      </w:r>
      <w:r w:rsidR="00370B03">
        <w:rPr>
          <w:color w:val="000000"/>
        </w:rPr>
        <w:t xml:space="preserve">                               </w:t>
      </w:r>
    </w:p>
    <w:p w:rsidR="00370B03" w:rsidRDefault="00370B03" w:rsidP="008E1C24">
      <w:pPr>
        <w:rPr>
          <w:color w:val="000000"/>
          <w:u w:val="single"/>
        </w:rPr>
      </w:pPr>
      <w:r w:rsidRPr="008A6B93">
        <w:rPr>
          <w:color w:val="000000"/>
          <w:u w:val="single"/>
        </w:rPr>
        <w:t>FACULTY</w:t>
      </w:r>
    </w:p>
    <w:p w:rsidR="003D1305" w:rsidRPr="00C071FD" w:rsidRDefault="003D1305" w:rsidP="003D1305">
      <w:pPr>
        <w:widowControl w:val="0"/>
        <w:rPr>
          <w:snapToGrid w:val="0"/>
        </w:rPr>
      </w:pPr>
      <w:r w:rsidRPr="00C071FD">
        <w:rPr>
          <w:snapToGrid w:val="0"/>
        </w:rPr>
        <w:t xml:space="preserve">Patsy Love, DNP, RN, CNOR             LRC, 3rd Floor        (O) 904-244-5171     </w:t>
      </w:r>
    </w:p>
    <w:p w:rsidR="003D1305" w:rsidRDefault="003D1305" w:rsidP="003D1305">
      <w:pPr>
        <w:widowControl w:val="0"/>
        <w:rPr>
          <w:snapToGrid w:val="0"/>
        </w:rPr>
      </w:pPr>
      <w:r w:rsidRPr="00C071FD">
        <w:rPr>
          <w:snapToGrid w:val="0"/>
        </w:rPr>
        <w:t xml:space="preserve">Office </w:t>
      </w:r>
      <w:proofErr w:type="gramStart"/>
      <w:r w:rsidRPr="00C071FD">
        <w:rPr>
          <w:snapToGrid w:val="0"/>
        </w:rPr>
        <w:t>Hours  by</w:t>
      </w:r>
      <w:proofErr w:type="gramEnd"/>
      <w:r w:rsidRPr="00C071FD">
        <w:rPr>
          <w:snapToGrid w:val="0"/>
        </w:rPr>
        <w:t xml:space="preserve"> appointment   </w:t>
      </w:r>
    </w:p>
    <w:p w:rsidR="003D1305" w:rsidRPr="00C071FD" w:rsidRDefault="003D1305" w:rsidP="003D1305">
      <w:pPr>
        <w:widowControl w:val="0"/>
        <w:rPr>
          <w:snapToGrid w:val="0"/>
        </w:rPr>
      </w:pPr>
      <w:r w:rsidRPr="00C071FD">
        <w:rPr>
          <w:snapToGrid w:val="0"/>
        </w:rPr>
        <w:t xml:space="preserve">Clinical Assistant Professor                                  </w:t>
      </w:r>
      <w:r>
        <w:rPr>
          <w:snapToGrid w:val="0"/>
        </w:rPr>
        <w:t xml:space="preserve">                  </w:t>
      </w:r>
      <w:r w:rsidRPr="00C071FD">
        <w:rPr>
          <w:snapToGrid w:val="0"/>
        </w:rPr>
        <w:t>(C) 386-451-2174</w:t>
      </w:r>
    </w:p>
    <w:p w:rsidR="003D1305" w:rsidRDefault="003D1305" w:rsidP="003D1305">
      <w:pPr>
        <w:rPr>
          <w:color w:val="000000"/>
          <w:u w:val="single"/>
        </w:rPr>
      </w:pPr>
    </w:p>
    <w:p w:rsidR="003D1305" w:rsidRDefault="003D1305" w:rsidP="008E1C24">
      <w:pPr>
        <w:rPr>
          <w:color w:val="000000"/>
          <w:u w:val="single"/>
        </w:rPr>
      </w:pPr>
    </w:p>
    <w:p w:rsidR="00370B03" w:rsidRDefault="00370B03" w:rsidP="00C21CF4">
      <w:pPr>
        <w:rPr>
          <w:color w:val="000000"/>
        </w:rPr>
      </w:pPr>
      <w:r w:rsidRPr="008A6B93">
        <w:rPr>
          <w:color w:val="000000"/>
          <w:u w:val="single"/>
        </w:rPr>
        <w:t>COURSE DESCRIPTION</w:t>
      </w:r>
      <w:r w:rsidR="00C16999">
        <w:rPr>
          <w:color w:val="000000"/>
        </w:rPr>
        <w:tab/>
      </w:r>
      <w:r>
        <w:rPr>
          <w:color w:val="000000"/>
        </w:rPr>
        <w:t>Th</w:t>
      </w:r>
      <w:r w:rsidR="008A6B93">
        <w:rPr>
          <w:color w:val="000000"/>
        </w:rPr>
        <w:t>e</w:t>
      </w:r>
      <w:r>
        <w:rPr>
          <w:color w:val="000000"/>
        </w:rPr>
        <w:t xml:space="preserve"> </w:t>
      </w:r>
      <w:r w:rsidR="008A6B93">
        <w:rPr>
          <w:color w:val="000000"/>
        </w:rPr>
        <w:t xml:space="preserve">purpose of this </w:t>
      </w:r>
      <w:r>
        <w:rPr>
          <w:color w:val="000000"/>
        </w:rPr>
        <w:t xml:space="preserve">course </w:t>
      </w:r>
      <w:r w:rsidR="008A6B93">
        <w:rPr>
          <w:color w:val="000000"/>
        </w:rPr>
        <w:t xml:space="preserve">is to </w:t>
      </w:r>
      <w:r w:rsidR="0060696D">
        <w:rPr>
          <w:color w:val="000000"/>
        </w:rPr>
        <w:t>provide the student with</w:t>
      </w:r>
      <w:r w:rsidR="00505DF5">
        <w:rPr>
          <w:color w:val="000000"/>
        </w:rPr>
        <w:t xml:space="preserve"> laboratory</w:t>
      </w:r>
      <w:r w:rsidR="008A6B93">
        <w:rPr>
          <w:color w:val="000000"/>
        </w:rPr>
        <w:t xml:space="preserve"> and </w:t>
      </w:r>
      <w:r>
        <w:rPr>
          <w:color w:val="000000"/>
        </w:rPr>
        <w:t xml:space="preserve">clinical experiences in the provision of nursing care for </w:t>
      </w:r>
      <w:r w:rsidR="00505DF5">
        <w:rPr>
          <w:color w:val="000000"/>
        </w:rPr>
        <w:t>clients with</w:t>
      </w:r>
      <w:r>
        <w:rPr>
          <w:color w:val="000000"/>
        </w:rPr>
        <w:t xml:space="preserve"> common acute and chronic illnesses across the lifespan</w:t>
      </w:r>
      <w:r w:rsidR="00597E53">
        <w:rPr>
          <w:color w:val="000000"/>
        </w:rPr>
        <w:t xml:space="preserve"> and for intrapartal women.</w:t>
      </w:r>
      <w:r>
        <w:rPr>
          <w:color w:val="000000"/>
        </w:rPr>
        <w:t xml:space="preserve"> </w:t>
      </w:r>
      <w:r w:rsidR="00597E53">
        <w:rPr>
          <w:color w:val="000000"/>
        </w:rPr>
        <w:t xml:space="preserve"> </w:t>
      </w:r>
      <w:r>
        <w:rPr>
          <w:color w:val="000000"/>
        </w:rPr>
        <w:t xml:space="preserve">Emphasis is on the delivery of holistic, safe, and evidence based healthcare </w:t>
      </w:r>
      <w:r w:rsidR="005671E9">
        <w:rPr>
          <w:color w:val="000000"/>
        </w:rPr>
        <w:t xml:space="preserve">for diverse clients </w:t>
      </w:r>
      <w:r>
        <w:rPr>
          <w:color w:val="000000"/>
        </w:rPr>
        <w:t xml:space="preserve">in a variety of settings.  Focus is on the use of </w:t>
      </w:r>
      <w:r w:rsidR="00453DA0">
        <w:rPr>
          <w:color w:val="000000"/>
        </w:rPr>
        <w:t>health</w:t>
      </w:r>
      <w:r>
        <w:rPr>
          <w:color w:val="000000"/>
        </w:rPr>
        <w:t xml:space="preserve">care and information </w:t>
      </w:r>
      <w:r w:rsidR="008A6B93">
        <w:rPr>
          <w:color w:val="000000"/>
        </w:rPr>
        <w:t xml:space="preserve">management </w:t>
      </w:r>
      <w:r>
        <w:rPr>
          <w:color w:val="000000"/>
        </w:rPr>
        <w:t>technologies in the implementation and evaluation of nursing interventions.</w:t>
      </w:r>
    </w:p>
    <w:p w:rsidR="006506A4" w:rsidRDefault="007249C6" w:rsidP="00C21CF4">
      <w:pPr>
        <w:rPr>
          <w:color w:val="000000"/>
        </w:rPr>
      </w:pPr>
      <w:r>
        <w:rPr>
          <w:color w:val="000000"/>
        </w:rPr>
        <w:t> </w:t>
      </w:r>
    </w:p>
    <w:p w:rsidR="006506A4" w:rsidRDefault="006506A4" w:rsidP="00C21CF4">
      <w:pPr>
        <w:rPr>
          <w:color w:val="000000"/>
        </w:rPr>
      </w:pPr>
    </w:p>
    <w:p w:rsidR="00370B03" w:rsidRDefault="00370B03" w:rsidP="00C21CF4">
      <w:pPr>
        <w:rPr>
          <w:color w:val="000000"/>
        </w:rPr>
      </w:pPr>
      <w:r w:rsidRPr="00C16999">
        <w:rPr>
          <w:color w:val="000000"/>
          <w:u w:val="single"/>
        </w:rPr>
        <w:t>COURSE OBJECTIVES</w:t>
      </w:r>
      <w:r>
        <w:rPr>
          <w:color w:val="000000"/>
        </w:rPr>
        <w:t xml:space="preserve"> </w:t>
      </w:r>
      <w:r w:rsidR="00B91254">
        <w:rPr>
          <w:color w:val="000000"/>
        </w:rPr>
        <w:tab/>
      </w:r>
      <w:r>
        <w:rPr>
          <w:color w:val="000000"/>
        </w:rPr>
        <w:t>Upon completion of this course, the student will be able to:</w:t>
      </w:r>
    </w:p>
    <w:p w:rsidR="00370B03" w:rsidRDefault="00370B03" w:rsidP="00FA3A70">
      <w:pPr>
        <w:numPr>
          <w:ilvl w:val="0"/>
          <w:numId w:val="2"/>
        </w:numPr>
        <w:rPr>
          <w:color w:val="000000"/>
        </w:rPr>
      </w:pPr>
      <w:r w:rsidRPr="00FA3A70">
        <w:rPr>
          <w:color w:val="000000"/>
        </w:rPr>
        <w:t>Incorporate health/ illness beliefs, values, attitudes</w:t>
      </w:r>
      <w:r w:rsidR="0060696D">
        <w:rPr>
          <w:color w:val="000000"/>
        </w:rPr>
        <w:t>,</w:t>
      </w:r>
      <w:r w:rsidRPr="00FA3A70">
        <w:rPr>
          <w:color w:val="000000"/>
        </w:rPr>
        <w:t xml:space="preserve"> and practices of individuals and families in the development of plan</w:t>
      </w:r>
      <w:r w:rsidR="00453DA0">
        <w:rPr>
          <w:color w:val="000000"/>
        </w:rPr>
        <w:t>s</w:t>
      </w:r>
      <w:r w:rsidRPr="00FA3A70">
        <w:rPr>
          <w:color w:val="000000"/>
        </w:rPr>
        <w:t xml:space="preserve"> of care.</w:t>
      </w:r>
    </w:p>
    <w:p w:rsidR="00AC50B0" w:rsidRDefault="00AC50B0" w:rsidP="00AC50B0">
      <w:pPr>
        <w:ind w:left="720"/>
        <w:rPr>
          <w:color w:val="000000"/>
        </w:rPr>
      </w:pPr>
    </w:p>
    <w:p w:rsidR="00370B03" w:rsidRDefault="00453DA0" w:rsidP="00FA3A70">
      <w:pPr>
        <w:numPr>
          <w:ilvl w:val="0"/>
          <w:numId w:val="2"/>
        </w:numPr>
        <w:rPr>
          <w:color w:val="000000"/>
        </w:rPr>
      </w:pPr>
      <w:r>
        <w:rPr>
          <w:color w:val="000000"/>
        </w:rPr>
        <w:t xml:space="preserve">Develop collaborative </w:t>
      </w:r>
      <w:r w:rsidR="00370B03">
        <w:rPr>
          <w:color w:val="000000"/>
        </w:rPr>
        <w:t>plan</w:t>
      </w:r>
      <w:r>
        <w:rPr>
          <w:color w:val="000000"/>
        </w:rPr>
        <w:t>s</w:t>
      </w:r>
      <w:r w:rsidR="00370B03">
        <w:rPr>
          <w:color w:val="000000"/>
        </w:rPr>
        <w:t xml:space="preserve"> of care that </w:t>
      </w:r>
      <w:r>
        <w:rPr>
          <w:color w:val="000000"/>
        </w:rPr>
        <w:t xml:space="preserve">include health </w:t>
      </w:r>
      <w:r w:rsidR="00505DF5">
        <w:rPr>
          <w:color w:val="000000"/>
        </w:rPr>
        <w:t>determinants,</w:t>
      </w:r>
      <w:r w:rsidR="00370B03">
        <w:rPr>
          <w:color w:val="000000"/>
        </w:rPr>
        <w:t xml:space="preserve"> available resources, and activities </w:t>
      </w:r>
      <w:r w:rsidR="00505DF5">
        <w:rPr>
          <w:color w:val="000000"/>
        </w:rPr>
        <w:t>that restore</w:t>
      </w:r>
      <w:r w:rsidR="00370B03">
        <w:rPr>
          <w:color w:val="000000"/>
        </w:rPr>
        <w:t xml:space="preserve"> wellness and prevent illness.</w:t>
      </w:r>
    </w:p>
    <w:p w:rsidR="00AC50B0" w:rsidRDefault="00AC50B0" w:rsidP="00AC50B0">
      <w:pPr>
        <w:pStyle w:val="ListParagraph"/>
        <w:rPr>
          <w:color w:val="000000"/>
        </w:rPr>
      </w:pPr>
    </w:p>
    <w:p w:rsidR="00A31622" w:rsidRDefault="00A31622" w:rsidP="00A31622">
      <w:pPr>
        <w:pStyle w:val="ListParagraph"/>
        <w:numPr>
          <w:ilvl w:val="0"/>
          <w:numId w:val="2"/>
        </w:numPr>
        <w:rPr>
          <w:color w:val="000000"/>
        </w:rPr>
      </w:pPr>
      <w:r w:rsidRPr="00A31622">
        <w:rPr>
          <w:color w:val="000000"/>
        </w:rPr>
        <w:t xml:space="preserve">Utilize health and information management technologies to provide safe nursing care. </w:t>
      </w:r>
    </w:p>
    <w:p w:rsidR="00AC50B0" w:rsidRPr="00AC50B0" w:rsidRDefault="00AC50B0" w:rsidP="00AC50B0">
      <w:pPr>
        <w:pStyle w:val="ListParagraph"/>
        <w:rPr>
          <w:color w:val="000000"/>
        </w:rPr>
      </w:pPr>
    </w:p>
    <w:p w:rsidR="00370B03" w:rsidRDefault="00370B03" w:rsidP="00A31622">
      <w:pPr>
        <w:numPr>
          <w:ilvl w:val="0"/>
          <w:numId w:val="2"/>
        </w:numPr>
        <w:rPr>
          <w:color w:val="000000"/>
        </w:rPr>
      </w:pPr>
      <w:r>
        <w:rPr>
          <w:color w:val="000000"/>
        </w:rPr>
        <w:t>Implement evidence-based nursing interventions to manage common acute and chronic illnesses and to promote wellness across the lifespan.</w:t>
      </w:r>
    </w:p>
    <w:p w:rsidR="00AC50B0" w:rsidRDefault="00AC50B0" w:rsidP="00AC50B0">
      <w:pPr>
        <w:pStyle w:val="ListParagraph"/>
        <w:rPr>
          <w:color w:val="000000"/>
        </w:rPr>
      </w:pPr>
    </w:p>
    <w:p w:rsidR="00370B03" w:rsidRDefault="00170D18" w:rsidP="00A31622">
      <w:pPr>
        <w:numPr>
          <w:ilvl w:val="0"/>
          <w:numId w:val="2"/>
        </w:numPr>
        <w:rPr>
          <w:color w:val="000000"/>
        </w:rPr>
      </w:pPr>
      <w:r>
        <w:rPr>
          <w:color w:val="000000"/>
        </w:rPr>
        <w:lastRenderedPageBreak/>
        <w:t xml:space="preserve">Contribute to revisions </w:t>
      </w:r>
      <w:r w:rsidR="00777C0E">
        <w:rPr>
          <w:color w:val="000000"/>
        </w:rPr>
        <w:t>of plans</w:t>
      </w:r>
      <w:r w:rsidR="00370B03">
        <w:rPr>
          <w:color w:val="000000"/>
        </w:rPr>
        <w:t xml:space="preserve"> of care based </w:t>
      </w:r>
      <w:r w:rsidR="0060696D">
        <w:rPr>
          <w:color w:val="000000"/>
        </w:rPr>
        <w:t>on healthcare outcomes.</w:t>
      </w:r>
    </w:p>
    <w:p w:rsidR="00AC50B0" w:rsidRDefault="00AC50B0" w:rsidP="00AC50B0">
      <w:pPr>
        <w:pStyle w:val="ListParagraph"/>
        <w:rPr>
          <w:color w:val="000000"/>
        </w:rPr>
      </w:pPr>
    </w:p>
    <w:p w:rsidR="00673C80" w:rsidRDefault="00673C80" w:rsidP="00A31622">
      <w:pPr>
        <w:numPr>
          <w:ilvl w:val="0"/>
          <w:numId w:val="2"/>
        </w:numPr>
        <w:rPr>
          <w:color w:val="000000"/>
        </w:rPr>
      </w:pPr>
      <w:r>
        <w:rPr>
          <w:color w:val="000000"/>
        </w:rPr>
        <w:t>Demonstrate accountability for personal and professional behaviors.</w:t>
      </w:r>
    </w:p>
    <w:p w:rsidR="00637686" w:rsidRPr="00843EF8" w:rsidRDefault="00637686" w:rsidP="00FA3A70">
      <w:pPr>
        <w:ind w:left="720"/>
        <w:rPr>
          <w:color w:val="000000"/>
        </w:rPr>
      </w:pPr>
    </w:p>
    <w:p w:rsidR="00370B03" w:rsidRDefault="00B91254" w:rsidP="009E4E14">
      <w:pPr>
        <w:rPr>
          <w:color w:val="000000"/>
          <w:u w:val="single"/>
        </w:rPr>
      </w:pPr>
      <w:r>
        <w:rPr>
          <w:color w:val="000000"/>
          <w:u w:val="single"/>
        </w:rPr>
        <w:t xml:space="preserve">CLINICAL/LABORATORY </w:t>
      </w:r>
      <w:r w:rsidR="00370B03" w:rsidRPr="0077010D">
        <w:rPr>
          <w:color w:val="000000"/>
          <w:u w:val="single"/>
        </w:rPr>
        <w:t>SCHEDULE</w:t>
      </w:r>
    </w:p>
    <w:p w:rsidR="002D2EA5" w:rsidRDefault="002D2EA5" w:rsidP="002D2EA5">
      <w:pPr>
        <w:rPr>
          <w:color w:val="000000"/>
          <w:u w:val="single"/>
        </w:rPr>
      </w:pPr>
      <w:r w:rsidRPr="002D2EA5">
        <w:rPr>
          <w:color w:val="000000"/>
        </w:rPr>
        <w:tab/>
      </w:r>
      <w:r>
        <w:rPr>
          <w:color w:val="000000"/>
          <w:u w:val="single"/>
        </w:rPr>
        <w:t>Section</w:t>
      </w:r>
      <w:r>
        <w:rPr>
          <w:color w:val="000000"/>
          <w:u w:val="single"/>
        </w:rPr>
        <w:tab/>
      </w:r>
      <w:r w:rsidRPr="002D2EA5">
        <w:rPr>
          <w:color w:val="000000"/>
        </w:rPr>
        <w:tab/>
      </w:r>
      <w:r>
        <w:rPr>
          <w:color w:val="000000"/>
        </w:rPr>
        <w:tab/>
      </w:r>
      <w:r>
        <w:rPr>
          <w:color w:val="000000"/>
          <w:u w:val="single"/>
        </w:rPr>
        <w:t>Day</w:t>
      </w:r>
      <w:r w:rsidRPr="002D2EA5">
        <w:rPr>
          <w:color w:val="000000"/>
        </w:rPr>
        <w:tab/>
      </w:r>
      <w:r w:rsidRPr="002D2EA5">
        <w:rPr>
          <w:color w:val="000000"/>
        </w:rPr>
        <w:tab/>
      </w:r>
      <w:r>
        <w:rPr>
          <w:color w:val="000000"/>
          <w:u w:val="single"/>
        </w:rPr>
        <w:t>Time</w:t>
      </w:r>
      <w:r w:rsidRPr="002D2EA5">
        <w:rPr>
          <w:color w:val="000000"/>
        </w:rPr>
        <w:tab/>
      </w:r>
      <w:r w:rsidRPr="002D2EA5">
        <w:rPr>
          <w:color w:val="000000"/>
        </w:rPr>
        <w:tab/>
      </w:r>
      <w:r w:rsidRPr="002D2EA5">
        <w:rPr>
          <w:color w:val="000000"/>
        </w:rPr>
        <w:tab/>
      </w:r>
      <w:r>
        <w:rPr>
          <w:color w:val="000000"/>
          <w:u w:val="single"/>
        </w:rPr>
        <w:t>Room</w:t>
      </w:r>
    </w:p>
    <w:p w:rsidR="002D2EA5" w:rsidRDefault="002D2EA5" w:rsidP="002D2EA5">
      <w:pPr>
        <w:rPr>
          <w:color w:val="000000"/>
        </w:rPr>
      </w:pPr>
      <w:r>
        <w:rPr>
          <w:color w:val="000000"/>
        </w:rPr>
        <w:tab/>
      </w:r>
      <w:r w:rsidR="00A47F21">
        <w:rPr>
          <w:color w:val="000000"/>
        </w:rPr>
        <w:t>2944</w:t>
      </w:r>
      <w:r w:rsidR="00A47F21">
        <w:rPr>
          <w:color w:val="000000"/>
        </w:rPr>
        <w:tab/>
      </w:r>
      <w:bookmarkStart w:id="0" w:name="_GoBack"/>
      <w:bookmarkEnd w:id="0"/>
      <w:r>
        <w:rPr>
          <w:color w:val="000000"/>
        </w:rPr>
        <w:tab/>
      </w:r>
      <w:r>
        <w:rPr>
          <w:color w:val="000000"/>
        </w:rPr>
        <w:tab/>
        <w:t>W/</w:t>
      </w:r>
      <w:proofErr w:type="spellStart"/>
      <w:r>
        <w:rPr>
          <w:color w:val="000000"/>
        </w:rPr>
        <w:t>Th</w:t>
      </w:r>
      <w:proofErr w:type="spellEnd"/>
      <w:r>
        <w:rPr>
          <w:color w:val="000000"/>
        </w:rPr>
        <w:tab/>
      </w:r>
      <w:r>
        <w:rPr>
          <w:color w:val="000000"/>
        </w:rPr>
        <w:tab/>
        <w:t>Lab as assigned</w:t>
      </w:r>
      <w:r>
        <w:rPr>
          <w:color w:val="000000"/>
        </w:rPr>
        <w:tab/>
        <w:t>CSESAR</w:t>
      </w:r>
    </w:p>
    <w:p w:rsidR="002D2EA5" w:rsidRPr="002D2EA5" w:rsidRDefault="002D2EA5" w:rsidP="002D2EA5">
      <w:pPr>
        <w:rPr>
          <w:color w:val="000000"/>
        </w:rPr>
      </w:pPr>
    </w:p>
    <w:p w:rsidR="002D2EA5" w:rsidRDefault="002D2EA5" w:rsidP="002D2EA5">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9" w:history="1">
        <w:r>
          <w:rPr>
            <w:rStyle w:val="Hyperlink"/>
          </w:rPr>
          <w:t>http://elearning.ufl.edu/</w:t>
        </w:r>
      </w:hyperlink>
      <w:r>
        <w:t xml:space="preserve">.There are several tutorials and student help links on the E-Learning login site. If you have technical questions call the UF Computer Help Desk at 352-392-HELP or send email to </w:t>
      </w:r>
      <w:hyperlink r:id="rId10" w:history="1">
        <w:r>
          <w:rPr>
            <w:rStyle w:val="Hyperlink"/>
          </w:rPr>
          <w:t>helpdesk@ufl.edu</w:t>
        </w:r>
      </w:hyperlink>
      <w:r>
        <w:t>.</w:t>
      </w:r>
    </w:p>
    <w:p w:rsidR="002D2EA5" w:rsidRDefault="002D2EA5" w:rsidP="002D2EA5"/>
    <w:p w:rsidR="002D2EA5" w:rsidRDefault="002D2EA5" w:rsidP="002D2EA5">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rsidR="002D2EA5" w:rsidRDefault="002D2EA5" w:rsidP="002D2EA5"/>
    <w:p w:rsidR="002D2EA5" w:rsidRDefault="002D2EA5" w:rsidP="002D2EA5">
      <w:r>
        <w:t>Course websites are generally made available on the Friday before the first day of classes.</w:t>
      </w:r>
    </w:p>
    <w:p w:rsidR="002D2EA5" w:rsidRPr="002D2EA5" w:rsidRDefault="002D2EA5" w:rsidP="002D2EA5">
      <w:pPr>
        <w:ind w:left="720"/>
      </w:pPr>
    </w:p>
    <w:p w:rsidR="00AC50B0" w:rsidRDefault="00AC50B0" w:rsidP="009F66D5">
      <w:pPr>
        <w:pStyle w:val="NormalWeb"/>
      </w:pPr>
      <w:r>
        <w:t>Clinical on Wednesdays and Thursdays as scheduled – see Clinical List and Schedule</w:t>
      </w:r>
    </w:p>
    <w:p w:rsidR="009F5306" w:rsidRDefault="009F5306" w:rsidP="009F66D5">
      <w:pPr>
        <w:pStyle w:val="NormalWeb"/>
      </w:pPr>
    </w:p>
    <w:p w:rsidR="003D75EA" w:rsidRDefault="009F5306" w:rsidP="00887D51">
      <w:pPr>
        <w:rPr>
          <w:color w:val="000000"/>
          <w:u w:val="single"/>
        </w:rPr>
      </w:pPr>
      <w:r>
        <w:rPr>
          <w:color w:val="000000"/>
          <w:u w:val="single"/>
        </w:rPr>
        <w:t>Laboratory Schedule</w:t>
      </w:r>
    </w:p>
    <w:p w:rsidR="00887D51" w:rsidRDefault="00887D51" w:rsidP="00887D51">
      <w:pPr>
        <w:pStyle w:val="NormalWeb"/>
      </w:pPr>
      <w:r w:rsidRPr="009C1BF0">
        <w:t xml:space="preserve"> </w:t>
      </w:r>
      <w:r w:rsidR="003D1305">
        <w:t>Cesar Center Lab: Wednesday and Thursday</w:t>
      </w:r>
    </w:p>
    <w:p w:rsidR="0092549D" w:rsidRDefault="0092549D" w:rsidP="00887D51">
      <w:pPr>
        <w:pStyle w:val="NormalWeb"/>
      </w:pPr>
    </w:p>
    <w:p w:rsidR="003D1305" w:rsidRDefault="003D1305" w:rsidP="00887D51">
      <w:pPr>
        <w:pStyle w:val="NormalWeb"/>
      </w:pPr>
      <w:r>
        <w:t>J1-8 am-1200pm</w:t>
      </w:r>
    </w:p>
    <w:p w:rsidR="003D1305" w:rsidRDefault="003D1305" w:rsidP="00887D51">
      <w:pPr>
        <w:pStyle w:val="NormalWeb"/>
      </w:pPr>
      <w:r>
        <w:t>J2-1 pm-5 pm</w:t>
      </w:r>
    </w:p>
    <w:p w:rsidR="002D2EA5" w:rsidRPr="002D2EA5" w:rsidRDefault="002D2EA5" w:rsidP="002D2EA5">
      <w:pPr>
        <w:pStyle w:val="NormalWeb"/>
        <w:ind w:left="3600" w:hanging="3600"/>
      </w:pPr>
    </w:p>
    <w:p w:rsidR="002D2EA5" w:rsidRPr="00A31622" w:rsidRDefault="002D2EA5" w:rsidP="002D2EA5">
      <w:pPr>
        <w:rPr>
          <w:u w:val="single"/>
        </w:rPr>
      </w:pPr>
      <w:r w:rsidRPr="00A31622">
        <w:rPr>
          <w:u w:val="single"/>
        </w:rPr>
        <w:t>TOPICAL OUTLINE</w:t>
      </w:r>
    </w:p>
    <w:p w:rsidR="002D2EA5" w:rsidRDefault="002D2EA5" w:rsidP="002D2EA5">
      <w:pPr>
        <w:pStyle w:val="ListParagraph"/>
        <w:numPr>
          <w:ilvl w:val="0"/>
          <w:numId w:val="10"/>
        </w:numPr>
      </w:pPr>
      <w:r>
        <w:t>Oxygenation</w:t>
      </w:r>
    </w:p>
    <w:p w:rsidR="002D2EA5" w:rsidRPr="00CA7106" w:rsidRDefault="002D2EA5" w:rsidP="002D2EA5">
      <w:pPr>
        <w:pStyle w:val="ListParagraph"/>
        <w:numPr>
          <w:ilvl w:val="1"/>
          <w:numId w:val="10"/>
        </w:numPr>
        <w:rPr>
          <w:color w:val="000000"/>
        </w:rPr>
      </w:pPr>
      <w:r w:rsidRPr="00CA7106">
        <w:rPr>
          <w:color w:val="000000"/>
        </w:rPr>
        <w:t>Airway management, suctioning</w:t>
      </w:r>
    </w:p>
    <w:p w:rsidR="002D2EA5" w:rsidRDefault="002D2EA5" w:rsidP="002D2EA5">
      <w:pPr>
        <w:pStyle w:val="ListParagraph"/>
        <w:numPr>
          <w:ilvl w:val="1"/>
          <w:numId w:val="10"/>
        </w:numPr>
        <w:rPr>
          <w:color w:val="000000"/>
        </w:rPr>
      </w:pPr>
      <w:r w:rsidRPr="00CA7106">
        <w:rPr>
          <w:color w:val="000000"/>
        </w:rPr>
        <w:t>Chest tube management</w:t>
      </w:r>
    </w:p>
    <w:p w:rsidR="002D2EA5" w:rsidRPr="001A2ED8" w:rsidRDefault="002D2EA5" w:rsidP="002D2EA5">
      <w:pPr>
        <w:pStyle w:val="ListParagraph"/>
        <w:numPr>
          <w:ilvl w:val="0"/>
          <w:numId w:val="10"/>
        </w:numPr>
        <w:rPr>
          <w:color w:val="000000"/>
        </w:rPr>
      </w:pPr>
      <w:r>
        <w:rPr>
          <w:color w:val="000000"/>
        </w:rPr>
        <w:t>Perfusion</w:t>
      </w:r>
    </w:p>
    <w:p w:rsidR="002D2EA5" w:rsidRDefault="002D2EA5" w:rsidP="002D2EA5">
      <w:pPr>
        <w:pStyle w:val="ListParagraph"/>
        <w:numPr>
          <w:ilvl w:val="1"/>
          <w:numId w:val="10"/>
        </w:numPr>
        <w:rPr>
          <w:color w:val="000000"/>
        </w:rPr>
      </w:pPr>
      <w:r w:rsidRPr="00CA7106">
        <w:rPr>
          <w:color w:val="000000"/>
        </w:rPr>
        <w:t>EKG monitoring</w:t>
      </w:r>
    </w:p>
    <w:p w:rsidR="002D2EA5" w:rsidRDefault="002D2EA5" w:rsidP="002D2EA5">
      <w:pPr>
        <w:pStyle w:val="ListParagraph"/>
        <w:numPr>
          <w:ilvl w:val="1"/>
          <w:numId w:val="10"/>
        </w:numPr>
        <w:rPr>
          <w:color w:val="000000"/>
        </w:rPr>
      </w:pPr>
      <w:r w:rsidRPr="00036CDF">
        <w:rPr>
          <w:color w:val="000000"/>
        </w:rPr>
        <w:t>Fetal monitoring</w:t>
      </w:r>
    </w:p>
    <w:p w:rsidR="002D2EA5" w:rsidRPr="001A2ED8" w:rsidRDefault="002D2EA5" w:rsidP="002D2EA5">
      <w:pPr>
        <w:pStyle w:val="ListParagraph"/>
        <w:numPr>
          <w:ilvl w:val="0"/>
          <w:numId w:val="10"/>
        </w:numPr>
        <w:rPr>
          <w:color w:val="000000"/>
        </w:rPr>
      </w:pPr>
      <w:r>
        <w:rPr>
          <w:color w:val="000000"/>
        </w:rPr>
        <w:t>Tissue Integrity</w:t>
      </w:r>
    </w:p>
    <w:p w:rsidR="002D2EA5" w:rsidRPr="00A31622" w:rsidRDefault="002D2EA5" w:rsidP="002D2EA5">
      <w:pPr>
        <w:pStyle w:val="ListParagraph"/>
        <w:numPr>
          <w:ilvl w:val="1"/>
          <w:numId w:val="10"/>
        </w:numPr>
        <w:rPr>
          <w:color w:val="000000"/>
        </w:rPr>
      </w:pPr>
      <w:r w:rsidRPr="00CA7106">
        <w:rPr>
          <w:color w:val="000000"/>
        </w:rPr>
        <w:t>Wound management</w:t>
      </w:r>
      <w:r>
        <w:rPr>
          <w:color w:val="000000"/>
        </w:rPr>
        <w:t xml:space="preserve">: complex </w:t>
      </w:r>
      <w:r w:rsidRPr="00A31622">
        <w:rPr>
          <w:color w:val="000000"/>
        </w:rPr>
        <w:t>dressings, pressure ulcers, suture &amp; staple removal</w:t>
      </w:r>
    </w:p>
    <w:p w:rsidR="002D2EA5" w:rsidRDefault="002D2EA5" w:rsidP="002D2EA5">
      <w:pPr>
        <w:pStyle w:val="ListParagraph"/>
        <w:numPr>
          <w:ilvl w:val="1"/>
          <w:numId w:val="10"/>
        </w:numPr>
        <w:rPr>
          <w:color w:val="000000"/>
        </w:rPr>
      </w:pPr>
      <w:r w:rsidRPr="00036CDF">
        <w:rPr>
          <w:color w:val="000000"/>
        </w:rPr>
        <w:t xml:space="preserve">IV therapy, </w:t>
      </w:r>
      <w:r w:rsidRPr="00A31622">
        <w:rPr>
          <w:color w:val="000000"/>
        </w:rPr>
        <w:t>venipuncture</w:t>
      </w:r>
    </w:p>
    <w:p w:rsidR="002D2EA5" w:rsidRPr="001A2ED8" w:rsidRDefault="002D2EA5" w:rsidP="002D2EA5">
      <w:pPr>
        <w:pStyle w:val="ListParagraph"/>
        <w:numPr>
          <w:ilvl w:val="0"/>
          <w:numId w:val="10"/>
        </w:numPr>
        <w:rPr>
          <w:color w:val="000000"/>
        </w:rPr>
      </w:pPr>
      <w:r>
        <w:rPr>
          <w:color w:val="000000"/>
        </w:rPr>
        <w:t>Nutrition</w:t>
      </w:r>
    </w:p>
    <w:p w:rsidR="002D2EA5" w:rsidRDefault="002D2EA5" w:rsidP="002D2EA5">
      <w:pPr>
        <w:pStyle w:val="ListParagraph"/>
        <w:numPr>
          <w:ilvl w:val="1"/>
          <w:numId w:val="10"/>
        </w:numPr>
        <w:rPr>
          <w:color w:val="000000"/>
        </w:rPr>
      </w:pPr>
      <w:r w:rsidRPr="00CA7106">
        <w:rPr>
          <w:color w:val="000000"/>
        </w:rPr>
        <w:t>Feeding tube care &amp; management</w:t>
      </w:r>
    </w:p>
    <w:p w:rsidR="002D2EA5" w:rsidRDefault="002D2EA5" w:rsidP="002D2EA5">
      <w:pPr>
        <w:pStyle w:val="ListParagraph"/>
        <w:numPr>
          <w:ilvl w:val="1"/>
          <w:numId w:val="10"/>
        </w:numPr>
        <w:rPr>
          <w:color w:val="000000"/>
        </w:rPr>
      </w:pPr>
      <w:r>
        <w:rPr>
          <w:color w:val="000000"/>
        </w:rPr>
        <w:t>Total parenteral nutrition</w:t>
      </w:r>
    </w:p>
    <w:p w:rsidR="002D2EA5" w:rsidRPr="001A2ED8" w:rsidRDefault="002D2EA5" w:rsidP="002D2EA5">
      <w:pPr>
        <w:pStyle w:val="ListParagraph"/>
        <w:numPr>
          <w:ilvl w:val="0"/>
          <w:numId w:val="10"/>
        </w:numPr>
        <w:rPr>
          <w:color w:val="000000"/>
        </w:rPr>
      </w:pPr>
      <w:r>
        <w:rPr>
          <w:color w:val="000000"/>
        </w:rPr>
        <w:t>Regulation/Safety</w:t>
      </w:r>
    </w:p>
    <w:p w:rsidR="002D2EA5" w:rsidRDefault="002D2EA5" w:rsidP="002D2EA5">
      <w:pPr>
        <w:pStyle w:val="ListParagraph"/>
        <w:numPr>
          <w:ilvl w:val="1"/>
          <w:numId w:val="10"/>
        </w:numPr>
        <w:rPr>
          <w:color w:val="000000"/>
        </w:rPr>
      </w:pPr>
      <w:r w:rsidRPr="00CA7106">
        <w:rPr>
          <w:color w:val="000000"/>
        </w:rPr>
        <w:t>Medication administration (all routes)</w:t>
      </w:r>
    </w:p>
    <w:p w:rsidR="002D2EA5" w:rsidRPr="00A31622" w:rsidRDefault="002D2EA5" w:rsidP="002D2EA5">
      <w:pPr>
        <w:pStyle w:val="ListParagraph"/>
        <w:numPr>
          <w:ilvl w:val="1"/>
          <w:numId w:val="10"/>
        </w:numPr>
        <w:rPr>
          <w:color w:val="000000"/>
        </w:rPr>
      </w:pPr>
      <w:r w:rsidRPr="00A31622">
        <w:rPr>
          <w:color w:val="000000"/>
        </w:rPr>
        <w:t>Blood product administration</w:t>
      </w:r>
    </w:p>
    <w:p w:rsidR="002D2EA5" w:rsidRPr="001A2ED8" w:rsidRDefault="002D2EA5" w:rsidP="002D2EA5">
      <w:pPr>
        <w:rPr>
          <w:color w:val="000000"/>
        </w:rPr>
      </w:pPr>
      <w:r>
        <w:rPr>
          <w:color w:val="000000"/>
        </w:rPr>
        <w:t xml:space="preserve">       5. Elimination</w:t>
      </w:r>
    </w:p>
    <w:p w:rsidR="002D2EA5" w:rsidRPr="00A31622" w:rsidRDefault="002D2EA5" w:rsidP="002D2EA5">
      <w:r w:rsidRPr="00A31622">
        <w:tab/>
        <w:t>a. Urinary drainage appliances</w:t>
      </w:r>
    </w:p>
    <w:p w:rsidR="009F04E8" w:rsidRDefault="002D2EA5" w:rsidP="009E4E14">
      <w:r w:rsidRPr="00A31622">
        <w:tab/>
        <w:t>b. Ostomy appliances</w:t>
      </w:r>
    </w:p>
    <w:p w:rsidR="00370B03" w:rsidRPr="009F66D5" w:rsidRDefault="00370B03" w:rsidP="009E4E14">
      <w:r w:rsidRPr="00F6345B">
        <w:rPr>
          <w:color w:val="000000"/>
          <w:u w:val="single"/>
        </w:rPr>
        <w:t>TEACHING METHODS</w:t>
      </w:r>
    </w:p>
    <w:p w:rsidR="00F6345B" w:rsidRPr="00777C0E" w:rsidRDefault="00B91254" w:rsidP="00AC50B0">
      <w:pPr>
        <w:rPr>
          <w:color w:val="000000"/>
        </w:rPr>
      </w:pPr>
      <w:r>
        <w:rPr>
          <w:color w:val="000000"/>
        </w:rPr>
        <w:t xml:space="preserve">Demonstration, supervised laboratory and clinical simulation, supervised </w:t>
      </w:r>
      <w:r w:rsidR="00F6345B" w:rsidRPr="00777C0E">
        <w:rPr>
          <w:color w:val="000000"/>
        </w:rPr>
        <w:t xml:space="preserve">clinical </w:t>
      </w:r>
      <w:r w:rsidR="00412A70">
        <w:rPr>
          <w:color w:val="000000"/>
        </w:rPr>
        <w:t xml:space="preserve">practice </w:t>
      </w:r>
      <w:r w:rsidR="00F6345B" w:rsidRPr="00777C0E">
        <w:rPr>
          <w:color w:val="000000"/>
        </w:rPr>
        <w:t>experiences</w:t>
      </w:r>
      <w:r>
        <w:rPr>
          <w:color w:val="000000"/>
        </w:rPr>
        <w:t xml:space="preserve"> and seminars</w:t>
      </w:r>
    </w:p>
    <w:p w:rsidR="00370B03" w:rsidRPr="00F6345B" w:rsidRDefault="00370B03" w:rsidP="009E4E14">
      <w:pPr>
        <w:rPr>
          <w:color w:val="000000"/>
          <w:u w:val="single"/>
        </w:rPr>
      </w:pPr>
    </w:p>
    <w:p w:rsidR="00370B03" w:rsidRDefault="00370B03" w:rsidP="009E4E14">
      <w:pPr>
        <w:rPr>
          <w:color w:val="000000"/>
          <w:u w:val="single"/>
        </w:rPr>
      </w:pPr>
      <w:r w:rsidRPr="00F6345B">
        <w:rPr>
          <w:color w:val="000000"/>
          <w:u w:val="single"/>
        </w:rPr>
        <w:t>LEARNING ACTIVITIES</w:t>
      </w:r>
    </w:p>
    <w:p w:rsidR="0055361F" w:rsidRDefault="00B91254" w:rsidP="0055361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Selected laboratory and</w:t>
      </w:r>
      <w:r w:rsidR="00F6345B">
        <w:rPr>
          <w:color w:val="000000"/>
        </w:rPr>
        <w:t xml:space="preserve"> clinical experiences, </w:t>
      </w:r>
      <w:r>
        <w:rPr>
          <w:color w:val="000000"/>
        </w:rPr>
        <w:t xml:space="preserve">community home, </w:t>
      </w:r>
      <w:r w:rsidR="00F6345B">
        <w:rPr>
          <w:color w:val="000000"/>
        </w:rPr>
        <w:t>skill practice and demonstration</w:t>
      </w:r>
      <w:r>
        <w:rPr>
          <w:color w:val="000000"/>
        </w:rPr>
        <w:t xml:space="preserve">, participation in clinical, seminars, and assigned </w:t>
      </w:r>
      <w:proofErr w:type="spellStart"/>
      <w:r w:rsidR="00402050">
        <w:rPr>
          <w:color w:val="000000"/>
        </w:rPr>
        <w:t>interprofessio</w:t>
      </w:r>
      <w:r w:rsidR="008018D2">
        <w:rPr>
          <w:color w:val="000000"/>
        </w:rPr>
        <w:t>na</w:t>
      </w:r>
      <w:r w:rsidR="00402050">
        <w:rPr>
          <w:color w:val="000000"/>
        </w:rPr>
        <w:t>l</w:t>
      </w:r>
      <w:proofErr w:type="spellEnd"/>
      <w:r w:rsidR="00402050">
        <w:rPr>
          <w:color w:val="000000"/>
        </w:rPr>
        <w:t xml:space="preserve"> education </w:t>
      </w:r>
      <w:r>
        <w:rPr>
          <w:color w:val="000000"/>
        </w:rPr>
        <w:t>activities</w:t>
      </w:r>
      <w:r w:rsidR="0055361F">
        <w:rPr>
          <w:color w:val="000000"/>
        </w:rPr>
        <w:t>, e.g., Interdisciplinary Family Health (IFH), Interprofessiona</w:t>
      </w:r>
      <w:r w:rsidR="003D1305">
        <w:rPr>
          <w:color w:val="000000"/>
        </w:rPr>
        <w:t>l Learning in Healthcare (ILPH)</w:t>
      </w:r>
    </w:p>
    <w:p w:rsidR="007C4AB8" w:rsidRDefault="007C4AB8" w:rsidP="009E4E14">
      <w:pPr>
        <w:rPr>
          <w:color w:val="000000"/>
          <w:u w:val="single"/>
        </w:rPr>
      </w:pPr>
    </w:p>
    <w:p w:rsidR="00370B03" w:rsidRDefault="00370B03" w:rsidP="009E4E14">
      <w:pPr>
        <w:rPr>
          <w:color w:val="000000"/>
          <w:u w:val="single"/>
        </w:rPr>
      </w:pPr>
      <w:r w:rsidRPr="00F6345B">
        <w:rPr>
          <w:color w:val="000000"/>
          <w:u w:val="single"/>
        </w:rPr>
        <w:t>EVALUATION METHODS/ COURSE GRADE CALCULATION</w:t>
      </w:r>
    </w:p>
    <w:p w:rsidR="00482185" w:rsidRDefault="00482185" w:rsidP="00AC50B0">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482185" w:rsidRDefault="00482185" w:rsidP="00482185">
      <w:pPr>
        <w:widowControl w:val="0"/>
      </w:pPr>
    </w:p>
    <w:p w:rsidR="00482185" w:rsidRDefault="00482185" w:rsidP="00AC50B0">
      <w:pPr>
        <w:widowControl w:val="0"/>
      </w:pPr>
      <w:r w:rsidRPr="000570E6">
        <w:t xml:space="preserve">Clinical evaluation will be based on achievement of course and program objectives using a College of Nursing Clinical Evaluation </w:t>
      </w:r>
      <w:r>
        <w:t>f</w:t>
      </w:r>
      <w:r w:rsidRPr="000570E6">
        <w:t xml:space="preserve">orm.  All areas are to be rated.  A rating of Satisfactory represents satisfactory performance and a rating of Unsatisfactory represents unsatisfactory performance.  </w:t>
      </w:r>
      <w:r w:rsidRPr="00857A7C">
        <w:rPr>
          <w:b/>
          <w:u w:val="single"/>
        </w:rPr>
        <w:t>The student must achieve a rating of Satisfactory in each area by completion of the semester in order to achieve a passing grade for the course</w:t>
      </w:r>
      <w:r w:rsidRPr="00857A7C">
        <w:rPr>
          <w:b/>
        </w:rPr>
        <w:t>.</w:t>
      </w:r>
      <w:r w:rsidRPr="000570E6">
        <w:t xml:space="preserve">  A rating of less than satisfactory in any of the areas at semester end will constitute a</w:t>
      </w:r>
      <w:r>
        <w:t xml:space="preserve"> course grade of E.  Regardless of the classroom grade, the student receiving an </w:t>
      </w:r>
      <w:r w:rsidR="0025740A">
        <w:t>unsatisfactory</w:t>
      </w:r>
      <w:r>
        <w:t xml:space="preserve"> evaluation in the clinical component of the course will be assigned a course grade </w:t>
      </w:r>
      <w:r w:rsidRPr="007759BE">
        <w:t>of E</w:t>
      </w:r>
      <w:r>
        <w:t xml:space="preserve"> or U.  </w:t>
      </w:r>
    </w:p>
    <w:p w:rsidR="00482185" w:rsidRDefault="00482185" w:rsidP="00AC50B0">
      <w:pPr>
        <w:widowControl w:val="0"/>
      </w:pPr>
      <w:r w:rsidRPr="000570E6">
        <w:t>The faculty member will hold evaluation conferences with the student and clinical preceptor</w:t>
      </w:r>
      <w:r>
        <w:t>, if applicable,</w:t>
      </w:r>
      <w:r w:rsidRPr="000570E6">
        <w:t xml:space="preserve"> at each site visit.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w:t>
      </w:r>
      <w:r w:rsidRPr="007759BE">
        <w:rPr>
          <w:b/>
        </w:rPr>
        <w:t>Final evaluation conferences with the faculty member are mandatory</w:t>
      </w:r>
      <w:r w:rsidRPr="000570E6">
        <w:t xml:space="preserve"> and will be held during the last week of each </w:t>
      </w:r>
      <w:r>
        <w:t>course</w:t>
      </w:r>
      <w:r w:rsidRPr="000570E6">
        <w:t>.  A student may request additional conferences at any time by contacting the faculty member.</w:t>
      </w:r>
    </w:p>
    <w:p w:rsidR="00AC50B0" w:rsidRDefault="00AC50B0" w:rsidP="007C4AB8">
      <w:pPr>
        <w:rPr>
          <w:u w:val="single"/>
        </w:rPr>
      </w:pPr>
    </w:p>
    <w:p w:rsidR="00482185" w:rsidRDefault="00482185" w:rsidP="00C45913">
      <w:pPr>
        <w:rPr>
          <w:color w:val="000000"/>
          <w:u w:val="single"/>
        </w:rPr>
      </w:pPr>
      <w:r>
        <w:rPr>
          <w:color w:val="000000"/>
          <w:u w:val="single"/>
        </w:rPr>
        <w:t>MAKE UP POLICY</w:t>
      </w:r>
    </w:p>
    <w:p w:rsidR="00482185" w:rsidRPr="00482185" w:rsidRDefault="00A869F3" w:rsidP="00C45913">
      <w:pPr>
        <w:rPr>
          <w:color w:val="000000"/>
        </w:rPr>
      </w:pPr>
      <w:r w:rsidRPr="00A869F3">
        <w:rPr>
          <w:color w:val="000000"/>
        </w:rPr>
        <w:t>Students will be required to make up time missed in lab and clinical based upon the faculty’s assessment of whether the individual student is meeting the clinical objectives and the frequency of absences</w:t>
      </w:r>
    </w:p>
    <w:p w:rsidR="006506A4" w:rsidRDefault="0009537D" w:rsidP="00C45913">
      <w:pPr>
        <w:rPr>
          <w:color w:val="000000"/>
          <w:u w:val="single"/>
        </w:rPr>
      </w:pPr>
      <w:r>
        <w:rPr>
          <w:color w:val="000000"/>
          <w:u w:val="single"/>
        </w:rPr>
        <w:t xml:space="preserve"> </w:t>
      </w:r>
      <w:r w:rsidR="00E12C60">
        <w:rPr>
          <w:color w:val="000000"/>
          <w:u w:val="single"/>
        </w:rPr>
        <w:t xml:space="preserve"> </w:t>
      </w:r>
    </w:p>
    <w:p w:rsidR="00370B03" w:rsidRDefault="00370B03" w:rsidP="00C45913">
      <w:pPr>
        <w:rPr>
          <w:color w:val="000000"/>
          <w:u w:val="single"/>
        </w:rPr>
      </w:pPr>
      <w:r w:rsidRPr="00F6345B">
        <w:rPr>
          <w:color w:val="000000"/>
          <w:u w:val="single"/>
        </w:rPr>
        <w:t>GRADING SCALE</w:t>
      </w:r>
    </w:p>
    <w:p w:rsidR="00B91254" w:rsidRDefault="00B91254" w:rsidP="00B91254">
      <w:pPr>
        <w:ind w:firstLine="720"/>
      </w:pPr>
      <w:r>
        <w:t>S</w:t>
      </w:r>
      <w:r>
        <w:tab/>
        <w:t>Satisfactory</w:t>
      </w:r>
    </w:p>
    <w:p w:rsidR="00B91254" w:rsidRDefault="00B91254" w:rsidP="00B91254">
      <w:r>
        <w:tab/>
        <w:t>U</w:t>
      </w:r>
      <w:r>
        <w:tab/>
        <w:t>Unsatisfactory</w:t>
      </w:r>
    </w:p>
    <w:p w:rsidR="00887D51" w:rsidRDefault="00887D51" w:rsidP="00B91254"/>
    <w:p w:rsidR="00887D51" w:rsidRDefault="00887D51" w:rsidP="00887D51">
      <w:pPr>
        <w:rPr>
          <w:bCs/>
        </w:rPr>
      </w:pPr>
      <w:r>
        <w:rPr>
          <w:rStyle w:val="apple-style-span"/>
          <w:bCs/>
        </w:rPr>
        <w:t>13</w:t>
      </w:r>
      <w:r w:rsidRPr="00F93C8D">
        <w:rPr>
          <w:rStyle w:val="apple-style-span"/>
          <w:bCs/>
        </w:rPr>
        <w:t xml:space="preserve"> quizzes will be administered for the dida</w:t>
      </w:r>
      <w:r>
        <w:rPr>
          <w:rStyle w:val="apple-style-span"/>
          <w:bCs/>
        </w:rPr>
        <w:t xml:space="preserve">ctic/lab portion of the course. </w:t>
      </w:r>
      <w:r>
        <w:rPr>
          <w:bCs/>
        </w:rPr>
        <w:t>Students must</w:t>
      </w:r>
      <w:r w:rsidRPr="00F93C8D">
        <w:rPr>
          <w:bCs/>
        </w:rPr>
        <w:t xml:space="preserve"> ac</w:t>
      </w:r>
      <w:r>
        <w:rPr>
          <w:bCs/>
        </w:rPr>
        <w:t xml:space="preserve">hieve a quiz grade of 80%, attend lab weekly, and practice each skill in the NRC </w:t>
      </w:r>
      <w:r w:rsidRPr="00F93C8D">
        <w:rPr>
          <w:bCs/>
        </w:rPr>
        <w:t>to achieve a sat</w:t>
      </w:r>
      <w:r>
        <w:rPr>
          <w:bCs/>
        </w:rPr>
        <w:t xml:space="preserve">isfactory grade in this course. </w:t>
      </w:r>
      <w:r w:rsidRPr="009F64C3">
        <w:rPr>
          <w:bCs/>
        </w:rPr>
        <w:t>Lateness to lab will also affect a satisfactory grade.</w:t>
      </w:r>
    </w:p>
    <w:p w:rsidR="005A4A37" w:rsidRDefault="005A4A37" w:rsidP="00C16999"/>
    <w:p w:rsidR="00C16999" w:rsidRDefault="00C16999" w:rsidP="00C16999">
      <w:pPr>
        <w:rPr>
          <w:rStyle w:val="Hyperlink"/>
        </w:rPr>
      </w:pPr>
      <w:r w:rsidRPr="003809D9">
        <w:t xml:space="preserve">For more information on grades and grading policies, please refer to University’s grading policies: </w:t>
      </w:r>
      <w:hyperlink r:id="rId11" w:history="1">
        <w:r w:rsidRPr="003809D9">
          <w:rPr>
            <w:rStyle w:val="Hyperlink"/>
          </w:rPr>
          <w:t>https://catalog.ufl.edu/ugrad/current/regulations/info/grades.aspx</w:t>
        </w:r>
      </w:hyperlink>
    </w:p>
    <w:p w:rsidR="0092549D" w:rsidRDefault="0092549D" w:rsidP="00C16999">
      <w:pPr>
        <w:rPr>
          <w:rStyle w:val="Hyperlink"/>
        </w:rPr>
      </w:pPr>
    </w:p>
    <w:p w:rsidR="00026D21" w:rsidRPr="00026D21" w:rsidRDefault="00026D21" w:rsidP="00026D21">
      <w:pPr>
        <w:rPr>
          <w:u w:val="single"/>
        </w:rPr>
      </w:pPr>
      <w:r w:rsidRPr="00026D21">
        <w:rPr>
          <w:u w:val="single"/>
        </w:rPr>
        <w:t xml:space="preserve">PROFESSIONAL BEHAVIOR </w:t>
      </w:r>
    </w:p>
    <w:p w:rsidR="0092549D" w:rsidRPr="00026D21" w:rsidRDefault="00026D21" w:rsidP="00026D21">
      <w:r w:rsidRPr="00026D21">
        <w:t>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w:t>
      </w:r>
      <w:r w:rsidR="0092549D" w:rsidRPr="00026D21">
        <w:t xml:space="preserve"> </w:t>
      </w:r>
    </w:p>
    <w:p w:rsidR="0092549D" w:rsidRDefault="0092549D" w:rsidP="0092549D"/>
    <w:p w:rsidR="005E576A" w:rsidRDefault="005E576A" w:rsidP="005E576A">
      <w:pPr>
        <w:rPr>
          <w:u w:val="single"/>
        </w:rPr>
      </w:pPr>
      <w:r>
        <w:rPr>
          <w:u w:val="single"/>
        </w:rPr>
        <w:t xml:space="preserve">UNIVERSITY POLICY ON ACADEMIC MISCONDUCT: </w:t>
      </w:r>
    </w:p>
    <w:p w:rsidR="005E576A" w:rsidRDefault="005E576A" w:rsidP="005E576A">
      <w:r>
        <w:t xml:space="preserve">Academic honesty and integrity are fundamental values of the University community. Students should be sure that they understand the UF Student Honor Code at http://www.dso.ufl.edu/index.php/sccr/process/student-conduct-honor-code/. Students are required to provide their own privacy screen for all examination’s administered to student laptops. No wireless keyboards or wireless mouse/tracking device will be permitted during examinations.  </w:t>
      </w:r>
    </w:p>
    <w:p w:rsidR="005E576A" w:rsidRDefault="005E576A" w:rsidP="005E576A"/>
    <w:p w:rsidR="002D2EA5" w:rsidRPr="002D2EA5" w:rsidRDefault="002D2EA5" w:rsidP="005E576A">
      <w:pPr>
        <w:rPr>
          <w:caps/>
          <w:u w:val="single"/>
        </w:rPr>
      </w:pPr>
      <w:r>
        <w:rPr>
          <w:caps/>
          <w:u w:val="single"/>
        </w:rPr>
        <w:t xml:space="preserve">University and College of Nursing Policies:  </w:t>
      </w:r>
    </w:p>
    <w:p w:rsidR="005E576A" w:rsidRDefault="005E576A" w:rsidP="005E576A">
      <w:r>
        <w:t>Please see the College of Nursing website for a full explanation of each of the following policies - http://nursing.ufl.edu/students/student-policies-and-handbooks/course-policies/.</w:t>
      </w:r>
    </w:p>
    <w:p w:rsidR="005E576A" w:rsidRDefault="005E576A" w:rsidP="005E576A">
      <w:r>
        <w:t>Attendance</w:t>
      </w:r>
    </w:p>
    <w:p w:rsidR="005E576A" w:rsidRDefault="005E576A" w:rsidP="005E576A">
      <w:r>
        <w:t>Academic Honesty</w:t>
      </w:r>
    </w:p>
    <w:p w:rsidR="005E576A" w:rsidRDefault="005E576A" w:rsidP="005E576A">
      <w:r>
        <w:t>UF Grading Policy</w:t>
      </w:r>
    </w:p>
    <w:p w:rsidR="005E576A" w:rsidRDefault="005E576A" w:rsidP="005E576A">
      <w:r>
        <w:t>Accommodations due to Disability</w:t>
      </w:r>
    </w:p>
    <w:p w:rsidR="005E576A" w:rsidRDefault="005E576A" w:rsidP="005E576A">
      <w:r>
        <w:t>Religious Holidays</w:t>
      </w:r>
    </w:p>
    <w:p w:rsidR="005E576A" w:rsidRDefault="005E576A" w:rsidP="005E576A">
      <w:r>
        <w:t>Counseling and Mental Health Services</w:t>
      </w:r>
    </w:p>
    <w:p w:rsidR="005E576A" w:rsidRDefault="005E576A" w:rsidP="005E576A">
      <w:r>
        <w:t>Student Handbook</w:t>
      </w:r>
    </w:p>
    <w:p w:rsidR="005E576A" w:rsidRDefault="005E576A" w:rsidP="005E576A">
      <w:r>
        <w:t>Faculty Evaluations</w:t>
      </w:r>
    </w:p>
    <w:p w:rsidR="005E576A" w:rsidRDefault="005E576A" w:rsidP="005E576A">
      <w:r>
        <w:t>Student Use of Social Media</w:t>
      </w:r>
    </w:p>
    <w:p w:rsidR="005E576A" w:rsidRDefault="005E576A" w:rsidP="005E576A"/>
    <w:p w:rsidR="00887D51" w:rsidRDefault="00A25D01" w:rsidP="00A869F3">
      <w:pPr>
        <w:rPr>
          <w:color w:val="000000"/>
          <w:u w:val="single"/>
        </w:rPr>
      </w:pPr>
      <w:r w:rsidRPr="00777C0E">
        <w:rPr>
          <w:color w:val="000000"/>
          <w:u w:val="single"/>
        </w:rPr>
        <w:t>REQUIRED TEXT</w:t>
      </w:r>
      <w:r w:rsidR="00F37810">
        <w:rPr>
          <w:color w:val="000000"/>
          <w:u w:val="single"/>
        </w:rPr>
        <w:t>BOOK</w:t>
      </w:r>
      <w:r w:rsidRPr="00777C0E">
        <w:rPr>
          <w:color w:val="000000"/>
          <w:u w:val="single"/>
        </w:rPr>
        <w:t>S</w:t>
      </w:r>
    </w:p>
    <w:p w:rsidR="0092549D" w:rsidRDefault="0092549D" w:rsidP="00A869F3">
      <w:pPr>
        <w:rPr>
          <w:color w:val="000000"/>
          <w:u w:val="single"/>
        </w:rPr>
      </w:pPr>
    </w:p>
    <w:p w:rsidR="0092549D" w:rsidRDefault="0092549D" w:rsidP="0092549D">
      <w:r>
        <w:t xml:space="preserve">Aehlert, B. (2013). </w:t>
      </w:r>
      <w:r w:rsidRPr="00C86633">
        <w:rPr>
          <w:u w:val="single"/>
        </w:rPr>
        <w:t>ECG made incredibly easy</w:t>
      </w:r>
      <w:r>
        <w:t>. (5</w:t>
      </w:r>
      <w:r w:rsidRPr="00C86633">
        <w:rPr>
          <w:vertAlign w:val="superscript"/>
        </w:rPr>
        <w:t>th</w:t>
      </w:r>
      <w:r>
        <w:t xml:space="preserve"> </w:t>
      </w:r>
      <w:proofErr w:type="gramStart"/>
      <w:r>
        <w:t>ed</w:t>
      </w:r>
      <w:proofErr w:type="gramEnd"/>
      <w:r>
        <w:t>.). St. Louis: Mosby/Elsevier.</w:t>
      </w:r>
    </w:p>
    <w:p w:rsidR="0092549D" w:rsidRDefault="0092549D" w:rsidP="0092549D">
      <w:r>
        <w:tab/>
        <w:t>IBSN9780323101325</w:t>
      </w:r>
    </w:p>
    <w:p w:rsidR="0092549D" w:rsidRDefault="0092549D" w:rsidP="00A869F3">
      <w:pPr>
        <w:rPr>
          <w:color w:val="000000"/>
          <w:u w:val="single"/>
        </w:rPr>
      </w:pPr>
    </w:p>
    <w:p w:rsidR="005A4A37" w:rsidRPr="00A869F3" w:rsidRDefault="005A4A37" w:rsidP="00A869F3">
      <w:pPr>
        <w:pStyle w:val="ListParagraph"/>
        <w:ind w:left="0"/>
        <w:rPr>
          <w:rStyle w:val="iprodtitle"/>
          <w:color w:val="000000"/>
        </w:rPr>
      </w:pPr>
      <w:r>
        <w:rPr>
          <w:rStyle w:val="iprodtitle"/>
          <w:color w:val="000000"/>
        </w:rPr>
        <w:t xml:space="preserve">Lewis, S. L., Dirksen, R. F., Heitkemper, M. M., &amp; Bucher, L.  (2014).  </w:t>
      </w:r>
    </w:p>
    <w:p w:rsidR="005A4A37" w:rsidRDefault="005A4A37" w:rsidP="00A869F3">
      <w:pPr>
        <w:pStyle w:val="ListParagraph"/>
        <w:ind w:left="0"/>
        <w:rPr>
          <w:rStyle w:val="iprodtitle"/>
          <w:color w:val="000000"/>
        </w:rPr>
      </w:pPr>
      <w:r>
        <w:rPr>
          <w:rStyle w:val="iprodtitle"/>
          <w:i/>
          <w:iCs/>
          <w:color w:val="000000"/>
        </w:rPr>
        <w:tab/>
        <w:t>Medical-surgical nursing:  Assessment and management of clinical problems</w:t>
      </w:r>
      <w:r>
        <w:rPr>
          <w:rStyle w:val="iprodtitle"/>
          <w:color w:val="000000"/>
        </w:rPr>
        <w:t xml:space="preserve"> (9</w:t>
      </w:r>
      <w:r>
        <w:rPr>
          <w:rStyle w:val="iprodtitle"/>
          <w:color w:val="000000"/>
          <w:vertAlign w:val="superscript"/>
        </w:rPr>
        <w:t>th</w:t>
      </w:r>
      <w:r>
        <w:rPr>
          <w:rStyle w:val="iprodtitle"/>
          <w:color w:val="000000"/>
        </w:rPr>
        <w:t xml:space="preserve"> ed.).   </w:t>
      </w:r>
    </w:p>
    <w:p w:rsidR="005A4A37" w:rsidRDefault="005A4A37" w:rsidP="00A869F3">
      <w:pPr>
        <w:pStyle w:val="ListParagraph"/>
        <w:ind w:left="0"/>
        <w:rPr>
          <w:rStyle w:val="iprodtitle"/>
          <w:color w:val="000000"/>
        </w:rPr>
      </w:pPr>
      <w:r>
        <w:rPr>
          <w:rStyle w:val="iprodtitle"/>
          <w:color w:val="000000"/>
        </w:rPr>
        <w:tab/>
        <w:t>St. Louis, MO: Mosby/Elsevier.            ISBN:  978-0-323-08678-3</w:t>
      </w:r>
    </w:p>
    <w:p w:rsidR="005A4A37" w:rsidRDefault="005A4A37" w:rsidP="00A869F3"/>
    <w:p w:rsidR="005A4A37" w:rsidRDefault="005A4A37" w:rsidP="00A869F3">
      <w:pPr>
        <w:autoSpaceDE w:val="0"/>
        <w:autoSpaceDN w:val="0"/>
        <w:adjustRightInd w:val="0"/>
        <w:rPr>
          <w:color w:val="000000"/>
        </w:rPr>
      </w:pPr>
      <w:r w:rsidRPr="00DD6D9A">
        <w:rPr>
          <w:color w:val="000000"/>
        </w:rPr>
        <w:t xml:space="preserve">Mosby’s Nursing Video Skills. </w:t>
      </w:r>
      <w:hyperlink r:id="rId12" w:history="1">
        <w:r w:rsidRPr="00E95234">
          <w:rPr>
            <w:rStyle w:val="Hyperlink"/>
          </w:rPr>
          <w:t>https://bridge.ufhealth.org/</w:t>
        </w:r>
      </w:hyperlink>
      <w:r w:rsidRPr="00E95234">
        <w:rPr>
          <w:color w:val="000000"/>
        </w:rPr>
        <w:t xml:space="preserve"> Care/Mosby’s Nursing Skills</w:t>
      </w:r>
    </w:p>
    <w:p w:rsidR="00A869F3" w:rsidRPr="00DD6D9A" w:rsidRDefault="00A869F3" w:rsidP="00A869F3">
      <w:pPr>
        <w:autoSpaceDE w:val="0"/>
        <w:autoSpaceDN w:val="0"/>
        <w:adjustRightInd w:val="0"/>
        <w:rPr>
          <w:color w:val="000000"/>
        </w:rPr>
      </w:pPr>
    </w:p>
    <w:p w:rsidR="005A4A37" w:rsidRDefault="005A4A37" w:rsidP="00A869F3">
      <w:pPr>
        <w:autoSpaceDE w:val="0"/>
        <w:autoSpaceDN w:val="0"/>
        <w:adjustRightInd w:val="0"/>
        <w:rPr>
          <w:color w:val="000000"/>
        </w:rPr>
      </w:pPr>
      <w:r w:rsidRPr="00DD6D9A">
        <w:rPr>
          <w:color w:val="000000"/>
        </w:rPr>
        <w:t>Perry, A.G. Potter, P.A. &amp; Ostendorf, W.  (2013). </w:t>
      </w:r>
      <w:r w:rsidRPr="00DD6D9A">
        <w:rPr>
          <w:color w:val="000000"/>
          <w:u w:val="single"/>
        </w:rPr>
        <w:t>Clinical nursing skills &amp; techniques</w:t>
      </w:r>
      <w:r w:rsidRPr="00DD6D9A">
        <w:rPr>
          <w:color w:val="000000"/>
        </w:rPr>
        <w:t xml:space="preserve"> (8</w:t>
      </w:r>
      <w:r w:rsidRPr="00DD6D9A">
        <w:rPr>
          <w:color w:val="000000"/>
          <w:vertAlign w:val="superscript"/>
        </w:rPr>
        <w:t>th</w:t>
      </w:r>
      <w:r w:rsidRPr="00DD6D9A">
        <w:rPr>
          <w:color w:val="000000"/>
        </w:rPr>
        <w:t xml:space="preserve"> </w:t>
      </w:r>
      <w:r w:rsidRPr="00DD6D9A">
        <w:rPr>
          <w:color w:val="000000"/>
        </w:rPr>
        <w:tab/>
      </w:r>
      <w:proofErr w:type="gramStart"/>
      <w:r w:rsidRPr="00DD6D9A">
        <w:rPr>
          <w:color w:val="000000"/>
        </w:rPr>
        <w:t>ed</w:t>
      </w:r>
      <w:proofErr w:type="gramEnd"/>
      <w:r>
        <w:rPr>
          <w:color w:val="000000"/>
        </w:rPr>
        <w:t>.).  St. Louis: Mosby/Elsevier.</w:t>
      </w:r>
      <w:r w:rsidRPr="00DD6D9A">
        <w:rPr>
          <w:color w:val="000000"/>
        </w:rPr>
        <w:t xml:space="preserve">     </w:t>
      </w:r>
    </w:p>
    <w:p w:rsidR="00A869F3" w:rsidRPr="00DD6D9A" w:rsidRDefault="00A869F3" w:rsidP="00A869F3">
      <w:pPr>
        <w:autoSpaceDE w:val="0"/>
        <w:autoSpaceDN w:val="0"/>
        <w:adjustRightInd w:val="0"/>
        <w:rPr>
          <w:color w:val="000000"/>
        </w:rPr>
      </w:pPr>
    </w:p>
    <w:p w:rsidR="005A4A37" w:rsidRDefault="005A4A37" w:rsidP="00A869F3">
      <w:pPr>
        <w:rPr>
          <w:rFonts w:ascii="Consolas" w:eastAsia="Calibri" w:hAnsi="Consolas" w:cs="Consolas"/>
        </w:rPr>
      </w:pPr>
      <w:r w:rsidRPr="00DD6D9A">
        <w:rPr>
          <w:rFonts w:eastAsia="Calibri"/>
        </w:rPr>
        <w:t xml:space="preserve">Perry, S., Hockenberry, M., Lowdermilk, D., &amp; Wilson, D.  (2014). </w:t>
      </w:r>
      <w:r w:rsidRPr="00DD6D9A">
        <w:rPr>
          <w:rFonts w:eastAsia="Calibri"/>
          <w:u w:val="single"/>
        </w:rPr>
        <w:t>Maternal child nursing care</w:t>
      </w:r>
      <w:r w:rsidRPr="00DD6D9A">
        <w:rPr>
          <w:rFonts w:eastAsia="Calibri"/>
        </w:rPr>
        <w:t xml:space="preserve"> </w:t>
      </w:r>
      <w:r w:rsidRPr="00DD6D9A">
        <w:rPr>
          <w:rFonts w:eastAsia="Calibri"/>
        </w:rPr>
        <w:tab/>
        <w:t>(5</w:t>
      </w:r>
      <w:r w:rsidRPr="00DD6D9A">
        <w:rPr>
          <w:rFonts w:eastAsia="Calibri"/>
          <w:vertAlign w:val="superscript"/>
        </w:rPr>
        <w:t>th</w:t>
      </w:r>
      <w:r w:rsidRPr="00DD6D9A">
        <w:rPr>
          <w:rFonts w:eastAsia="Calibri"/>
        </w:rPr>
        <w:t xml:space="preserve"> </w:t>
      </w:r>
      <w:proofErr w:type="gramStart"/>
      <w:r w:rsidRPr="00DD6D9A">
        <w:rPr>
          <w:rFonts w:eastAsia="Calibri"/>
        </w:rPr>
        <w:t>ed</w:t>
      </w:r>
      <w:proofErr w:type="gramEnd"/>
      <w:r w:rsidRPr="00DD6D9A">
        <w:rPr>
          <w:rFonts w:eastAsia="Calibri"/>
        </w:rPr>
        <w:t>.).Maryland Heights, MO: Mosby.</w:t>
      </w:r>
      <w:r w:rsidRPr="00DD6D9A">
        <w:rPr>
          <w:rFonts w:ascii="Consolas" w:eastAsia="Calibri" w:hAnsi="Consolas" w:cs="Consolas"/>
        </w:rPr>
        <w:t xml:space="preserve">  </w:t>
      </w:r>
    </w:p>
    <w:p w:rsidR="00A869F3" w:rsidRPr="00DD6D9A" w:rsidRDefault="00A869F3" w:rsidP="00A869F3">
      <w:pPr>
        <w:rPr>
          <w:rFonts w:eastAsia="Calibri"/>
        </w:rPr>
      </w:pPr>
    </w:p>
    <w:p w:rsidR="005A4A37" w:rsidRPr="00DD6D9A" w:rsidRDefault="005A4A37" w:rsidP="00A869F3">
      <w:pPr>
        <w:jc w:val="both"/>
      </w:pPr>
      <w:r w:rsidRPr="00DD6D9A">
        <w:t>Potter, P. A. &amp; Perry, A.G.  (2013). </w:t>
      </w:r>
      <w:r w:rsidRPr="00DD6D9A">
        <w:rPr>
          <w:u w:val="single"/>
        </w:rPr>
        <w:t>Fundamentals of nursing</w:t>
      </w:r>
      <w:r w:rsidRPr="00DD6D9A">
        <w:t xml:space="preserve"> (8</w:t>
      </w:r>
      <w:r w:rsidRPr="00DD6D9A">
        <w:rPr>
          <w:vertAlign w:val="superscript"/>
        </w:rPr>
        <w:t>th</w:t>
      </w:r>
      <w:r w:rsidRPr="00DD6D9A">
        <w:t xml:space="preserve"> </w:t>
      </w:r>
      <w:proofErr w:type="gramStart"/>
      <w:r w:rsidRPr="00DD6D9A">
        <w:t>ed</w:t>
      </w:r>
      <w:proofErr w:type="gramEnd"/>
      <w:r w:rsidRPr="00DD6D9A">
        <w:t xml:space="preserve">.).  St. Louis: </w:t>
      </w:r>
    </w:p>
    <w:p w:rsidR="005A4A37" w:rsidRDefault="005A4A37" w:rsidP="00A869F3">
      <w:pPr>
        <w:jc w:val="both"/>
      </w:pPr>
      <w:r w:rsidRPr="00DD6D9A">
        <w:tab/>
        <w:t>Mosby/Elsevier</w:t>
      </w:r>
      <w:r>
        <w:t>.</w:t>
      </w:r>
      <w:r w:rsidRPr="00DD6D9A">
        <w:t xml:space="preserve">       </w:t>
      </w:r>
    </w:p>
    <w:p w:rsidR="00A869F3" w:rsidRPr="00DD6D9A" w:rsidRDefault="00A869F3" w:rsidP="00A869F3">
      <w:pPr>
        <w:jc w:val="both"/>
      </w:pPr>
    </w:p>
    <w:p w:rsidR="005A4A37" w:rsidRPr="005A4A37" w:rsidRDefault="005A4A37" w:rsidP="00A869F3">
      <w:pPr>
        <w:jc w:val="both"/>
      </w:pPr>
      <w:r w:rsidRPr="005A4A37">
        <w:t>Silvestri, L.A.  (2014). </w:t>
      </w:r>
      <w:r w:rsidRPr="005A4A37">
        <w:rPr>
          <w:u w:val="single"/>
        </w:rPr>
        <w:t>Saunders comprehensive review for the NCLEX-RN examination</w:t>
      </w:r>
      <w:r w:rsidRPr="005A4A37">
        <w:t xml:space="preserve"> (6</w:t>
      </w:r>
      <w:r w:rsidRPr="005A4A37">
        <w:rPr>
          <w:vertAlign w:val="superscript"/>
        </w:rPr>
        <w:t>th</w:t>
      </w:r>
      <w:r w:rsidRPr="005A4A37">
        <w:t xml:space="preserve"> </w:t>
      </w:r>
    </w:p>
    <w:p w:rsidR="005A4A37" w:rsidRPr="005A4A37" w:rsidRDefault="005A4A37" w:rsidP="00A869F3">
      <w:r w:rsidRPr="005A4A37">
        <w:tab/>
      </w:r>
      <w:proofErr w:type="gramStart"/>
      <w:r w:rsidRPr="005A4A37">
        <w:t>ed</w:t>
      </w:r>
      <w:proofErr w:type="gramEnd"/>
      <w:r w:rsidRPr="005A4A37">
        <w:t xml:space="preserve">.). St. Louis, MO: Saunders.   </w:t>
      </w:r>
    </w:p>
    <w:p w:rsidR="006506A4" w:rsidRDefault="006506A4" w:rsidP="005A4A37">
      <w:pPr>
        <w:rPr>
          <w:u w:val="single"/>
        </w:rPr>
      </w:pPr>
    </w:p>
    <w:p w:rsidR="0092549D" w:rsidRDefault="0092549D" w:rsidP="005A4A37">
      <w:pPr>
        <w:rPr>
          <w:u w:val="single"/>
        </w:rPr>
      </w:pPr>
    </w:p>
    <w:p w:rsidR="0092549D" w:rsidRDefault="0092549D" w:rsidP="005A4A37">
      <w:pPr>
        <w:rPr>
          <w:u w:val="single"/>
        </w:rPr>
      </w:pPr>
    </w:p>
    <w:p w:rsidR="00887D51" w:rsidRPr="00D116E3" w:rsidRDefault="00887D51" w:rsidP="00887D51">
      <w:pPr>
        <w:rPr>
          <w:u w:val="single"/>
        </w:rPr>
      </w:pPr>
      <w:r w:rsidRPr="00D116E3">
        <w:rPr>
          <w:u w:val="single"/>
        </w:rPr>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36"/>
        <w:gridCol w:w="3177"/>
        <w:gridCol w:w="1989"/>
      </w:tblGrid>
      <w:tr w:rsidR="00887D51" w:rsidRPr="009A5A30" w:rsidTr="00AE54DA">
        <w:tc>
          <w:tcPr>
            <w:tcW w:w="1874" w:type="dxa"/>
            <w:tcBorders>
              <w:top w:val="single" w:sz="4" w:space="0" w:color="auto"/>
              <w:left w:val="single" w:sz="4" w:space="0" w:color="auto"/>
              <w:bottom w:val="single" w:sz="4" w:space="0" w:color="auto"/>
              <w:right w:val="single" w:sz="4" w:space="0" w:color="auto"/>
            </w:tcBorders>
          </w:tcPr>
          <w:p w:rsidR="00887D51" w:rsidRPr="009A5A30" w:rsidRDefault="00887D51" w:rsidP="009F64C3">
            <w:r w:rsidRPr="00BB2D99">
              <w:t>DATE</w:t>
            </w:r>
          </w:p>
        </w:tc>
        <w:tc>
          <w:tcPr>
            <w:tcW w:w="2536" w:type="dxa"/>
            <w:tcBorders>
              <w:top w:val="single" w:sz="4" w:space="0" w:color="auto"/>
              <w:left w:val="single" w:sz="4" w:space="0" w:color="auto"/>
              <w:bottom w:val="single" w:sz="4" w:space="0" w:color="auto"/>
              <w:right w:val="single" w:sz="4" w:space="0" w:color="auto"/>
            </w:tcBorders>
          </w:tcPr>
          <w:p w:rsidR="00887D51" w:rsidRPr="009A5A30" w:rsidRDefault="00887D51" w:rsidP="009F64C3">
            <w:r w:rsidRPr="00BB2D99">
              <w:t>TOPIC/EVALUATION</w:t>
            </w:r>
          </w:p>
        </w:tc>
        <w:tc>
          <w:tcPr>
            <w:tcW w:w="3177" w:type="dxa"/>
            <w:tcBorders>
              <w:top w:val="single" w:sz="4" w:space="0" w:color="auto"/>
              <w:left w:val="single" w:sz="4" w:space="0" w:color="auto"/>
              <w:bottom w:val="single" w:sz="4" w:space="0" w:color="auto"/>
              <w:right w:val="single" w:sz="4" w:space="0" w:color="auto"/>
            </w:tcBorders>
          </w:tcPr>
          <w:p w:rsidR="00887D51" w:rsidRPr="009A5A30" w:rsidRDefault="00887D51" w:rsidP="009F64C3">
            <w:r w:rsidRPr="00BB2D99">
              <w:t>ASSIGNMENTS/READINGS</w:t>
            </w:r>
          </w:p>
        </w:tc>
        <w:tc>
          <w:tcPr>
            <w:tcW w:w="1989" w:type="dxa"/>
            <w:tcBorders>
              <w:top w:val="single" w:sz="4" w:space="0" w:color="auto"/>
              <w:left w:val="single" w:sz="4" w:space="0" w:color="auto"/>
              <w:bottom w:val="single" w:sz="4" w:space="0" w:color="auto"/>
              <w:right w:val="single" w:sz="4" w:space="0" w:color="auto"/>
            </w:tcBorders>
          </w:tcPr>
          <w:p w:rsidR="00887D51" w:rsidRPr="009A5A30" w:rsidRDefault="00887D51" w:rsidP="009F64C3">
            <w:r w:rsidRPr="00BB2D99">
              <w:t>FACULTY</w:t>
            </w:r>
          </w:p>
        </w:tc>
      </w:tr>
      <w:tr w:rsidR="00AE54DA" w:rsidRPr="009A5A30" w:rsidTr="009F64C3">
        <w:tc>
          <w:tcPr>
            <w:tcW w:w="1874" w:type="dxa"/>
            <w:tcBorders>
              <w:top w:val="single" w:sz="4" w:space="0" w:color="auto"/>
              <w:left w:val="single" w:sz="4" w:space="0" w:color="auto"/>
              <w:bottom w:val="single" w:sz="4" w:space="0" w:color="auto"/>
              <w:right w:val="single" w:sz="4" w:space="0" w:color="auto"/>
            </w:tcBorders>
          </w:tcPr>
          <w:p w:rsidR="00AE54DA" w:rsidRPr="00AE54DA" w:rsidRDefault="00AE54DA" w:rsidP="00AE54DA">
            <w:pPr>
              <w:jc w:val="center"/>
              <w:rPr>
                <w:b/>
                <w:color w:val="FF0000"/>
              </w:rPr>
            </w:pPr>
            <w:r w:rsidRPr="00AE54DA">
              <w:rPr>
                <w:b/>
                <w:color w:val="FF0000"/>
              </w:rPr>
              <w:t>08-24 to 09/22/16</w:t>
            </w:r>
          </w:p>
        </w:tc>
        <w:tc>
          <w:tcPr>
            <w:tcW w:w="2536" w:type="dxa"/>
            <w:tcBorders>
              <w:top w:val="single" w:sz="4" w:space="0" w:color="auto"/>
              <w:left w:val="single" w:sz="4" w:space="0" w:color="auto"/>
              <w:bottom w:val="single" w:sz="4" w:space="0" w:color="auto"/>
              <w:right w:val="single" w:sz="4" w:space="0" w:color="auto"/>
            </w:tcBorders>
          </w:tcPr>
          <w:p w:rsidR="00AE54DA" w:rsidRPr="00AE54DA" w:rsidRDefault="00AE54DA" w:rsidP="00AE54DA">
            <w:pPr>
              <w:jc w:val="center"/>
              <w:rPr>
                <w:b/>
                <w:color w:val="FF0000"/>
              </w:rPr>
            </w:pPr>
            <w:r w:rsidRPr="00AE54DA">
              <w:rPr>
                <w:b/>
                <w:color w:val="FF0000"/>
              </w:rPr>
              <w:t>Wednesday and Thursdays</w:t>
            </w:r>
          </w:p>
        </w:tc>
        <w:tc>
          <w:tcPr>
            <w:tcW w:w="3177" w:type="dxa"/>
            <w:tcBorders>
              <w:top w:val="single" w:sz="4" w:space="0" w:color="auto"/>
              <w:left w:val="single" w:sz="4" w:space="0" w:color="auto"/>
              <w:bottom w:val="single" w:sz="4" w:space="0" w:color="auto"/>
              <w:right w:val="single" w:sz="4" w:space="0" w:color="auto"/>
            </w:tcBorders>
          </w:tcPr>
          <w:p w:rsidR="00AE54DA" w:rsidRPr="00AE54DA" w:rsidRDefault="004E7821" w:rsidP="00AE54DA">
            <w:pPr>
              <w:jc w:val="center"/>
              <w:rPr>
                <w:b/>
                <w:color w:val="FF0000"/>
              </w:rPr>
            </w:pPr>
            <w:r>
              <w:rPr>
                <w:b/>
                <w:color w:val="FF0000"/>
              </w:rPr>
              <w:t>LAB</w:t>
            </w:r>
            <w:r w:rsidR="00AE54DA" w:rsidRPr="00AE54DA">
              <w:rPr>
                <w:b/>
                <w:color w:val="FF0000"/>
              </w:rPr>
              <w:t xml:space="preserve"> ONLY</w:t>
            </w:r>
          </w:p>
        </w:tc>
        <w:tc>
          <w:tcPr>
            <w:tcW w:w="1989" w:type="dxa"/>
            <w:tcBorders>
              <w:top w:val="single" w:sz="4" w:space="0" w:color="auto"/>
              <w:left w:val="single" w:sz="4" w:space="0" w:color="auto"/>
              <w:bottom w:val="single" w:sz="4" w:space="0" w:color="auto"/>
              <w:right w:val="single" w:sz="4" w:space="0" w:color="auto"/>
            </w:tcBorders>
          </w:tcPr>
          <w:p w:rsidR="00AE54DA" w:rsidRPr="00AE54DA" w:rsidRDefault="00AE54DA" w:rsidP="00AE54DA">
            <w:pPr>
              <w:jc w:val="center"/>
              <w:rPr>
                <w:b/>
              </w:rPr>
            </w:pPr>
          </w:p>
        </w:tc>
      </w:tr>
      <w:tr w:rsidR="00887D51" w:rsidTr="009F64C3">
        <w:tc>
          <w:tcPr>
            <w:tcW w:w="1874" w:type="dxa"/>
            <w:tcBorders>
              <w:top w:val="single" w:sz="4" w:space="0" w:color="auto"/>
              <w:left w:val="single" w:sz="4" w:space="0" w:color="auto"/>
              <w:bottom w:val="single" w:sz="4" w:space="0" w:color="auto"/>
              <w:right w:val="single" w:sz="4" w:space="0" w:color="auto"/>
            </w:tcBorders>
          </w:tcPr>
          <w:p w:rsidR="00FE30F0" w:rsidRDefault="002C64F6" w:rsidP="009F64C3">
            <w:r>
              <w:t xml:space="preserve"> 08-24-16</w:t>
            </w:r>
          </w:p>
          <w:p w:rsidR="00FE30F0" w:rsidRDefault="00FE30F0" w:rsidP="009F64C3"/>
          <w:p w:rsidR="00FE30F0" w:rsidRDefault="00FE30F0" w:rsidP="009F64C3"/>
          <w:p w:rsidR="00FE30F0" w:rsidRDefault="00FE30F0" w:rsidP="009F64C3"/>
          <w:p w:rsidR="00FE30F0" w:rsidRDefault="00FE30F0" w:rsidP="009F64C3"/>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r>
              <w:t>08/25/16</w:t>
            </w:r>
          </w:p>
          <w:p w:rsidR="00FE30F0" w:rsidRDefault="00FE30F0" w:rsidP="00FE30F0"/>
        </w:tc>
        <w:tc>
          <w:tcPr>
            <w:tcW w:w="2536" w:type="dxa"/>
            <w:tcBorders>
              <w:top w:val="single" w:sz="4" w:space="0" w:color="auto"/>
              <w:left w:val="single" w:sz="4" w:space="0" w:color="auto"/>
              <w:bottom w:val="single" w:sz="4" w:space="0" w:color="auto"/>
              <w:right w:val="single" w:sz="4" w:space="0" w:color="auto"/>
            </w:tcBorders>
          </w:tcPr>
          <w:p w:rsidR="00FE30F0" w:rsidRDefault="00FE30F0" w:rsidP="009F64C3">
            <w:r>
              <w:t>Airway (Suctioning, Trach Care &amp; Chest Tube)</w:t>
            </w:r>
          </w:p>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887D51" w:rsidRDefault="00FE30F0" w:rsidP="009F64C3">
            <w:r>
              <w:t>Foley</w:t>
            </w:r>
            <w:r w:rsidR="00887D51" w:rsidRPr="00BB2D99">
              <w:t xml:space="preserve"> Catheterization</w:t>
            </w:r>
            <w:r>
              <w:t xml:space="preserve"> (Male &amp; Female) and bladder scanner</w:t>
            </w:r>
          </w:p>
        </w:tc>
        <w:tc>
          <w:tcPr>
            <w:tcW w:w="3177" w:type="dxa"/>
            <w:tcBorders>
              <w:top w:val="single" w:sz="4" w:space="0" w:color="auto"/>
              <w:left w:val="single" w:sz="4" w:space="0" w:color="auto"/>
              <w:bottom w:val="single" w:sz="4" w:space="0" w:color="auto"/>
              <w:right w:val="single" w:sz="4" w:space="0" w:color="auto"/>
            </w:tcBorders>
          </w:tcPr>
          <w:p w:rsidR="00FE30F0" w:rsidRPr="00BB2D99" w:rsidRDefault="00FE30F0" w:rsidP="00FE30F0">
            <w:r w:rsidRPr="00BB2D99">
              <w:t>Multiple documents posted on canvas</w:t>
            </w:r>
          </w:p>
          <w:p w:rsidR="00FE30F0" w:rsidRPr="00BB2D99" w:rsidRDefault="00FE30F0" w:rsidP="00FE30F0"/>
          <w:p w:rsidR="00FE30F0" w:rsidRPr="00BB2D99" w:rsidRDefault="00FE30F0" w:rsidP="00FE30F0"/>
          <w:p w:rsidR="00FE30F0" w:rsidRPr="00BB2D99" w:rsidRDefault="00FE30F0" w:rsidP="00FE30F0"/>
          <w:p w:rsidR="00FE30F0" w:rsidRDefault="00FE30F0" w:rsidP="00FE30F0">
            <w:r w:rsidRPr="00BB2D99">
              <w:t>Mosby Videos, extended text readings, s</w:t>
            </w:r>
            <w:r w:rsidR="004E7821">
              <w:t>kills checklist listed on Evolve</w:t>
            </w:r>
          </w:p>
          <w:p w:rsidR="004E7821" w:rsidRDefault="004E7821" w:rsidP="00FE30F0">
            <w:r>
              <w:t>Test completed with 80% or above</w:t>
            </w:r>
          </w:p>
          <w:p w:rsidR="00FE30F0" w:rsidRDefault="00FE30F0" w:rsidP="00FE30F0"/>
          <w:p w:rsidR="00FE30F0" w:rsidRDefault="00FE30F0" w:rsidP="00FE30F0">
            <w:r w:rsidRPr="00BB2D99">
              <w:t>Potter &amp; Perry Fundamentals:</w:t>
            </w:r>
          </w:p>
          <w:p w:rsidR="00FE30F0" w:rsidRDefault="00FE30F0" w:rsidP="00FE30F0">
            <w:r w:rsidRPr="00BB2D99">
              <w:t>Ch. 40  </w:t>
            </w:r>
          </w:p>
          <w:p w:rsidR="00FE30F0" w:rsidRPr="007E54AE" w:rsidRDefault="00FE30F0" w:rsidP="00FE30F0">
            <w:pPr>
              <w:rPr>
                <w:b/>
              </w:rPr>
            </w:pPr>
          </w:p>
          <w:p w:rsidR="00FE30F0" w:rsidRPr="00BB2D99" w:rsidRDefault="00FE30F0" w:rsidP="00FE30F0"/>
          <w:p w:rsidR="00FE30F0" w:rsidRDefault="00FE30F0" w:rsidP="00FE30F0">
            <w:r w:rsidRPr="00BB2D99">
              <w:t xml:space="preserve">P&amp;P </w:t>
            </w:r>
            <w:r>
              <w:t xml:space="preserve">Clinical Skills – </w:t>
            </w:r>
          </w:p>
          <w:p w:rsidR="00FE30F0" w:rsidRDefault="00FE30F0" w:rsidP="00FE30F0">
            <w:r w:rsidRPr="00BB2D99">
              <w:t>Ch</w:t>
            </w:r>
            <w:r>
              <w:t xml:space="preserve">. </w:t>
            </w:r>
            <w:r w:rsidRPr="00BB2D99">
              <w:t xml:space="preserve"> 23,</w:t>
            </w:r>
            <w:r>
              <w:t xml:space="preserve"> 24, </w:t>
            </w:r>
            <w:r w:rsidRPr="00BB2D99">
              <w:t>25, &amp; 26</w:t>
            </w:r>
          </w:p>
          <w:p w:rsidR="00FE30F0" w:rsidRPr="00BB2D99" w:rsidRDefault="00FE30F0" w:rsidP="00FE30F0"/>
          <w:p w:rsidR="00FE30F0" w:rsidRDefault="00FE30F0" w:rsidP="00FE30F0">
            <w:r>
              <w:t xml:space="preserve">View </w:t>
            </w:r>
            <w:r w:rsidRPr="00BB2D99">
              <w:t>PowerPoint lecture</w:t>
            </w:r>
          </w:p>
          <w:p w:rsidR="00FE30F0" w:rsidRPr="00BB2D99" w:rsidRDefault="00FE30F0" w:rsidP="00FE30F0"/>
          <w:p w:rsidR="00FE30F0" w:rsidRDefault="00FE30F0" w:rsidP="00FE30F0">
            <w:r w:rsidRPr="00BB2D99">
              <w:t>Mosby Videos, extended text readings, skills checklist – listed on canvas</w:t>
            </w:r>
          </w:p>
          <w:p w:rsidR="00FE30F0" w:rsidRDefault="00FE30F0" w:rsidP="009F64C3"/>
          <w:p w:rsidR="00887D51" w:rsidRDefault="00887D51" w:rsidP="009F64C3">
            <w:r w:rsidRPr="00BB2D99">
              <w:t>Potter &amp; Perry Fundamentals of Nursing textbook</w:t>
            </w:r>
            <w:r>
              <w:t xml:space="preserve"> (</w:t>
            </w:r>
            <w:r w:rsidRPr="00BB2D99">
              <w:t>Potter &amp; Perry Fundamentals</w:t>
            </w:r>
            <w:r>
              <w:t>)</w:t>
            </w:r>
            <w:r w:rsidRPr="00BB2D99">
              <w:t>:  Ch.  45</w:t>
            </w:r>
          </w:p>
          <w:p w:rsidR="00887D51" w:rsidRPr="00BB2D99" w:rsidRDefault="00887D51" w:rsidP="009F64C3"/>
          <w:p w:rsidR="00887D51" w:rsidRDefault="00887D51" w:rsidP="009F64C3">
            <w:r w:rsidRPr="00BB2D99">
              <w:t>Perry &amp; Potter Clinical Nursing Skills and techniques textbook</w:t>
            </w:r>
            <w:r>
              <w:t xml:space="preserve"> (P&amp;P Clinical Skills)</w:t>
            </w:r>
            <w:r w:rsidRPr="00BB2D99">
              <w:t xml:space="preserve">: Ch. 33 </w:t>
            </w:r>
          </w:p>
          <w:p w:rsidR="00887D51" w:rsidRPr="00BB2D99" w:rsidRDefault="00887D51" w:rsidP="009F64C3"/>
          <w:p w:rsidR="00887D51" w:rsidRPr="00BB2D99" w:rsidRDefault="00887D51" w:rsidP="009F64C3">
            <w:r>
              <w:t xml:space="preserve">View </w:t>
            </w:r>
            <w:r w:rsidRPr="00BB2D99">
              <w:t>Power</w:t>
            </w:r>
            <w:r>
              <w:t>P</w:t>
            </w:r>
            <w:r w:rsidRPr="00BB2D99">
              <w:t>oint lecture</w:t>
            </w:r>
            <w:r w:rsidR="007E54AE">
              <w:t>,</w:t>
            </w:r>
          </w:p>
          <w:p w:rsidR="00887D51" w:rsidRDefault="00887D51" w:rsidP="009F64C3">
            <w:r w:rsidRPr="00BB2D99">
              <w:t>Mosby Videos, Mosby extended text readings, Mosby skills checklist –</w:t>
            </w:r>
            <w:r>
              <w:t xml:space="preserve"> all </w:t>
            </w:r>
            <w:r w:rsidRPr="00BB2D99">
              <w:t>listed on canvas</w:t>
            </w:r>
            <w:r w:rsidR="009F5306">
              <w:t xml:space="preserve"> and evolve</w:t>
            </w:r>
          </w:p>
          <w:p w:rsidR="0092549D" w:rsidRDefault="0092549D" w:rsidP="009F64C3"/>
          <w:p w:rsidR="0092549D" w:rsidRDefault="0092549D" w:rsidP="009F64C3"/>
          <w:p w:rsidR="0092549D" w:rsidRDefault="0092549D" w:rsidP="009F64C3"/>
          <w:p w:rsidR="00887D51" w:rsidRDefault="00887D51" w:rsidP="00F504D8"/>
        </w:tc>
        <w:tc>
          <w:tcPr>
            <w:tcW w:w="1989" w:type="dxa"/>
            <w:tcBorders>
              <w:top w:val="single" w:sz="4" w:space="0" w:color="auto"/>
              <w:left w:val="single" w:sz="4" w:space="0" w:color="auto"/>
              <w:bottom w:val="single" w:sz="4" w:space="0" w:color="auto"/>
              <w:right w:val="single" w:sz="4" w:space="0" w:color="auto"/>
            </w:tcBorders>
          </w:tcPr>
          <w:p w:rsidR="00887D51" w:rsidRPr="00BB2D99" w:rsidRDefault="0014119D" w:rsidP="009F64C3">
            <w:r>
              <w:t>Love</w:t>
            </w:r>
          </w:p>
          <w:p w:rsidR="00887D51" w:rsidRPr="00BB2D99" w:rsidRDefault="00887D51" w:rsidP="009F64C3"/>
          <w:p w:rsidR="00887D51" w:rsidRPr="00BB2D99" w:rsidRDefault="00887D51" w:rsidP="009F64C3"/>
          <w:p w:rsidR="00887D51" w:rsidRPr="00BB2D99" w:rsidRDefault="00887D51" w:rsidP="009F64C3"/>
          <w:p w:rsidR="00887D51" w:rsidRDefault="00887D51" w:rsidP="009F64C3"/>
        </w:tc>
      </w:tr>
      <w:tr w:rsidR="00887D51" w:rsidTr="009F64C3">
        <w:tc>
          <w:tcPr>
            <w:tcW w:w="1874" w:type="dxa"/>
            <w:tcBorders>
              <w:top w:val="single" w:sz="4" w:space="0" w:color="auto"/>
              <w:left w:val="single" w:sz="4" w:space="0" w:color="auto"/>
              <w:bottom w:val="single" w:sz="4" w:space="0" w:color="auto"/>
              <w:right w:val="single" w:sz="4" w:space="0" w:color="auto"/>
            </w:tcBorders>
          </w:tcPr>
          <w:p w:rsidR="00887D51" w:rsidRDefault="002C64F6" w:rsidP="009F64C3">
            <w:r>
              <w:t>08/31</w:t>
            </w:r>
            <w:r w:rsidR="00EE24A1">
              <w:t>/16</w:t>
            </w:r>
          </w:p>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r>
              <w:t>09/1/16</w:t>
            </w:r>
          </w:p>
        </w:tc>
        <w:tc>
          <w:tcPr>
            <w:tcW w:w="2536" w:type="dxa"/>
            <w:tcBorders>
              <w:top w:val="single" w:sz="4" w:space="0" w:color="auto"/>
              <w:left w:val="single" w:sz="4" w:space="0" w:color="auto"/>
              <w:bottom w:val="single" w:sz="4" w:space="0" w:color="auto"/>
              <w:right w:val="single" w:sz="4" w:space="0" w:color="auto"/>
            </w:tcBorders>
          </w:tcPr>
          <w:p w:rsidR="00887D51" w:rsidRDefault="00887D51" w:rsidP="009F64C3">
            <w:r w:rsidRPr="00BB2D99">
              <w:t>Non-Parenteral Medication</w:t>
            </w:r>
            <w:r w:rsidR="002C64F6">
              <w:t xml:space="preserve"> (All meds: PO, Inhalers, Eye, Ear, Suppository, Liquids, Ointments, Creams &amp; Crushing Meds)</w:t>
            </w:r>
          </w:p>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r>
              <w:t>CVL/Wound</w:t>
            </w:r>
          </w:p>
        </w:tc>
        <w:tc>
          <w:tcPr>
            <w:tcW w:w="3177" w:type="dxa"/>
            <w:tcBorders>
              <w:top w:val="single" w:sz="4" w:space="0" w:color="auto"/>
              <w:left w:val="single" w:sz="4" w:space="0" w:color="auto"/>
              <w:bottom w:val="single" w:sz="4" w:space="0" w:color="auto"/>
              <w:right w:val="single" w:sz="4" w:space="0" w:color="auto"/>
            </w:tcBorders>
          </w:tcPr>
          <w:p w:rsidR="00887D51" w:rsidRDefault="00887D51" w:rsidP="009F64C3">
            <w:r>
              <w:t>Potter &amp; Perry</w:t>
            </w:r>
            <w:r w:rsidRPr="00BB2D99">
              <w:t xml:space="preserve"> Fundamentals</w:t>
            </w:r>
            <w:r>
              <w:t xml:space="preserve">:  </w:t>
            </w:r>
          </w:p>
          <w:p w:rsidR="00887D51" w:rsidRDefault="00887D51" w:rsidP="009F64C3">
            <w:pPr>
              <w:pStyle w:val="ListParagraph"/>
              <w:numPr>
                <w:ilvl w:val="0"/>
                <w:numId w:val="19"/>
              </w:numPr>
            </w:pPr>
            <w:r>
              <w:t xml:space="preserve">Ch. 31 pp.565-600 </w:t>
            </w:r>
          </w:p>
          <w:p w:rsidR="00887D51" w:rsidRDefault="00887D51" w:rsidP="009F64C3">
            <w:pPr>
              <w:pStyle w:val="ListParagraph"/>
              <w:numPr>
                <w:ilvl w:val="0"/>
                <w:numId w:val="19"/>
              </w:numPr>
            </w:pPr>
            <w:r>
              <w:t>Ch. 31 pp. 612-622 (skill 31.2-31.3)</w:t>
            </w:r>
          </w:p>
          <w:p w:rsidR="00887D51" w:rsidRPr="00BB2D99" w:rsidRDefault="00887D51" w:rsidP="009F64C3"/>
          <w:p w:rsidR="00887D51" w:rsidRDefault="00887D51" w:rsidP="009F64C3">
            <w:r w:rsidRPr="00BB2D99">
              <w:t xml:space="preserve">P&amp;P </w:t>
            </w:r>
            <w:r>
              <w:t xml:space="preserve">Clinical Skills – </w:t>
            </w:r>
          </w:p>
          <w:p w:rsidR="00887D51" w:rsidRDefault="00887D51" w:rsidP="009F64C3">
            <w:r>
              <w:t>Ch. 20 &amp; 21</w:t>
            </w:r>
          </w:p>
          <w:p w:rsidR="009F5306" w:rsidRDefault="009F5306" w:rsidP="009F64C3"/>
          <w:p w:rsidR="009F5306" w:rsidRDefault="009F5306" w:rsidP="009F64C3">
            <w:r>
              <w:t>Aehlert Chapter:</w:t>
            </w:r>
          </w:p>
          <w:p w:rsidR="00887D51" w:rsidRPr="00BB2D99" w:rsidRDefault="00887D51" w:rsidP="009F64C3"/>
          <w:p w:rsidR="00887D51" w:rsidRDefault="00887D51" w:rsidP="009F64C3">
            <w:r w:rsidRPr="00BB2D99">
              <w:t xml:space="preserve">Mosby Videos, extended text readings, skills checklist – listed on </w:t>
            </w:r>
            <w:r w:rsidR="0014119D">
              <w:t>Evolve</w:t>
            </w:r>
            <w:r w:rsidR="009F5306">
              <w:t xml:space="preserve"> and canvas</w:t>
            </w:r>
          </w:p>
          <w:p w:rsidR="00887D51" w:rsidRDefault="00887D51" w:rsidP="009F64C3"/>
          <w:p w:rsidR="002C64F6" w:rsidRDefault="002C64F6" w:rsidP="009F64C3"/>
          <w:p w:rsidR="002C64F6" w:rsidRDefault="002C64F6" w:rsidP="009F64C3"/>
          <w:p w:rsidR="002C64F6" w:rsidRDefault="002C64F6" w:rsidP="002C64F6">
            <w:r w:rsidRPr="00BB2D99">
              <w:t>Potter &amp; Perry Fundamentals: Ch. 48</w:t>
            </w:r>
          </w:p>
          <w:p w:rsidR="00AB7EA5" w:rsidRDefault="00AB7EA5" w:rsidP="002C64F6"/>
          <w:p w:rsidR="002C64F6" w:rsidRDefault="002C64F6" w:rsidP="002C64F6">
            <w:r w:rsidRPr="00BB2D99">
              <w:t xml:space="preserve">P&amp;P </w:t>
            </w:r>
            <w:r>
              <w:t xml:space="preserve">Clinical Skills – </w:t>
            </w:r>
          </w:p>
          <w:p w:rsidR="002C64F6" w:rsidRDefault="002C64F6" w:rsidP="002C64F6">
            <w:r w:rsidRPr="00BB2D99">
              <w:t>Ch</w:t>
            </w:r>
            <w:r>
              <w:t xml:space="preserve">. </w:t>
            </w:r>
            <w:r w:rsidRPr="00BB2D99">
              <w:t xml:space="preserve"> 38 &amp; 39</w:t>
            </w:r>
          </w:p>
          <w:p w:rsidR="00AB7EA5" w:rsidRDefault="00AB7EA5" w:rsidP="002C64F6"/>
          <w:p w:rsidR="002C64F6" w:rsidRDefault="002C64F6" w:rsidP="002C64F6">
            <w:r w:rsidRPr="00BB2D99">
              <w:t>Complete two training NDNQI modules (choose option 2) and send documentation of completion in Canvas</w:t>
            </w:r>
            <w:r>
              <w:t xml:space="preserve"> under assignments</w:t>
            </w:r>
            <w:r w:rsidRPr="00BB2D99">
              <w:t>.</w:t>
            </w:r>
          </w:p>
          <w:p w:rsidR="009F5306" w:rsidRDefault="009F5306" w:rsidP="009F5306">
            <w:r>
              <w:t>Aehlert Chapter:</w:t>
            </w:r>
          </w:p>
          <w:p w:rsidR="00AB7EA5" w:rsidRDefault="00AB7EA5" w:rsidP="002C64F6"/>
          <w:p w:rsidR="002C64F6" w:rsidRDefault="002C64F6" w:rsidP="002C64F6">
            <w:r>
              <w:t xml:space="preserve">View </w:t>
            </w:r>
            <w:r w:rsidRPr="00BB2D99">
              <w:t>You-tube Videos posted on canvas</w:t>
            </w:r>
          </w:p>
          <w:p w:rsidR="002C64F6" w:rsidRPr="00BB2D99" w:rsidRDefault="002C64F6" w:rsidP="002C64F6"/>
          <w:p w:rsidR="002C64F6" w:rsidRDefault="002C64F6" w:rsidP="002C64F6">
            <w:r w:rsidRPr="00BB2D99">
              <w:t>Mosby Videos, extended text readings, skills checklist – listed on canvas</w:t>
            </w:r>
            <w:r w:rsidR="009F5306">
              <w:t xml:space="preserve"> and evolve</w:t>
            </w:r>
          </w:p>
          <w:p w:rsidR="00AB7EA5" w:rsidRDefault="00AB7EA5" w:rsidP="002C64F6"/>
          <w:p w:rsidR="00AB7EA5" w:rsidRDefault="00AB7EA5" w:rsidP="00AB7EA5">
            <w:r w:rsidRPr="00BB2D99">
              <w:t xml:space="preserve">P&amp;P </w:t>
            </w:r>
            <w:r>
              <w:t xml:space="preserve">Clinical Skills – </w:t>
            </w:r>
          </w:p>
          <w:p w:rsidR="00AB7EA5" w:rsidRPr="00BB2D99" w:rsidRDefault="00AB7EA5" w:rsidP="002C64F6">
            <w:r w:rsidRPr="00BB2D99">
              <w:t xml:space="preserve">Ch. </w:t>
            </w:r>
            <w:r>
              <w:t>28</w:t>
            </w:r>
            <w:r w:rsidRPr="00BB2D99">
              <w:t xml:space="preserve"> pp.724-736</w:t>
            </w:r>
          </w:p>
          <w:p w:rsidR="00AB7EA5" w:rsidRDefault="00AB7EA5" w:rsidP="00AB7EA5">
            <w:r w:rsidRPr="00BB2D99">
              <w:t xml:space="preserve">P&amp;P </w:t>
            </w:r>
            <w:r>
              <w:t xml:space="preserve">Clinical Skills – </w:t>
            </w:r>
          </w:p>
          <w:p w:rsidR="00AB7EA5" w:rsidRDefault="00AB7EA5" w:rsidP="00AB7EA5">
            <w:r w:rsidRPr="00BB2D99">
              <w:t xml:space="preserve">Ch. </w:t>
            </w:r>
            <w:r>
              <w:t>28</w:t>
            </w:r>
            <w:r w:rsidRPr="00BB2D99">
              <w:t xml:space="preserve"> pp.724-736</w:t>
            </w:r>
          </w:p>
          <w:p w:rsidR="00AB7EA5" w:rsidRPr="00BB2D99" w:rsidRDefault="00AB7EA5" w:rsidP="00AB7EA5"/>
          <w:p w:rsidR="00AB7EA5" w:rsidRPr="00BB2D99" w:rsidRDefault="00AB7EA5" w:rsidP="00AB7EA5"/>
          <w:p w:rsidR="00AB7EA5" w:rsidRDefault="00AB7EA5" w:rsidP="00AB7EA5">
            <w:r w:rsidRPr="00BB2D99">
              <w:t>Mosby Videos, extended text readings, ski</w:t>
            </w:r>
            <w:r w:rsidR="0014119D">
              <w:t xml:space="preserve">lls checklist – </w:t>
            </w:r>
            <w:r w:rsidR="009F5306">
              <w:t xml:space="preserve">canvas and evolve </w:t>
            </w:r>
            <w:r w:rsidR="0014119D">
              <w:t>listed on evolve test score above 80%</w:t>
            </w:r>
          </w:p>
          <w:p w:rsidR="0092549D" w:rsidRDefault="0092549D" w:rsidP="00AB7EA5"/>
          <w:p w:rsidR="0092549D" w:rsidRPr="00BB2D99" w:rsidRDefault="0092549D" w:rsidP="00AB7EA5"/>
          <w:p w:rsidR="002C64F6" w:rsidRDefault="002C64F6" w:rsidP="009F64C3"/>
        </w:tc>
        <w:tc>
          <w:tcPr>
            <w:tcW w:w="1989" w:type="dxa"/>
            <w:tcBorders>
              <w:top w:val="single" w:sz="4" w:space="0" w:color="auto"/>
              <w:left w:val="single" w:sz="4" w:space="0" w:color="auto"/>
              <w:bottom w:val="single" w:sz="4" w:space="0" w:color="auto"/>
              <w:right w:val="single" w:sz="4" w:space="0" w:color="auto"/>
            </w:tcBorders>
          </w:tcPr>
          <w:p w:rsidR="00887D51" w:rsidRDefault="0014119D" w:rsidP="009F64C3">
            <w:r>
              <w:t>Love</w:t>
            </w:r>
          </w:p>
          <w:p w:rsidR="00EE24A1" w:rsidRDefault="00EE24A1" w:rsidP="009F64C3"/>
          <w:p w:rsidR="00EE24A1" w:rsidRDefault="00EE24A1" w:rsidP="009F64C3"/>
          <w:p w:rsidR="00EE24A1" w:rsidRDefault="00EE24A1" w:rsidP="009F64C3"/>
          <w:p w:rsidR="00EE24A1" w:rsidRDefault="00EE24A1" w:rsidP="009F64C3"/>
          <w:p w:rsidR="00EE24A1" w:rsidRDefault="00EE24A1" w:rsidP="009F64C3"/>
          <w:p w:rsidR="00EE24A1" w:rsidRDefault="00EE24A1" w:rsidP="009F64C3"/>
          <w:p w:rsidR="00EE24A1" w:rsidRDefault="00EE24A1" w:rsidP="009F64C3"/>
          <w:p w:rsidR="00EE24A1" w:rsidRDefault="00EE24A1" w:rsidP="009F64C3"/>
          <w:p w:rsidR="00EE24A1" w:rsidRDefault="00EE24A1" w:rsidP="009F64C3"/>
          <w:p w:rsidR="00EE24A1" w:rsidRDefault="00EE24A1" w:rsidP="009F64C3"/>
        </w:tc>
      </w:tr>
      <w:tr w:rsidR="00887D51" w:rsidTr="009F64C3">
        <w:tc>
          <w:tcPr>
            <w:tcW w:w="1874" w:type="dxa"/>
            <w:tcBorders>
              <w:top w:val="single" w:sz="4" w:space="0" w:color="auto"/>
              <w:left w:val="single" w:sz="4" w:space="0" w:color="auto"/>
              <w:bottom w:val="single" w:sz="4" w:space="0" w:color="auto"/>
              <w:right w:val="single" w:sz="4" w:space="0" w:color="auto"/>
            </w:tcBorders>
          </w:tcPr>
          <w:p w:rsidR="00887D51" w:rsidRDefault="00985BB6" w:rsidP="009F64C3">
            <w:r>
              <w:t>09</w:t>
            </w:r>
            <w:r w:rsidR="0092112A">
              <w:t>/</w:t>
            </w:r>
            <w:r w:rsidR="00AB7EA5">
              <w:t>07</w:t>
            </w:r>
            <w:r w:rsidR="00887D51">
              <w:t>/16</w:t>
            </w:r>
          </w:p>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r>
              <w:t>09/08/16</w:t>
            </w:r>
          </w:p>
        </w:tc>
        <w:tc>
          <w:tcPr>
            <w:tcW w:w="2536" w:type="dxa"/>
            <w:tcBorders>
              <w:top w:val="single" w:sz="4" w:space="0" w:color="auto"/>
              <w:left w:val="single" w:sz="4" w:space="0" w:color="auto"/>
              <w:bottom w:val="single" w:sz="4" w:space="0" w:color="auto"/>
              <w:right w:val="single" w:sz="4" w:space="0" w:color="auto"/>
            </w:tcBorders>
          </w:tcPr>
          <w:p w:rsidR="00AB7EA5" w:rsidRDefault="00AB7EA5" w:rsidP="009F64C3"/>
          <w:p w:rsidR="00AB7EA5" w:rsidRDefault="00AB7EA5" w:rsidP="009F64C3"/>
          <w:p w:rsidR="0014119D" w:rsidRDefault="00887D51" w:rsidP="009F64C3">
            <w:r w:rsidRPr="00BB2D99">
              <w:t>Injections</w:t>
            </w:r>
            <w:r w:rsidR="0014119D">
              <w:t xml:space="preserve"> (SQ, Insulin Pens, IM</w:t>
            </w:r>
          </w:p>
          <w:p w:rsidR="0014119D" w:rsidRDefault="0014119D" w:rsidP="009F64C3"/>
          <w:p w:rsidR="0014119D" w:rsidRDefault="0014119D" w:rsidP="009F64C3"/>
          <w:p w:rsidR="0014119D" w:rsidRDefault="0014119D" w:rsidP="009F64C3"/>
          <w:p w:rsidR="0014119D" w:rsidRDefault="0014119D" w:rsidP="009F64C3"/>
          <w:p w:rsidR="0014119D" w:rsidRDefault="0014119D" w:rsidP="009F64C3"/>
          <w:p w:rsidR="0014119D" w:rsidRDefault="0014119D" w:rsidP="009F64C3"/>
          <w:p w:rsidR="0014119D" w:rsidRDefault="0014119D" w:rsidP="009F64C3"/>
          <w:p w:rsidR="0014119D" w:rsidRDefault="0014119D" w:rsidP="009F64C3"/>
          <w:p w:rsidR="0014119D" w:rsidRDefault="0014119D" w:rsidP="009F64C3"/>
          <w:p w:rsidR="0014119D" w:rsidRDefault="0014119D" w:rsidP="009F64C3"/>
          <w:p w:rsidR="0014119D" w:rsidRDefault="0014119D" w:rsidP="009F64C3"/>
          <w:p w:rsidR="0014119D" w:rsidRDefault="0014119D" w:rsidP="009F64C3"/>
          <w:p w:rsidR="0014119D" w:rsidRDefault="0014119D" w:rsidP="009F64C3"/>
          <w:p w:rsidR="0014119D" w:rsidRDefault="0014119D" w:rsidP="009F64C3"/>
          <w:p w:rsidR="0014119D" w:rsidRDefault="0014119D" w:rsidP="0014119D">
            <w:r>
              <w:t>IV Initiation/Blood D</w:t>
            </w:r>
            <w:r w:rsidRPr="00BB2D99">
              <w:t>raw</w:t>
            </w:r>
          </w:p>
          <w:p w:rsidR="0014119D" w:rsidRDefault="0014119D" w:rsidP="009F64C3"/>
        </w:tc>
        <w:tc>
          <w:tcPr>
            <w:tcW w:w="3177" w:type="dxa"/>
            <w:tcBorders>
              <w:top w:val="single" w:sz="4" w:space="0" w:color="auto"/>
              <w:left w:val="single" w:sz="4" w:space="0" w:color="auto"/>
              <w:bottom w:val="single" w:sz="4" w:space="0" w:color="auto"/>
              <w:right w:val="single" w:sz="4" w:space="0" w:color="auto"/>
            </w:tcBorders>
          </w:tcPr>
          <w:p w:rsidR="00AB7EA5" w:rsidRDefault="00AB7EA5" w:rsidP="009F64C3"/>
          <w:p w:rsidR="00AB7EA5" w:rsidRDefault="00AB7EA5" w:rsidP="009F64C3"/>
          <w:p w:rsidR="00AB7EA5" w:rsidRDefault="00AB7EA5" w:rsidP="009F64C3"/>
          <w:p w:rsidR="00887D51" w:rsidRDefault="00887D51" w:rsidP="009F64C3">
            <w:r w:rsidRPr="00BB2D99">
              <w:t>Potter &amp; Perry Fundamentals</w:t>
            </w:r>
            <w:r>
              <w:t>–</w:t>
            </w:r>
            <w:r w:rsidRPr="00BB2D99">
              <w:t xml:space="preserve"> </w:t>
            </w:r>
          </w:p>
          <w:p w:rsidR="00887D51" w:rsidRDefault="00887D51" w:rsidP="009F64C3">
            <w:pPr>
              <w:pStyle w:val="ListParagraph"/>
              <w:numPr>
                <w:ilvl w:val="0"/>
                <w:numId w:val="20"/>
              </w:numPr>
            </w:pPr>
            <w:r w:rsidRPr="00BB2D99">
              <w:t xml:space="preserve">Ch. 31 pp. </w:t>
            </w:r>
            <w:r>
              <w:t>600-608</w:t>
            </w:r>
            <w:r w:rsidRPr="00BB2D99">
              <w:t xml:space="preserve"> (</w:t>
            </w:r>
            <w:r>
              <w:t>parenteral admin.</w:t>
            </w:r>
            <w:r w:rsidRPr="00BB2D99">
              <w:t>)</w:t>
            </w:r>
            <w:r>
              <w:t xml:space="preserve"> </w:t>
            </w:r>
          </w:p>
          <w:p w:rsidR="00887D51" w:rsidRDefault="00887D51" w:rsidP="009F64C3">
            <w:pPr>
              <w:pStyle w:val="ListParagraph"/>
              <w:numPr>
                <w:ilvl w:val="0"/>
                <w:numId w:val="20"/>
              </w:numPr>
            </w:pPr>
            <w:r>
              <w:t>Ch. 31 pp. 622-631 (skill 31.4-31.5)</w:t>
            </w:r>
          </w:p>
          <w:p w:rsidR="009F5306" w:rsidRDefault="009F5306" w:rsidP="009F5306">
            <w:r>
              <w:t>Aehlert Chapter:</w:t>
            </w:r>
          </w:p>
          <w:p w:rsidR="007E54AE" w:rsidRDefault="007E54AE" w:rsidP="007E54AE">
            <w:pPr>
              <w:pStyle w:val="ListParagraph"/>
            </w:pPr>
          </w:p>
          <w:p w:rsidR="00887D51" w:rsidRDefault="00887D51" w:rsidP="009F64C3">
            <w:r w:rsidRPr="00BB2D99">
              <w:t xml:space="preserve">P&amp;P </w:t>
            </w:r>
            <w:r>
              <w:t xml:space="preserve">Clinical Skills – </w:t>
            </w:r>
          </w:p>
          <w:p w:rsidR="00887D51" w:rsidRDefault="00887D51" w:rsidP="009F64C3">
            <w:r>
              <w:t>Ch. 22 pp. 538</w:t>
            </w:r>
            <w:r w:rsidRPr="00BB2D99">
              <w:t>-568</w:t>
            </w:r>
          </w:p>
          <w:p w:rsidR="00887D51" w:rsidRPr="00BB2D99" w:rsidRDefault="00887D51" w:rsidP="009F64C3"/>
          <w:p w:rsidR="00887D51" w:rsidRDefault="00887D51" w:rsidP="009F64C3">
            <w:r>
              <w:t xml:space="preserve">View </w:t>
            </w:r>
            <w:r w:rsidRPr="00BB2D99">
              <w:t>PowerPoint lecture</w:t>
            </w:r>
            <w:r w:rsidR="007E54AE">
              <w:t>,</w:t>
            </w:r>
          </w:p>
          <w:p w:rsidR="001F10F6" w:rsidRPr="00BB2D99" w:rsidRDefault="00887D51" w:rsidP="009F64C3">
            <w:r w:rsidRPr="00BB2D99">
              <w:t xml:space="preserve">Mosby Videos, extended text readings, skills checklist – listed on </w:t>
            </w:r>
            <w:r w:rsidR="009F5306">
              <w:t xml:space="preserve">canvas and </w:t>
            </w:r>
            <w:r w:rsidR="0014119D">
              <w:t>Evolve test score higher than 80%</w:t>
            </w:r>
          </w:p>
          <w:p w:rsidR="0014119D" w:rsidRDefault="0014119D" w:rsidP="0014119D">
            <w:r w:rsidRPr="00BB2D99">
              <w:t>Potter &amp; Perry Fundamentals:</w:t>
            </w:r>
          </w:p>
          <w:p w:rsidR="0014119D" w:rsidRDefault="0014119D" w:rsidP="0014119D">
            <w:r w:rsidRPr="00BB2D99">
              <w:t> </w:t>
            </w:r>
            <w:r>
              <w:t>Ch. 41 pp.916-936</w:t>
            </w:r>
          </w:p>
          <w:p w:rsidR="0014119D" w:rsidRDefault="0014119D" w:rsidP="0014119D"/>
          <w:p w:rsidR="0014119D" w:rsidRPr="00BB2D99" w:rsidRDefault="0014119D" w:rsidP="0014119D"/>
          <w:p w:rsidR="0014119D" w:rsidRDefault="0014119D" w:rsidP="0014119D">
            <w:r w:rsidRPr="00BB2D99">
              <w:t xml:space="preserve">P&amp;P </w:t>
            </w:r>
            <w:r>
              <w:t xml:space="preserve">Clinical Skills – </w:t>
            </w:r>
          </w:p>
          <w:p w:rsidR="0014119D" w:rsidRDefault="0014119D" w:rsidP="0014119D">
            <w:pPr>
              <w:pStyle w:val="ListParagraph"/>
              <w:numPr>
                <w:ilvl w:val="0"/>
                <w:numId w:val="28"/>
              </w:numPr>
            </w:pPr>
            <w:r w:rsidRPr="00BB2D99">
              <w:t>Ch</w:t>
            </w:r>
            <w:r>
              <w:t xml:space="preserve">. </w:t>
            </w:r>
            <w:r w:rsidRPr="00BB2D99">
              <w:t>28</w:t>
            </w:r>
            <w:r>
              <w:t xml:space="preserve"> pp. 693-724  </w:t>
            </w:r>
          </w:p>
          <w:p w:rsidR="0014119D" w:rsidRDefault="0014119D" w:rsidP="0014119D">
            <w:pPr>
              <w:pStyle w:val="ListParagraph"/>
              <w:numPr>
                <w:ilvl w:val="0"/>
                <w:numId w:val="28"/>
              </w:numPr>
            </w:pPr>
            <w:r>
              <w:t>Ch. 43 pp. 1077-1085</w:t>
            </w:r>
          </w:p>
          <w:p w:rsidR="0014119D" w:rsidRPr="00BB2D99" w:rsidRDefault="0014119D" w:rsidP="0014119D"/>
          <w:p w:rsidR="0014119D" w:rsidRPr="00BB2D99" w:rsidRDefault="0014119D" w:rsidP="0014119D"/>
          <w:p w:rsidR="0014119D" w:rsidRDefault="0014119D" w:rsidP="0014119D">
            <w:r w:rsidRPr="00BB2D99">
              <w:t>Mosby Videos, extended text readings, ski</w:t>
            </w:r>
            <w:r>
              <w:t>lls checklist – listed on evolve with a score higher than 80%</w:t>
            </w:r>
          </w:p>
          <w:p w:rsidR="00887D51" w:rsidRDefault="00887D51" w:rsidP="0092112A"/>
        </w:tc>
        <w:tc>
          <w:tcPr>
            <w:tcW w:w="1989" w:type="dxa"/>
            <w:tcBorders>
              <w:top w:val="single" w:sz="4" w:space="0" w:color="auto"/>
              <w:left w:val="single" w:sz="4" w:space="0" w:color="auto"/>
              <w:bottom w:val="single" w:sz="4" w:space="0" w:color="auto"/>
              <w:right w:val="single" w:sz="4" w:space="0" w:color="auto"/>
            </w:tcBorders>
          </w:tcPr>
          <w:p w:rsidR="00887D51" w:rsidRDefault="00887D51" w:rsidP="009F64C3"/>
          <w:p w:rsidR="00621045" w:rsidRDefault="00621045" w:rsidP="009F64C3"/>
        </w:tc>
      </w:tr>
      <w:tr w:rsidR="00621045" w:rsidRPr="00AF43A1" w:rsidTr="009F64C3">
        <w:tc>
          <w:tcPr>
            <w:tcW w:w="1874" w:type="dxa"/>
            <w:tcBorders>
              <w:top w:val="single" w:sz="4" w:space="0" w:color="auto"/>
              <w:left w:val="single" w:sz="4" w:space="0" w:color="auto"/>
              <w:bottom w:val="single" w:sz="4" w:space="0" w:color="auto"/>
              <w:right w:val="single" w:sz="4" w:space="0" w:color="auto"/>
            </w:tcBorders>
          </w:tcPr>
          <w:p w:rsidR="00621045" w:rsidRDefault="00621045" w:rsidP="009F64C3">
            <w:r>
              <w:t>09/14/16</w:t>
            </w:r>
          </w:p>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F74B41" w:rsidRDefault="00F74B41" w:rsidP="009F64C3"/>
          <w:p w:rsidR="00AB776A" w:rsidRDefault="00AB776A" w:rsidP="009F64C3">
            <w:r>
              <w:t>09/15/16</w:t>
            </w:r>
          </w:p>
        </w:tc>
        <w:tc>
          <w:tcPr>
            <w:tcW w:w="2536" w:type="dxa"/>
            <w:tcBorders>
              <w:top w:val="single" w:sz="4" w:space="0" w:color="auto"/>
              <w:left w:val="single" w:sz="4" w:space="0" w:color="auto"/>
              <w:bottom w:val="single" w:sz="4" w:space="0" w:color="auto"/>
              <w:right w:val="single" w:sz="4" w:space="0" w:color="auto"/>
            </w:tcBorders>
          </w:tcPr>
          <w:p w:rsidR="00621045" w:rsidRDefault="00AB776A" w:rsidP="009F64C3">
            <w:r>
              <w:t>ECG Interpretation and group workout</w:t>
            </w:r>
          </w:p>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F74B41" w:rsidRDefault="00F74B41" w:rsidP="009F64C3"/>
          <w:p w:rsidR="00AB776A" w:rsidRDefault="00AB776A" w:rsidP="009F64C3">
            <w:r>
              <w:t>IV Fluids &amp; IV Meds</w:t>
            </w:r>
          </w:p>
          <w:p w:rsidR="0014119D" w:rsidRPr="00BB2D99" w:rsidRDefault="0014119D" w:rsidP="009F64C3">
            <w:r>
              <w:t>Alaris pumps and tubing</w:t>
            </w:r>
          </w:p>
        </w:tc>
        <w:tc>
          <w:tcPr>
            <w:tcW w:w="3177" w:type="dxa"/>
            <w:tcBorders>
              <w:top w:val="single" w:sz="4" w:space="0" w:color="auto"/>
              <w:left w:val="single" w:sz="4" w:space="0" w:color="auto"/>
              <w:bottom w:val="single" w:sz="4" w:space="0" w:color="auto"/>
              <w:right w:val="single" w:sz="4" w:space="0" w:color="auto"/>
            </w:tcBorders>
          </w:tcPr>
          <w:p w:rsidR="00AB776A" w:rsidRDefault="00AB776A" w:rsidP="00AB776A">
            <w:r>
              <w:t>Lewis Ch. 40 pp.965-968</w:t>
            </w:r>
          </w:p>
          <w:p w:rsidR="00AB776A" w:rsidRPr="009F5306" w:rsidRDefault="009F5306" w:rsidP="00AB776A">
            <w:r>
              <w:t>Aehlert Chapter:</w:t>
            </w:r>
          </w:p>
          <w:p w:rsidR="00AB776A" w:rsidRDefault="00AB776A" w:rsidP="00AB776A">
            <w:r w:rsidRPr="00BB2D99">
              <w:t xml:space="preserve">P&amp;P </w:t>
            </w:r>
            <w:r>
              <w:t>Clinical Skills –</w:t>
            </w:r>
          </w:p>
          <w:p w:rsidR="00AB776A" w:rsidRDefault="00AB776A" w:rsidP="00AB776A">
            <w:pPr>
              <w:pStyle w:val="ListParagraph"/>
              <w:numPr>
                <w:ilvl w:val="0"/>
                <w:numId w:val="25"/>
              </w:numPr>
            </w:pPr>
            <w:r>
              <w:t>Ch. 28 713-719 (skill 28.3-28.4)</w:t>
            </w:r>
          </w:p>
          <w:p w:rsidR="00AB776A" w:rsidRDefault="00AB776A" w:rsidP="00AB776A">
            <w:pPr>
              <w:pStyle w:val="ListParagraph"/>
              <w:numPr>
                <w:ilvl w:val="0"/>
                <w:numId w:val="25"/>
              </w:numPr>
            </w:pPr>
            <w:r>
              <w:t>Ch. 29</w:t>
            </w:r>
          </w:p>
          <w:p w:rsidR="00F74B41" w:rsidRPr="007E54AE" w:rsidRDefault="00F74B41" w:rsidP="00F74B41">
            <w:pPr>
              <w:rPr>
                <w:b/>
              </w:rPr>
            </w:pPr>
          </w:p>
          <w:p w:rsidR="00AB776A" w:rsidRDefault="00F74B41" w:rsidP="00AB776A">
            <w:r>
              <w:t>Lewis Ch. 36</w:t>
            </w:r>
          </w:p>
          <w:p w:rsidR="00AB776A" w:rsidRDefault="00AB776A" w:rsidP="00AB776A">
            <w:r w:rsidRPr="00BB2D99">
              <w:t>Potter &amp; Perry Fundamentals:</w:t>
            </w:r>
            <w:r>
              <w:t xml:space="preserve"> </w:t>
            </w:r>
          </w:p>
          <w:p w:rsidR="00AB776A" w:rsidRDefault="00AB776A" w:rsidP="00AB776A">
            <w:pPr>
              <w:pStyle w:val="ListParagraph"/>
              <w:numPr>
                <w:ilvl w:val="0"/>
                <w:numId w:val="24"/>
              </w:numPr>
            </w:pPr>
            <w:r>
              <w:t>Ch. 41 pp. 882-915</w:t>
            </w:r>
          </w:p>
          <w:p w:rsidR="00AB776A" w:rsidRPr="00AB776A" w:rsidRDefault="00AB776A" w:rsidP="00AB776A">
            <w:pPr>
              <w:pStyle w:val="ListParagraph"/>
              <w:numPr>
                <w:ilvl w:val="0"/>
                <w:numId w:val="24"/>
              </w:numPr>
            </w:pPr>
            <w:r>
              <w:t>Ch. 41 pp. 926-929 (skill 41.2)</w:t>
            </w:r>
          </w:p>
          <w:p w:rsidR="009F5306" w:rsidRDefault="009F5306" w:rsidP="009F5306">
            <w:r>
              <w:t>Aehlert Chapter:</w:t>
            </w:r>
          </w:p>
          <w:p w:rsidR="00F74B41" w:rsidRDefault="00F74B41" w:rsidP="00AB776A"/>
          <w:p w:rsidR="00AB776A" w:rsidRDefault="00AB776A" w:rsidP="00AB776A">
            <w:r w:rsidRPr="00BB2D99">
              <w:t xml:space="preserve">P&amp;P </w:t>
            </w:r>
            <w:r>
              <w:t>Clinical Skills –</w:t>
            </w:r>
          </w:p>
          <w:p w:rsidR="00AB776A" w:rsidRDefault="00AB776A" w:rsidP="00AB776A">
            <w:pPr>
              <w:pStyle w:val="ListParagraph"/>
              <w:numPr>
                <w:ilvl w:val="0"/>
                <w:numId w:val="25"/>
              </w:numPr>
            </w:pPr>
            <w:r>
              <w:t>Ch. 28 713-719 (skill 28.3-28.4)</w:t>
            </w:r>
          </w:p>
          <w:p w:rsidR="00AB776A" w:rsidRDefault="00AB776A" w:rsidP="00AB776A">
            <w:pPr>
              <w:pStyle w:val="ListParagraph"/>
              <w:numPr>
                <w:ilvl w:val="0"/>
                <w:numId w:val="25"/>
              </w:numPr>
            </w:pPr>
            <w:r>
              <w:t>Ch. 29</w:t>
            </w:r>
          </w:p>
          <w:p w:rsidR="00AB776A" w:rsidRDefault="00AB776A" w:rsidP="00AB776A">
            <w:r w:rsidRPr="00BB2D99">
              <w:t>Mosby Videos, extended text readings, ski</w:t>
            </w:r>
            <w:r w:rsidR="0014119D">
              <w:t xml:space="preserve">lls checklist – listed on Evolve </w:t>
            </w:r>
            <w:r w:rsidR="009F5306">
              <w:t xml:space="preserve">and canvas </w:t>
            </w:r>
            <w:r w:rsidR="0014119D">
              <w:t>with a score higher than 80%</w:t>
            </w:r>
          </w:p>
          <w:p w:rsidR="00621045" w:rsidRPr="00BB2D99" w:rsidRDefault="00621045" w:rsidP="009F64C3"/>
        </w:tc>
        <w:tc>
          <w:tcPr>
            <w:tcW w:w="1989" w:type="dxa"/>
            <w:tcBorders>
              <w:top w:val="single" w:sz="4" w:space="0" w:color="auto"/>
              <w:left w:val="single" w:sz="4" w:space="0" w:color="auto"/>
              <w:bottom w:val="single" w:sz="4" w:space="0" w:color="auto"/>
              <w:right w:val="single" w:sz="4" w:space="0" w:color="auto"/>
            </w:tcBorders>
          </w:tcPr>
          <w:p w:rsidR="00621045" w:rsidRDefault="00621045" w:rsidP="0092112A"/>
        </w:tc>
      </w:tr>
      <w:tr w:rsidR="009F64C3" w:rsidRPr="00AF43A1" w:rsidTr="009F64C3">
        <w:tc>
          <w:tcPr>
            <w:tcW w:w="1874" w:type="dxa"/>
            <w:tcBorders>
              <w:top w:val="single" w:sz="4" w:space="0" w:color="auto"/>
              <w:left w:val="single" w:sz="4" w:space="0" w:color="auto"/>
              <w:bottom w:val="single" w:sz="4" w:space="0" w:color="auto"/>
              <w:right w:val="single" w:sz="4" w:space="0" w:color="auto"/>
            </w:tcBorders>
          </w:tcPr>
          <w:p w:rsidR="009F64C3" w:rsidRDefault="00AB776A" w:rsidP="009F64C3">
            <w:pPr>
              <w:rPr>
                <w:color w:val="FF0000"/>
              </w:rPr>
            </w:pPr>
            <w:r>
              <w:t>09/21</w:t>
            </w:r>
            <w:r w:rsidR="009F64C3">
              <w:t>/16</w:t>
            </w:r>
            <w:r w:rsidR="009F64C3">
              <w:rPr>
                <w:color w:val="FF0000"/>
              </w:rPr>
              <w:t xml:space="preserve"> </w:t>
            </w:r>
          </w:p>
          <w:p w:rsidR="009F64C3" w:rsidRDefault="009F64C3" w:rsidP="009F64C3">
            <w:pPr>
              <w:rPr>
                <w:color w:val="FF0000"/>
              </w:rPr>
            </w:pPr>
          </w:p>
          <w:p w:rsidR="00AE54DA" w:rsidRDefault="00AE54DA" w:rsidP="009F64C3">
            <w:pPr>
              <w:rPr>
                <w:color w:val="FF0000"/>
              </w:rPr>
            </w:pPr>
          </w:p>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9F64C3" w:rsidRPr="00BB2D99" w:rsidRDefault="00AE54DA" w:rsidP="009F64C3">
            <w:r>
              <w:t>09/22/16</w:t>
            </w:r>
          </w:p>
        </w:tc>
        <w:tc>
          <w:tcPr>
            <w:tcW w:w="2536" w:type="dxa"/>
            <w:tcBorders>
              <w:top w:val="single" w:sz="4" w:space="0" w:color="auto"/>
              <w:left w:val="single" w:sz="4" w:space="0" w:color="auto"/>
              <w:bottom w:val="single" w:sz="4" w:space="0" w:color="auto"/>
              <w:right w:val="single" w:sz="4" w:space="0" w:color="auto"/>
            </w:tcBorders>
          </w:tcPr>
          <w:p w:rsidR="009F64C3" w:rsidRDefault="00AB776A" w:rsidP="009F64C3">
            <w:r>
              <w:t>Ostomy and GI</w:t>
            </w:r>
          </w:p>
          <w:p w:rsidR="009F64C3" w:rsidRDefault="009F64C3"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Pr="00BB2D99" w:rsidRDefault="00AE54DA" w:rsidP="009F64C3">
            <w:r>
              <w:t>Skills Competency</w:t>
            </w:r>
          </w:p>
        </w:tc>
        <w:tc>
          <w:tcPr>
            <w:tcW w:w="3177" w:type="dxa"/>
            <w:tcBorders>
              <w:top w:val="single" w:sz="4" w:space="0" w:color="auto"/>
              <w:left w:val="single" w:sz="4" w:space="0" w:color="auto"/>
              <w:bottom w:val="single" w:sz="4" w:space="0" w:color="auto"/>
              <w:right w:val="single" w:sz="4" w:space="0" w:color="auto"/>
            </w:tcBorders>
          </w:tcPr>
          <w:p w:rsidR="009F64C3" w:rsidRDefault="009F64C3" w:rsidP="009F64C3">
            <w:r w:rsidRPr="00BB2D99">
              <w:t>Potter &amp; Perry Fundamentals:</w:t>
            </w:r>
          </w:p>
          <w:p w:rsidR="009F64C3" w:rsidRDefault="009F64C3" w:rsidP="009F64C3">
            <w:r w:rsidRPr="00BB2D99">
              <w:t>Ch. 44</w:t>
            </w:r>
          </w:p>
          <w:p w:rsidR="009F64C3" w:rsidRPr="00BB2D99" w:rsidRDefault="009F64C3" w:rsidP="009F64C3"/>
          <w:p w:rsidR="009F64C3" w:rsidRDefault="009F64C3" w:rsidP="009F64C3">
            <w:r>
              <w:t>P &amp; P C</w:t>
            </w:r>
            <w:r w:rsidRPr="00BB2D99">
              <w:t xml:space="preserve">linical nursing skills and techniques text </w:t>
            </w:r>
            <w:r>
              <w:t>–</w:t>
            </w:r>
          </w:p>
          <w:p w:rsidR="009F64C3" w:rsidRDefault="009F64C3" w:rsidP="009F64C3">
            <w:pPr>
              <w:pStyle w:val="ListParagraph"/>
              <w:numPr>
                <w:ilvl w:val="0"/>
                <w:numId w:val="27"/>
              </w:numPr>
            </w:pPr>
            <w:r>
              <w:t>Ch. 21 pp. 500-504</w:t>
            </w:r>
          </w:p>
          <w:p w:rsidR="009F64C3" w:rsidRDefault="009F64C3" w:rsidP="009F64C3">
            <w:pPr>
              <w:pStyle w:val="ListParagraph"/>
              <w:numPr>
                <w:ilvl w:val="0"/>
                <w:numId w:val="27"/>
              </w:numPr>
            </w:pPr>
            <w:r>
              <w:t>Ch. 31</w:t>
            </w:r>
            <w:r w:rsidRPr="00BB2D99">
              <w:t xml:space="preserve"> </w:t>
            </w:r>
          </w:p>
          <w:p w:rsidR="009F64C3" w:rsidRDefault="009F64C3" w:rsidP="009F64C3">
            <w:pPr>
              <w:pStyle w:val="ListParagraph"/>
              <w:numPr>
                <w:ilvl w:val="0"/>
                <w:numId w:val="27"/>
              </w:numPr>
            </w:pPr>
            <w:r>
              <w:t xml:space="preserve">Ch. </w:t>
            </w:r>
            <w:r w:rsidRPr="00BB2D99">
              <w:t>32</w:t>
            </w:r>
          </w:p>
          <w:p w:rsidR="009F64C3" w:rsidRDefault="009F64C3" w:rsidP="009F64C3">
            <w:pPr>
              <w:pStyle w:val="ListParagraph"/>
              <w:numPr>
                <w:ilvl w:val="0"/>
                <w:numId w:val="27"/>
              </w:numPr>
            </w:pPr>
            <w:r>
              <w:t>Ch. 34 857-864</w:t>
            </w:r>
          </w:p>
          <w:p w:rsidR="009F5306" w:rsidRDefault="009F5306" w:rsidP="009F5306">
            <w:r>
              <w:t>Aehlert Chapter:</w:t>
            </w:r>
          </w:p>
          <w:p w:rsidR="00AE54DA" w:rsidRDefault="00AE54DA" w:rsidP="00AE54DA">
            <w:pPr>
              <w:pStyle w:val="ListParagraph"/>
            </w:pPr>
          </w:p>
          <w:p w:rsidR="00AE54DA" w:rsidRDefault="00AE54DA" w:rsidP="00AE54DA">
            <w:r w:rsidRPr="00BB2D99">
              <w:t>Potter &amp; Perry Fundamentals:</w:t>
            </w:r>
          </w:p>
          <w:p w:rsidR="00AE54DA" w:rsidRDefault="00AE54DA" w:rsidP="00AE54DA">
            <w:pPr>
              <w:pStyle w:val="ListParagraph"/>
              <w:numPr>
                <w:ilvl w:val="0"/>
                <w:numId w:val="17"/>
              </w:numPr>
            </w:pPr>
            <w:r w:rsidRPr="00BB2D99">
              <w:t xml:space="preserve"> Ch. 46</w:t>
            </w:r>
            <w:r>
              <w:t xml:space="preserve"> pp</w:t>
            </w:r>
            <w:r w:rsidRPr="00BB2D99">
              <w:t>. 1092-1096</w:t>
            </w:r>
            <w:r>
              <w:t xml:space="preserve"> (bowel diversions) </w:t>
            </w:r>
          </w:p>
          <w:p w:rsidR="00AE54DA" w:rsidRDefault="00AE54DA" w:rsidP="00AE54DA">
            <w:pPr>
              <w:pStyle w:val="ListParagraph"/>
              <w:numPr>
                <w:ilvl w:val="0"/>
                <w:numId w:val="17"/>
              </w:numPr>
            </w:pPr>
            <w:r>
              <w:t>Ch. 46 pp. 1112-1115 (enemas)</w:t>
            </w:r>
          </w:p>
          <w:p w:rsidR="00AE54DA" w:rsidRDefault="00AE54DA" w:rsidP="00AE54DA">
            <w:pPr>
              <w:pStyle w:val="ListParagraph"/>
              <w:numPr>
                <w:ilvl w:val="0"/>
                <w:numId w:val="17"/>
              </w:numPr>
            </w:pPr>
            <w:r>
              <w:t>Ch. 46</w:t>
            </w:r>
            <w:r w:rsidRPr="00BB2D99">
              <w:t xml:space="preserve"> pp. 1121-1126</w:t>
            </w:r>
            <w:r>
              <w:t xml:space="preserve"> (ostomy)</w:t>
            </w:r>
          </w:p>
          <w:p w:rsidR="00AE54DA" w:rsidRDefault="00AE54DA" w:rsidP="00AE54DA">
            <w:r w:rsidRPr="00BB2D99">
              <w:t xml:space="preserve"> P&amp;P </w:t>
            </w:r>
            <w:r>
              <w:t xml:space="preserve">Clinical Skills – </w:t>
            </w:r>
          </w:p>
          <w:p w:rsidR="00AE54DA" w:rsidRDefault="00AE54DA" w:rsidP="00AE54DA">
            <w:pPr>
              <w:pStyle w:val="ListParagraph"/>
              <w:numPr>
                <w:ilvl w:val="0"/>
                <w:numId w:val="18"/>
              </w:numPr>
            </w:pPr>
            <w:r>
              <w:t xml:space="preserve">Ch. 34 pp. 852-856 </w:t>
            </w:r>
          </w:p>
          <w:p w:rsidR="00AE54DA" w:rsidRPr="00BB2D99" w:rsidRDefault="00AE54DA" w:rsidP="00AE54DA">
            <w:pPr>
              <w:pStyle w:val="ListParagraph"/>
              <w:numPr>
                <w:ilvl w:val="0"/>
                <w:numId w:val="18"/>
              </w:numPr>
            </w:pPr>
            <w:r w:rsidRPr="00BB2D99">
              <w:t>Ch. 35</w:t>
            </w:r>
          </w:p>
          <w:p w:rsidR="009F64C3" w:rsidRDefault="009F64C3" w:rsidP="009F64C3">
            <w:r>
              <w:t xml:space="preserve">View </w:t>
            </w:r>
            <w:r w:rsidRPr="00BB2D99">
              <w:t>PowerPoint lecture</w:t>
            </w:r>
            <w:r w:rsidR="007E54AE">
              <w:t>,</w:t>
            </w:r>
          </w:p>
          <w:p w:rsidR="009F64C3" w:rsidRDefault="009F64C3" w:rsidP="009F64C3">
            <w:r>
              <w:t xml:space="preserve">View </w:t>
            </w:r>
            <w:r w:rsidRPr="00BB2D99">
              <w:t>Kangaroo</w:t>
            </w:r>
            <w:r>
              <w:t xml:space="preserve"> Pump</w:t>
            </w:r>
            <w:r w:rsidRPr="00BB2D99">
              <w:t xml:space="preserve"> Video-on Canvas</w:t>
            </w:r>
          </w:p>
          <w:p w:rsidR="009F64C3" w:rsidRPr="00BB2D99" w:rsidRDefault="009F64C3" w:rsidP="009F64C3"/>
          <w:p w:rsidR="009F64C3" w:rsidRPr="00BB2D99" w:rsidRDefault="009F64C3" w:rsidP="009F64C3">
            <w:r w:rsidRPr="00BB2D99">
              <w:t>Mosby Videos, extended text readings, skills checklist – listed on canvas</w:t>
            </w:r>
            <w:r w:rsidR="009F5306">
              <w:t xml:space="preserve"> and evolve</w:t>
            </w:r>
          </w:p>
          <w:p w:rsidR="009F64C3" w:rsidRPr="00BB2D99" w:rsidRDefault="009F64C3" w:rsidP="00F504D8"/>
        </w:tc>
        <w:tc>
          <w:tcPr>
            <w:tcW w:w="1989" w:type="dxa"/>
            <w:tcBorders>
              <w:top w:val="single" w:sz="4" w:space="0" w:color="auto"/>
              <w:left w:val="single" w:sz="4" w:space="0" w:color="auto"/>
              <w:bottom w:val="single" w:sz="4" w:space="0" w:color="auto"/>
              <w:right w:val="single" w:sz="4" w:space="0" w:color="auto"/>
            </w:tcBorders>
          </w:tcPr>
          <w:p w:rsidR="009F64C3" w:rsidRPr="00BB2D99" w:rsidRDefault="009F64C3" w:rsidP="0092112A"/>
        </w:tc>
      </w:tr>
      <w:tr w:rsidR="00580595" w:rsidRPr="00AF43A1" w:rsidTr="009F64C3">
        <w:tc>
          <w:tcPr>
            <w:tcW w:w="1874" w:type="dxa"/>
            <w:tcBorders>
              <w:top w:val="single" w:sz="4" w:space="0" w:color="auto"/>
              <w:left w:val="single" w:sz="4" w:space="0" w:color="auto"/>
              <w:bottom w:val="single" w:sz="4" w:space="0" w:color="auto"/>
              <w:right w:val="single" w:sz="4" w:space="0" w:color="auto"/>
            </w:tcBorders>
          </w:tcPr>
          <w:p w:rsidR="00580595" w:rsidRDefault="00580595" w:rsidP="009F64C3"/>
        </w:tc>
        <w:tc>
          <w:tcPr>
            <w:tcW w:w="2536" w:type="dxa"/>
            <w:tcBorders>
              <w:top w:val="single" w:sz="4" w:space="0" w:color="auto"/>
              <w:left w:val="single" w:sz="4" w:space="0" w:color="auto"/>
              <w:bottom w:val="single" w:sz="4" w:space="0" w:color="auto"/>
              <w:right w:val="single" w:sz="4" w:space="0" w:color="auto"/>
            </w:tcBorders>
          </w:tcPr>
          <w:p w:rsidR="00580595" w:rsidRPr="00580595" w:rsidRDefault="00580595" w:rsidP="009F64C3">
            <w:pPr>
              <w:rPr>
                <w:b/>
              </w:rPr>
            </w:pPr>
            <w:r w:rsidRPr="00580595">
              <w:rPr>
                <w:b/>
                <w:color w:val="FF0000"/>
              </w:rPr>
              <w:t>Clinicals Begin</w:t>
            </w:r>
          </w:p>
        </w:tc>
        <w:tc>
          <w:tcPr>
            <w:tcW w:w="3177" w:type="dxa"/>
            <w:tcBorders>
              <w:top w:val="single" w:sz="4" w:space="0" w:color="auto"/>
              <w:left w:val="single" w:sz="4" w:space="0" w:color="auto"/>
              <w:bottom w:val="single" w:sz="4" w:space="0" w:color="auto"/>
              <w:right w:val="single" w:sz="4" w:space="0" w:color="auto"/>
            </w:tcBorders>
          </w:tcPr>
          <w:p w:rsidR="00580595" w:rsidRPr="00BB2D99" w:rsidRDefault="00580595" w:rsidP="009F64C3"/>
        </w:tc>
        <w:tc>
          <w:tcPr>
            <w:tcW w:w="1989" w:type="dxa"/>
            <w:tcBorders>
              <w:top w:val="single" w:sz="4" w:space="0" w:color="auto"/>
              <w:left w:val="single" w:sz="4" w:space="0" w:color="auto"/>
              <w:bottom w:val="single" w:sz="4" w:space="0" w:color="auto"/>
              <w:right w:val="single" w:sz="4" w:space="0" w:color="auto"/>
            </w:tcBorders>
          </w:tcPr>
          <w:p w:rsidR="00580595" w:rsidRDefault="00580595" w:rsidP="0092112A"/>
        </w:tc>
      </w:tr>
      <w:tr w:rsidR="0058430A" w:rsidTr="0058430A">
        <w:tc>
          <w:tcPr>
            <w:tcW w:w="1874" w:type="dxa"/>
            <w:tcBorders>
              <w:top w:val="single" w:sz="4" w:space="0" w:color="auto"/>
              <w:left w:val="single" w:sz="4" w:space="0" w:color="auto"/>
              <w:bottom w:val="single" w:sz="4" w:space="0" w:color="auto"/>
              <w:right w:val="single" w:sz="4" w:space="0" w:color="auto"/>
            </w:tcBorders>
          </w:tcPr>
          <w:p w:rsidR="00F74B41" w:rsidRDefault="00F74B41" w:rsidP="00AB776A">
            <w:r>
              <w:t>09/28- 09/29/16</w:t>
            </w:r>
          </w:p>
        </w:tc>
        <w:tc>
          <w:tcPr>
            <w:tcW w:w="2536" w:type="dxa"/>
            <w:tcBorders>
              <w:top w:val="single" w:sz="4" w:space="0" w:color="auto"/>
              <w:left w:val="single" w:sz="4" w:space="0" w:color="auto"/>
              <w:bottom w:val="single" w:sz="4" w:space="0" w:color="auto"/>
              <w:right w:val="single" w:sz="4" w:space="0" w:color="auto"/>
            </w:tcBorders>
          </w:tcPr>
          <w:p w:rsidR="0058430A" w:rsidRDefault="00F74B41" w:rsidP="0058430A">
            <w:r>
              <w:t>Clinicals</w:t>
            </w:r>
          </w:p>
        </w:tc>
        <w:tc>
          <w:tcPr>
            <w:tcW w:w="3177" w:type="dxa"/>
            <w:tcBorders>
              <w:top w:val="single" w:sz="4" w:space="0" w:color="auto"/>
              <w:left w:val="single" w:sz="4" w:space="0" w:color="auto"/>
              <w:bottom w:val="single" w:sz="4" w:space="0" w:color="auto"/>
              <w:right w:val="single" w:sz="4" w:space="0" w:color="auto"/>
            </w:tcBorders>
          </w:tcPr>
          <w:p w:rsidR="00DB5BE7" w:rsidRDefault="00F74B41" w:rsidP="00AB776A">
            <w:r>
              <w:t>Assigned Facility</w:t>
            </w:r>
          </w:p>
        </w:tc>
        <w:tc>
          <w:tcPr>
            <w:tcW w:w="1989" w:type="dxa"/>
            <w:tcBorders>
              <w:top w:val="single" w:sz="4" w:space="0" w:color="auto"/>
              <w:left w:val="single" w:sz="4" w:space="0" w:color="auto"/>
              <w:bottom w:val="single" w:sz="4" w:space="0" w:color="auto"/>
              <w:right w:val="single" w:sz="4" w:space="0" w:color="auto"/>
            </w:tcBorders>
          </w:tcPr>
          <w:p w:rsidR="0058430A" w:rsidRDefault="00F74B41" w:rsidP="00AB776A">
            <w:r>
              <w:t>Assigned Clinical Instructors</w:t>
            </w:r>
          </w:p>
        </w:tc>
      </w:tr>
      <w:tr w:rsidR="00F74B41" w:rsidRPr="00AF43A1" w:rsidTr="0058430A">
        <w:tc>
          <w:tcPr>
            <w:tcW w:w="1874" w:type="dxa"/>
            <w:tcBorders>
              <w:top w:val="single" w:sz="4" w:space="0" w:color="auto"/>
              <w:left w:val="single" w:sz="4" w:space="0" w:color="auto"/>
              <w:bottom w:val="single" w:sz="4" w:space="0" w:color="auto"/>
              <w:right w:val="single" w:sz="4" w:space="0" w:color="auto"/>
            </w:tcBorders>
          </w:tcPr>
          <w:p w:rsidR="00F74B41" w:rsidRPr="00BB2D99" w:rsidRDefault="00F74B41" w:rsidP="0058430A">
            <w:r>
              <w:t>10/05-10/06/16</w:t>
            </w:r>
          </w:p>
        </w:tc>
        <w:tc>
          <w:tcPr>
            <w:tcW w:w="2536" w:type="dxa"/>
            <w:tcBorders>
              <w:top w:val="single" w:sz="4" w:space="0" w:color="auto"/>
              <w:left w:val="single" w:sz="4" w:space="0" w:color="auto"/>
              <w:bottom w:val="single" w:sz="4" w:space="0" w:color="auto"/>
              <w:right w:val="single" w:sz="4" w:space="0" w:color="auto"/>
            </w:tcBorders>
          </w:tcPr>
          <w:p w:rsidR="00F74B41" w:rsidRDefault="00F74B41" w:rsidP="007A540E">
            <w:r>
              <w:t>Clinicals</w:t>
            </w:r>
          </w:p>
        </w:tc>
        <w:tc>
          <w:tcPr>
            <w:tcW w:w="3177" w:type="dxa"/>
            <w:tcBorders>
              <w:top w:val="single" w:sz="4" w:space="0" w:color="auto"/>
              <w:left w:val="single" w:sz="4" w:space="0" w:color="auto"/>
              <w:bottom w:val="single" w:sz="4" w:space="0" w:color="auto"/>
              <w:right w:val="single" w:sz="4" w:space="0" w:color="auto"/>
            </w:tcBorders>
          </w:tcPr>
          <w:p w:rsidR="00F74B41" w:rsidRDefault="00F74B41"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F74B41" w:rsidRDefault="00F74B41" w:rsidP="007A540E">
            <w:r>
              <w:t>Assigned Clinical Instructors</w:t>
            </w:r>
          </w:p>
        </w:tc>
      </w:tr>
      <w:tr w:rsidR="00F74B41" w:rsidRPr="00AF43A1" w:rsidTr="009F64C3">
        <w:tc>
          <w:tcPr>
            <w:tcW w:w="1874" w:type="dxa"/>
            <w:tcBorders>
              <w:top w:val="single" w:sz="4" w:space="0" w:color="auto"/>
              <w:left w:val="single" w:sz="4" w:space="0" w:color="auto"/>
              <w:bottom w:val="single" w:sz="4" w:space="0" w:color="auto"/>
              <w:right w:val="single" w:sz="4" w:space="0" w:color="auto"/>
            </w:tcBorders>
          </w:tcPr>
          <w:p w:rsidR="00F74B41" w:rsidRPr="00BB2D99" w:rsidRDefault="00580595" w:rsidP="009F64C3">
            <w:r>
              <w:t>10/12-</w:t>
            </w:r>
            <w:r w:rsidR="00F74B41">
              <w:t>10/13/16</w:t>
            </w:r>
          </w:p>
        </w:tc>
        <w:tc>
          <w:tcPr>
            <w:tcW w:w="2536" w:type="dxa"/>
            <w:tcBorders>
              <w:top w:val="single" w:sz="4" w:space="0" w:color="auto"/>
              <w:left w:val="single" w:sz="4" w:space="0" w:color="auto"/>
              <w:bottom w:val="single" w:sz="4" w:space="0" w:color="auto"/>
              <w:right w:val="single" w:sz="4" w:space="0" w:color="auto"/>
            </w:tcBorders>
          </w:tcPr>
          <w:p w:rsidR="00F74B41" w:rsidRDefault="00F74B41" w:rsidP="007A540E">
            <w:r>
              <w:t>Clinicals</w:t>
            </w:r>
          </w:p>
        </w:tc>
        <w:tc>
          <w:tcPr>
            <w:tcW w:w="3177" w:type="dxa"/>
            <w:tcBorders>
              <w:top w:val="single" w:sz="4" w:space="0" w:color="auto"/>
              <w:left w:val="single" w:sz="4" w:space="0" w:color="auto"/>
              <w:bottom w:val="single" w:sz="4" w:space="0" w:color="auto"/>
              <w:right w:val="single" w:sz="4" w:space="0" w:color="auto"/>
            </w:tcBorders>
          </w:tcPr>
          <w:p w:rsidR="00F74B41" w:rsidRDefault="00F74B41"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F74B41" w:rsidRDefault="00F74B41" w:rsidP="007A540E">
            <w:r>
              <w:t>Assigned Clinical Instructors</w:t>
            </w:r>
          </w:p>
        </w:tc>
      </w:tr>
      <w:tr w:rsidR="00F74B41" w:rsidTr="00754F13">
        <w:tc>
          <w:tcPr>
            <w:tcW w:w="1874" w:type="dxa"/>
            <w:tcBorders>
              <w:top w:val="single" w:sz="4" w:space="0" w:color="auto"/>
              <w:left w:val="single" w:sz="4" w:space="0" w:color="auto"/>
              <w:bottom w:val="single" w:sz="4" w:space="0" w:color="auto"/>
              <w:right w:val="single" w:sz="4" w:space="0" w:color="auto"/>
            </w:tcBorders>
          </w:tcPr>
          <w:p w:rsidR="00F74B41" w:rsidRPr="0092112A" w:rsidRDefault="00F74B41" w:rsidP="001F53A8">
            <w:pPr>
              <w:rPr>
                <w:b/>
              </w:rPr>
            </w:pPr>
            <w:r>
              <w:rPr>
                <w:b/>
                <w:color w:val="FF0000"/>
              </w:rPr>
              <w:t>October 14</w:t>
            </w:r>
          </w:p>
        </w:tc>
        <w:tc>
          <w:tcPr>
            <w:tcW w:w="2536" w:type="dxa"/>
            <w:tcBorders>
              <w:top w:val="single" w:sz="4" w:space="0" w:color="auto"/>
              <w:left w:val="single" w:sz="4" w:space="0" w:color="auto"/>
              <w:bottom w:val="single" w:sz="4" w:space="0" w:color="auto"/>
              <w:right w:val="single" w:sz="4" w:space="0" w:color="auto"/>
            </w:tcBorders>
          </w:tcPr>
          <w:p w:rsidR="00F74B41" w:rsidRPr="0092112A" w:rsidRDefault="00F74B41" w:rsidP="001F53A8">
            <w:pPr>
              <w:rPr>
                <w:b/>
                <w:color w:val="FF0000"/>
              </w:rPr>
            </w:pPr>
            <w:r>
              <w:rPr>
                <w:b/>
                <w:color w:val="FF0000"/>
              </w:rPr>
              <w:t>Homecoming</w:t>
            </w:r>
          </w:p>
        </w:tc>
        <w:tc>
          <w:tcPr>
            <w:tcW w:w="3177" w:type="dxa"/>
            <w:tcBorders>
              <w:top w:val="single" w:sz="4" w:space="0" w:color="auto"/>
              <w:left w:val="single" w:sz="4" w:space="0" w:color="auto"/>
              <w:bottom w:val="single" w:sz="4" w:space="0" w:color="auto"/>
              <w:right w:val="single" w:sz="4" w:space="0" w:color="auto"/>
            </w:tcBorders>
          </w:tcPr>
          <w:p w:rsidR="00F74B41" w:rsidRPr="0092112A" w:rsidRDefault="00F74B41" w:rsidP="001F53A8">
            <w:pPr>
              <w:rPr>
                <w:b/>
                <w:color w:val="FF0000"/>
              </w:rPr>
            </w:pPr>
            <w:r>
              <w:rPr>
                <w:b/>
                <w:color w:val="FF0000"/>
              </w:rPr>
              <w:t>No Classes</w:t>
            </w:r>
          </w:p>
        </w:tc>
        <w:tc>
          <w:tcPr>
            <w:tcW w:w="1989" w:type="dxa"/>
            <w:tcBorders>
              <w:top w:val="single" w:sz="4" w:space="0" w:color="auto"/>
              <w:left w:val="single" w:sz="4" w:space="0" w:color="auto"/>
              <w:bottom w:val="single" w:sz="4" w:space="0" w:color="auto"/>
              <w:right w:val="single" w:sz="4" w:space="0" w:color="auto"/>
            </w:tcBorders>
          </w:tcPr>
          <w:p w:rsidR="00F74B41" w:rsidRPr="00BB2D99" w:rsidRDefault="00F74B41" w:rsidP="00754F13"/>
        </w:tc>
      </w:tr>
      <w:tr w:rsidR="00580595" w:rsidRPr="00AF43A1" w:rsidTr="00754F13">
        <w:trPr>
          <w:trHeight w:val="1061"/>
        </w:trPr>
        <w:tc>
          <w:tcPr>
            <w:tcW w:w="1874" w:type="dxa"/>
            <w:tcBorders>
              <w:top w:val="single" w:sz="4" w:space="0" w:color="auto"/>
              <w:left w:val="single" w:sz="4" w:space="0" w:color="auto"/>
              <w:bottom w:val="single" w:sz="4" w:space="0" w:color="auto"/>
              <w:right w:val="single" w:sz="4" w:space="0" w:color="auto"/>
            </w:tcBorders>
          </w:tcPr>
          <w:p w:rsidR="00580595" w:rsidRPr="00BB2D99" w:rsidRDefault="00580595" w:rsidP="00C907C4">
            <w:r>
              <w:t>10/19-10/20/16</w:t>
            </w:r>
          </w:p>
        </w:tc>
        <w:tc>
          <w:tcPr>
            <w:tcW w:w="2536" w:type="dxa"/>
            <w:tcBorders>
              <w:top w:val="single" w:sz="4" w:space="0" w:color="auto"/>
              <w:left w:val="single" w:sz="4" w:space="0" w:color="auto"/>
              <w:bottom w:val="single" w:sz="4" w:space="0" w:color="auto"/>
              <w:right w:val="single" w:sz="4" w:space="0" w:color="auto"/>
            </w:tcBorders>
          </w:tcPr>
          <w:p w:rsidR="00580595" w:rsidRDefault="00580595" w:rsidP="007A540E">
            <w:r>
              <w:t>Clinicals</w:t>
            </w:r>
          </w:p>
        </w:tc>
        <w:tc>
          <w:tcPr>
            <w:tcW w:w="3177" w:type="dxa"/>
            <w:tcBorders>
              <w:top w:val="single" w:sz="4" w:space="0" w:color="auto"/>
              <w:left w:val="single" w:sz="4" w:space="0" w:color="auto"/>
              <w:bottom w:val="single" w:sz="4" w:space="0" w:color="auto"/>
              <w:right w:val="single" w:sz="4" w:space="0" w:color="auto"/>
            </w:tcBorders>
          </w:tcPr>
          <w:p w:rsidR="00580595" w:rsidRDefault="00580595"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7A540E">
            <w:r>
              <w:t>Assigned Clinical Instructors</w:t>
            </w:r>
          </w:p>
        </w:tc>
      </w:tr>
      <w:tr w:rsidR="00580595" w:rsidRPr="00AF43A1" w:rsidTr="00754F13">
        <w:tc>
          <w:tcPr>
            <w:tcW w:w="1874" w:type="dxa"/>
            <w:tcBorders>
              <w:top w:val="single" w:sz="4" w:space="0" w:color="auto"/>
              <w:left w:val="single" w:sz="4" w:space="0" w:color="auto"/>
              <w:bottom w:val="single" w:sz="4" w:space="0" w:color="auto"/>
              <w:right w:val="single" w:sz="4" w:space="0" w:color="auto"/>
            </w:tcBorders>
          </w:tcPr>
          <w:p w:rsidR="00580595" w:rsidRPr="00BB2D99" w:rsidRDefault="00580595" w:rsidP="00754F13">
            <w:r>
              <w:t>10/26-10/27/16</w:t>
            </w:r>
          </w:p>
        </w:tc>
        <w:tc>
          <w:tcPr>
            <w:tcW w:w="2536" w:type="dxa"/>
            <w:tcBorders>
              <w:top w:val="single" w:sz="4" w:space="0" w:color="auto"/>
              <w:left w:val="single" w:sz="4" w:space="0" w:color="auto"/>
              <w:bottom w:val="single" w:sz="4" w:space="0" w:color="auto"/>
              <w:right w:val="single" w:sz="4" w:space="0" w:color="auto"/>
            </w:tcBorders>
          </w:tcPr>
          <w:p w:rsidR="00580595" w:rsidRDefault="00580595" w:rsidP="007A540E">
            <w:r>
              <w:t>Clinicals</w:t>
            </w:r>
          </w:p>
        </w:tc>
        <w:tc>
          <w:tcPr>
            <w:tcW w:w="3177" w:type="dxa"/>
            <w:tcBorders>
              <w:top w:val="single" w:sz="4" w:space="0" w:color="auto"/>
              <w:left w:val="single" w:sz="4" w:space="0" w:color="auto"/>
              <w:bottom w:val="single" w:sz="4" w:space="0" w:color="auto"/>
              <w:right w:val="single" w:sz="4" w:space="0" w:color="auto"/>
            </w:tcBorders>
          </w:tcPr>
          <w:p w:rsidR="00580595" w:rsidRDefault="00580595"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7A540E">
            <w:r>
              <w:t>Assigned Clinical Instructors</w:t>
            </w:r>
          </w:p>
        </w:tc>
      </w:tr>
      <w:tr w:rsidR="00580595" w:rsidRPr="00AF43A1" w:rsidTr="009F64C3">
        <w:tc>
          <w:tcPr>
            <w:tcW w:w="1874" w:type="dxa"/>
            <w:tcBorders>
              <w:top w:val="single" w:sz="4" w:space="0" w:color="auto"/>
              <w:left w:val="single" w:sz="4" w:space="0" w:color="auto"/>
              <w:bottom w:val="single" w:sz="4" w:space="0" w:color="auto"/>
              <w:right w:val="single" w:sz="4" w:space="0" w:color="auto"/>
            </w:tcBorders>
          </w:tcPr>
          <w:p w:rsidR="00580595" w:rsidRPr="00BB2D99" w:rsidRDefault="00580595" w:rsidP="00580595">
            <w:r>
              <w:t>11/02-11/03/16</w:t>
            </w:r>
          </w:p>
        </w:tc>
        <w:tc>
          <w:tcPr>
            <w:tcW w:w="2536" w:type="dxa"/>
            <w:tcBorders>
              <w:top w:val="single" w:sz="4" w:space="0" w:color="auto"/>
              <w:left w:val="single" w:sz="4" w:space="0" w:color="auto"/>
              <w:bottom w:val="single" w:sz="4" w:space="0" w:color="auto"/>
              <w:right w:val="single" w:sz="4" w:space="0" w:color="auto"/>
            </w:tcBorders>
          </w:tcPr>
          <w:p w:rsidR="00580595" w:rsidRDefault="00580595" w:rsidP="007A540E">
            <w:r>
              <w:t>Clinicals</w:t>
            </w:r>
          </w:p>
        </w:tc>
        <w:tc>
          <w:tcPr>
            <w:tcW w:w="3177" w:type="dxa"/>
            <w:tcBorders>
              <w:top w:val="single" w:sz="4" w:space="0" w:color="auto"/>
              <w:left w:val="single" w:sz="4" w:space="0" w:color="auto"/>
              <w:bottom w:val="single" w:sz="4" w:space="0" w:color="auto"/>
              <w:right w:val="single" w:sz="4" w:space="0" w:color="auto"/>
            </w:tcBorders>
          </w:tcPr>
          <w:p w:rsidR="00580595" w:rsidRDefault="00580595"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7A540E">
            <w:r>
              <w:t>Assigned Clinical Instructors</w:t>
            </w:r>
          </w:p>
        </w:tc>
      </w:tr>
      <w:tr w:rsidR="00580595" w:rsidRPr="00AF43A1" w:rsidTr="009F64C3">
        <w:tc>
          <w:tcPr>
            <w:tcW w:w="1874" w:type="dxa"/>
            <w:tcBorders>
              <w:top w:val="single" w:sz="4" w:space="0" w:color="auto"/>
              <w:left w:val="single" w:sz="4" w:space="0" w:color="auto"/>
              <w:bottom w:val="single" w:sz="4" w:space="0" w:color="auto"/>
              <w:right w:val="single" w:sz="4" w:space="0" w:color="auto"/>
            </w:tcBorders>
          </w:tcPr>
          <w:p w:rsidR="00580595" w:rsidRDefault="00580595" w:rsidP="00580595">
            <w:r>
              <w:t>11/09-11/10/16</w:t>
            </w:r>
          </w:p>
        </w:tc>
        <w:tc>
          <w:tcPr>
            <w:tcW w:w="2536" w:type="dxa"/>
            <w:tcBorders>
              <w:top w:val="single" w:sz="4" w:space="0" w:color="auto"/>
              <w:left w:val="single" w:sz="4" w:space="0" w:color="auto"/>
              <w:bottom w:val="single" w:sz="4" w:space="0" w:color="auto"/>
              <w:right w:val="single" w:sz="4" w:space="0" w:color="auto"/>
            </w:tcBorders>
          </w:tcPr>
          <w:p w:rsidR="00580595" w:rsidRDefault="00580595" w:rsidP="007A540E">
            <w:r>
              <w:t>Clinicals</w:t>
            </w:r>
          </w:p>
        </w:tc>
        <w:tc>
          <w:tcPr>
            <w:tcW w:w="3177" w:type="dxa"/>
            <w:tcBorders>
              <w:top w:val="single" w:sz="4" w:space="0" w:color="auto"/>
              <w:left w:val="single" w:sz="4" w:space="0" w:color="auto"/>
              <w:bottom w:val="single" w:sz="4" w:space="0" w:color="auto"/>
              <w:right w:val="single" w:sz="4" w:space="0" w:color="auto"/>
            </w:tcBorders>
          </w:tcPr>
          <w:p w:rsidR="00580595" w:rsidRDefault="00580595"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7A540E">
            <w:r>
              <w:t>Assigned Clinical Instructors</w:t>
            </w:r>
          </w:p>
        </w:tc>
      </w:tr>
      <w:tr w:rsidR="00580595" w:rsidRPr="009A5A30" w:rsidTr="009F64C3">
        <w:tc>
          <w:tcPr>
            <w:tcW w:w="1874" w:type="dxa"/>
            <w:tcBorders>
              <w:top w:val="single" w:sz="4" w:space="0" w:color="auto"/>
              <w:left w:val="single" w:sz="4" w:space="0" w:color="auto"/>
              <w:bottom w:val="single" w:sz="4" w:space="0" w:color="auto"/>
              <w:right w:val="single" w:sz="4" w:space="0" w:color="auto"/>
            </w:tcBorders>
          </w:tcPr>
          <w:p w:rsidR="00580595" w:rsidRPr="00951FD6" w:rsidRDefault="00580595" w:rsidP="009F64C3">
            <w:pPr>
              <w:rPr>
                <w:b/>
              </w:rPr>
            </w:pPr>
            <w:r w:rsidRPr="00951FD6">
              <w:rPr>
                <w:b/>
                <w:color w:val="FF0000"/>
              </w:rPr>
              <w:t>Nov 11</w:t>
            </w:r>
          </w:p>
        </w:tc>
        <w:tc>
          <w:tcPr>
            <w:tcW w:w="2536" w:type="dxa"/>
            <w:tcBorders>
              <w:top w:val="single" w:sz="4" w:space="0" w:color="auto"/>
              <w:left w:val="single" w:sz="4" w:space="0" w:color="auto"/>
              <w:bottom w:val="single" w:sz="4" w:space="0" w:color="auto"/>
              <w:right w:val="single" w:sz="4" w:space="0" w:color="auto"/>
            </w:tcBorders>
          </w:tcPr>
          <w:p w:rsidR="00580595" w:rsidRPr="00951FD6" w:rsidRDefault="00580595" w:rsidP="009F64C3">
            <w:pPr>
              <w:rPr>
                <w:b/>
              </w:rPr>
            </w:pPr>
            <w:r w:rsidRPr="00951FD6">
              <w:rPr>
                <w:b/>
                <w:color w:val="FF0000"/>
              </w:rPr>
              <w:t>Veterans Day</w:t>
            </w:r>
          </w:p>
        </w:tc>
        <w:tc>
          <w:tcPr>
            <w:tcW w:w="3177" w:type="dxa"/>
            <w:tcBorders>
              <w:top w:val="single" w:sz="4" w:space="0" w:color="auto"/>
              <w:left w:val="single" w:sz="4" w:space="0" w:color="auto"/>
              <w:bottom w:val="single" w:sz="4" w:space="0" w:color="auto"/>
              <w:right w:val="single" w:sz="4" w:space="0" w:color="auto"/>
            </w:tcBorders>
          </w:tcPr>
          <w:p w:rsidR="00580595" w:rsidRPr="00951FD6" w:rsidRDefault="00580595" w:rsidP="009F64C3">
            <w:pPr>
              <w:rPr>
                <w:b/>
              </w:rPr>
            </w:pPr>
            <w:r w:rsidRPr="00951FD6">
              <w:rPr>
                <w:b/>
                <w:color w:val="FF0000"/>
              </w:rPr>
              <w:t>No Classes</w:t>
            </w:r>
          </w:p>
        </w:tc>
        <w:tc>
          <w:tcPr>
            <w:tcW w:w="1989" w:type="dxa"/>
            <w:tcBorders>
              <w:top w:val="single" w:sz="4" w:space="0" w:color="auto"/>
              <w:left w:val="single" w:sz="4" w:space="0" w:color="auto"/>
              <w:bottom w:val="single" w:sz="4" w:space="0" w:color="auto"/>
              <w:right w:val="single" w:sz="4" w:space="0" w:color="auto"/>
            </w:tcBorders>
          </w:tcPr>
          <w:p w:rsidR="00580595" w:rsidRPr="00BB2D99" w:rsidRDefault="00580595" w:rsidP="009F64C3"/>
        </w:tc>
      </w:tr>
      <w:tr w:rsidR="00580595" w:rsidTr="009F64C3">
        <w:tc>
          <w:tcPr>
            <w:tcW w:w="1874" w:type="dxa"/>
            <w:tcBorders>
              <w:top w:val="single" w:sz="4" w:space="0" w:color="auto"/>
              <w:left w:val="single" w:sz="4" w:space="0" w:color="auto"/>
              <w:bottom w:val="single" w:sz="4" w:space="0" w:color="auto"/>
              <w:right w:val="single" w:sz="4" w:space="0" w:color="auto"/>
            </w:tcBorders>
          </w:tcPr>
          <w:p w:rsidR="00580595" w:rsidRDefault="00580595" w:rsidP="009F64C3">
            <w:r>
              <w:t>11/16-11/17/16</w:t>
            </w:r>
          </w:p>
        </w:tc>
        <w:tc>
          <w:tcPr>
            <w:tcW w:w="2536" w:type="dxa"/>
            <w:tcBorders>
              <w:top w:val="single" w:sz="4" w:space="0" w:color="auto"/>
              <w:left w:val="single" w:sz="4" w:space="0" w:color="auto"/>
              <w:bottom w:val="single" w:sz="4" w:space="0" w:color="auto"/>
              <w:right w:val="single" w:sz="4" w:space="0" w:color="auto"/>
            </w:tcBorders>
          </w:tcPr>
          <w:p w:rsidR="00580595" w:rsidRDefault="00580595" w:rsidP="007A540E">
            <w:r>
              <w:t>Clinicals</w:t>
            </w:r>
          </w:p>
        </w:tc>
        <w:tc>
          <w:tcPr>
            <w:tcW w:w="3177" w:type="dxa"/>
            <w:tcBorders>
              <w:top w:val="single" w:sz="4" w:space="0" w:color="auto"/>
              <w:left w:val="single" w:sz="4" w:space="0" w:color="auto"/>
              <w:bottom w:val="single" w:sz="4" w:space="0" w:color="auto"/>
              <w:right w:val="single" w:sz="4" w:space="0" w:color="auto"/>
            </w:tcBorders>
          </w:tcPr>
          <w:p w:rsidR="00580595" w:rsidRDefault="00580595"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7A540E">
            <w:r>
              <w:t>Assigned Clinical Instructors</w:t>
            </w:r>
          </w:p>
        </w:tc>
      </w:tr>
      <w:tr w:rsidR="00580595" w:rsidTr="009F64C3">
        <w:tc>
          <w:tcPr>
            <w:tcW w:w="1874" w:type="dxa"/>
            <w:tcBorders>
              <w:top w:val="single" w:sz="4" w:space="0" w:color="auto"/>
              <w:left w:val="single" w:sz="4" w:space="0" w:color="auto"/>
              <w:bottom w:val="single" w:sz="4" w:space="0" w:color="auto"/>
              <w:right w:val="single" w:sz="4" w:space="0" w:color="auto"/>
            </w:tcBorders>
          </w:tcPr>
          <w:p w:rsidR="00580595" w:rsidRPr="00951FD6" w:rsidRDefault="00580595" w:rsidP="009F64C3">
            <w:pPr>
              <w:rPr>
                <w:b/>
              </w:rPr>
            </w:pPr>
            <w:r w:rsidRPr="00951FD6">
              <w:rPr>
                <w:b/>
                <w:color w:val="FF0000"/>
              </w:rPr>
              <w:t>Nov 23-26</w:t>
            </w:r>
          </w:p>
        </w:tc>
        <w:tc>
          <w:tcPr>
            <w:tcW w:w="2536" w:type="dxa"/>
            <w:tcBorders>
              <w:top w:val="single" w:sz="4" w:space="0" w:color="auto"/>
              <w:left w:val="single" w:sz="4" w:space="0" w:color="auto"/>
              <w:bottom w:val="single" w:sz="4" w:space="0" w:color="auto"/>
              <w:right w:val="single" w:sz="4" w:space="0" w:color="auto"/>
            </w:tcBorders>
          </w:tcPr>
          <w:p w:rsidR="00580595" w:rsidRPr="00951FD6" w:rsidRDefault="00580595" w:rsidP="009F64C3">
            <w:pPr>
              <w:rPr>
                <w:b/>
              </w:rPr>
            </w:pPr>
            <w:r>
              <w:rPr>
                <w:b/>
                <w:color w:val="FF0000"/>
              </w:rPr>
              <w:t>Thanksgiving Break</w:t>
            </w:r>
          </w:p>
        </w:tc>
        <w:tc>
          <w:tcPr>
            <w:tcW w:w="3177" w:type="dxa"/>
            <w:tcBorders>
              <w:top w:val="single" w:sz="4" w:space="0" w:color="auto"/>
              <w:left w:val="single" w:sz="4" w:space="0" w:color="auto"/>
              <w:bottom w:val="single" w:sz="4" w:space="0" w:color="auto"/>
              <w:right w:val="single" w:sz="4" w:space="0" w:color="auto"/>
            </w:tcBorders>
          </w:tcPr>
          <w:p w:rsidR="00580595" w:rsidRPr="007E54AE" w:rsidRDefault="00580595" w:rsidP="009F64C3">
            <w:pPr>
              <w:rPr>
                <w:b/>
              </w:rPr>
            </w:pPr>
            <w:r>
              <w:rPr>
                <w:b/>
                <w:color w:val="FF0000"/>
              </w:rPr>
              <w:t>No Classes</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9F64C3"/>
        </w:tc>
      </w:tr>
      <w:tr w:rsidR="00580595" w:rsidTr="009F64C3">
        <w:tc>
          <w:tcPr>
            <w:tcW w:w="1874" w:type="dxa"/>
            <w:tcBorders>
              <w:top w:val="single" w:sz="4" w:space="0" w:color="auto"/>
              <w:left w:val="single" w:sz="4" w:space="0" w:color="auto"/>
              <w:bottom w:val="single" w:sz="4" w:space="0" w:color="auto"/>
              <w:right w:val="single" w:sz="4" w:space="0" w:color="auto"/>
            </w:tcBorders>
          </w:tcPr>
          <w:p w:rsidR="00580595" w:rsidRPr="00580595" w:rsidRDefault="00580595" w:rsidP="009F64C3">
            <w:r w:rsidRPr="00580595">
              <w:t>11/30-12/01</w:t>
            </w:r>
          </w:p>
        </w:tc>
        <w:tc>
          <w:tcPr>
            <w:tcW w:w="2536" w:type="dxa"/>
            <w:tcBorders>
              <w:top w:val="single" w:sz="4" w:space="0" w:color="auto"/>
              <w:left w:val="single" w:sz="4" w:space="0" w:color="auto"/>
              <w:bottom w:val="single" w:sz="4" w:space="0" w:color="auto"/>
              <w:right w:val="single" w:sz="4" w:space="0" w:color="auto"/>
            </w:tcBorders>
          </w:tcPr>
          <w:p w:rsidR="00580595" w:rsidRDefault="00580595" w:rsidP="007A540E">
            <w:r>
              <w:t>Clinicals</w:t>
            </w:r>
          </w:p>
        </w:tc>
        <w:tc>
          <w:tcPr>
            <w:tcW w:w="3177" w:type="dxa"/>
            <w:tcBorders>
              <w:top w:val="single" w:sz="4" w:space="0" w:color="auto"/>
              <w:left w:val="single" w:sz="4" w:space="0" w:color="auto"/>
              <w:bottom w:val="single" w:sz="4" w:space="0" w:color="auto"/>
              <w:right w:val="single" w:sz="4" w:space="0" w:color="auto"/>
            </w:tcBorders>
          </w:tcPr>
          <w:p w:rsidR="00580595" w:rsidRDefault="00580595"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7A540E">
            <w:r>
              <w:t>Assigned Clinical Instructors</w:t>
            </w:r>
          </w:p>
        </w:tc>
      </w:tr>
    </w:tbl>
    <w:p w:rsidR="00B91254" w:rsidRDefault="00B91254" w:rsidP="009E4E14">
      <w:pPr>
        <w:rPr>
          <w:color w:val="000000"/>
          <w:u w:val="single"/>
        </w:rPr>
      </w:pPr>
    </w:p>
    <w:p w:rsidR="00F50FDE" w:rsidRPr="00777C0E" w:rsidRDefault="00F50FDE" w:rsidP="009E4E14">
      <w:pPr>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387EC6" w:rsidTr="00387EC6">
        <w:trPr>
          <w:cantSplit/>
        </w:trPr>
        <w:tc>
          <w:tcPr>
            <w:tcW w:w="1350" w:type="dxa"/>
            <w:hideMark/>
          </w:tcPr>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387EC6"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B91254">
              <w:t>9/</w:t>
            </w:r>
            <w:r w:rsidR="00387EC6">
              <w:t>09</w:t>
            </w:r>
            <w:r w:rsidR="00F50FDE">
              <w:t>; 0</w:t>
            </w:r>
            <w:r w:rsidR="00AF1FF5">
              <w:t>2/12</w:t>
            </w:r>
            <w:r w:rsidR="00546556">
              <w:t>; 02/14</w:t>
            </w:r>
          </w:p>
          <w:p w:rsidR="00B91254"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B91254">
              <w:t>9/09</w:t>
            </w:r>
            <w:r w:rsidR="00F50FDE">
              <w:t>; 03/12</w:t>
            </w:r>
            <w:r w:rsidR="000A7960">
              <w:t>; 02/14</w:t>
            </w:r>
          </w:p>
          <w:p w:rsidR="00387EC6"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877F2B">
              <w:t>; 04/12</w:t>
            </w:r>
          </w:p>
        </w:tc>
      </w:tr>
    </w:tbl>
    <w:p w:rsidR="00877F2B" w:rsidRDefault="00877F2B" w:rsidP="00F504D8"/>
    <w:sectPr w:rsidR="00877F2B" w:rsidSect="00C13638">
      <w:footerReference w:type="default" r:id="rId13"/>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74" w:rsidRDefault="00156174" w:rsidP="00B80FC8">
      <w:r>
        <w:separator/>
      </w:r>
    </w:p>
  </w:endnote>
  <w:endnote w:type="continuationSeparator" w:id="0">
    <w:p w:rsidR="00156174" w:rsidRDefault="00156174"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0" w:rsidRDefault="00EE24A1">
    <w:pPr>
      <w:pStyle w:val="Footer"/>
    </w:pPr>
    <w:r>
      <w:t xml:space="preserve">NUR3738C Syllabus Fall </w:t>
    </w:r>
    <w:r w:rsidR="00933030">
      <w:t>2016</w:t>
    </w:r>
  </w:p>
  <w:p w:rsidR="00933030" w:rsidRDefault="00933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74" w:rsidRDefault="00156174" w:rsidP="00B80FC8">
      <w:r>
        <w:separator/>
      </w:r>
    </w:p>
  </w:footnote>
  <w:footnote w:type="continuationSeparator" w:id="0">
    <w:p w:rsidR="00156174" w:rsidRDefault="00156174"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BD14565_"/>
      </v:shape>
    </w:pict>
  </w:numPicBullet>
  <w:abstractNum w:abstractNumId="0">
    <w:nsid w:val="11077091"/>
    <w:multiLevelType w:val="hybridMultilevel"/>
    <w:tmpl w:val="86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C174E"/>
    <w:multiLevelType w:val="hybridMultilevel"/>
    <w:tmpl w:val="963E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23DEC"/>
    <w:multiLevelType w:val="hybridMultilevel"/>
    <w:tmpl w:val="AD6A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D31C13"/>
    <w:multiLevelType w:val="hybridMultilevel"/>
    <w:tmpl w:val="95C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59006C"/>
    <w:multiLevelType w:val="hybridMultilevel"/>
    <w:tmpl w:val="95C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F4472"/>
    <w:multiLevelType w:val="hybridMultilevel"/>
    <w:tmpl w:val="86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9D827D9"/>
    <w:multiLevelType w:val="hybridMultilevel"/>
    <w:tmpl w:val="46CEBFCC"/>
    <w:lvl w:ilvl="0" w:tplc="A80423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700D14"/>
    <w:multiLevelType w:val="hybridMultilevel"/>
    <w:tmpl w:val="B34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C616EB"/>
    <w:multiLevelType w:val="hybridMultilevel"/>
    <w:tmpl w:val="B34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F1148F"/>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80A347D"/>
    <w:multiLevelType w:val="hybridMultilevel"/>
    <w:tmpl w:val="2E34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729BD"/>
    <w:multiLevelType w:val="hybridMultilevel"/>
    <w:tmpl w:val="F0CC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A461B"/>
    <w:multiLevelType w:val="hybridMultilevel"/>
    <w:tmpl w:val="53D8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23">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abstractNum w:abstractNumId="27">
    <w:nsid w:val="7F717705"/>
    <w:multiLevelType w:val="hybridMultilevel"/>
    <w:tmpl w:val="89EA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24"/>
  </w:num>
  <w:num w:numId="5">
    <w:abstractNumId w:val="1"/>
  </w:num>
  <w:num w:numId="6">
    <w:abstractNumId w:val="3"/>
  </w:num>
  <w:num w:numId="7">
    <w:abstractNumId w:val="12"/>
  </w:num>
  <w:num w:numId="8">
    <w:abstractNumId w:val="25"/>
  </w:num>
  <w:num w:numId="9">
    <w:abstractNumId w:val="14"/>
  </w:num>
  <w:num w:numId="10">
    <w:abstractNumId w:val="4"/>
  </w:num>
  <w:num w:numId="11">
    <w:abstractNumId w:val="15"/>
  </w:num>
  <w:num w:numId="12">
    <w:abstractNumId w:val="22"/>
  </w:num>
  <w:num w:numId="13">
    <w:abstractNumId w:val="18"/>
  </w:num>
  <w:num w:numId="14">
    <w:abstractNumId w:val="26"/>
  </w:num>
  <w:num w:numId="15">
    <w:abstractNumId w:val="23"/>
  </w:num>
  <w:num w:numId="16">
    <w:abstractNumId w:val="9"/>
  </w:num>
  <w:num w:numId="17">
    <w:abstractNumId w:val="19"/>
  </w:num>
  <w:num w:numId="18">
    <w:abstractNumId w:val="21"/>
  </w:num>
  <w:num w:numId="19">
    <w:abstractNumId w:val="20"/>
  </w:num>
  <w:num w:numId="20">
    <w:abstractNumId w:val="6"/>
  </w:num>
  <w:num w:numId="21">
    <w:abstractNumId w:val="0"/>
  </w:num>
  <w:num w:numId="22">
    <w:abstractNumId w:val="8"/>
  </w:num>
  <w:num w:numId="23">
    <w:abstractNumId w:val="16"/>
  </w:num>
  <w:num w:numId="24">
    <w:abstractNumId w:val="27"/>
  </w:num>
  <w:num w:numId="25">
    <w:abstractNumId w:val="5"/>
  </w:num>
  <w:num w:numId="26">
    <w:abstractNumId w:val="11"/>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4D82"/>
    <w:rsid w:val="00020323"/>
    <w:rsid w:val="00020D53"/>
    <w:rsid w:val="00026D21"/>
    <w:rsid w:val="00035E2C"/>
    <w:rsid w:val="00036CDF"/>
    <w:rsid w:val="00040BF7"/>
    <w:rsid w:val="00051DD7"/>
    <w:rsid w:val="00052113"/>
    <w:rsid w:val="00056453"/>
    <w:rsid w:val="00076F7B"/>
    <w:rsid w:val="000774DF"/>
    <w:rsid w:val="000824FA"/>
    <w:rsid w:val="00087F1E"/>
    <w:rsid w:val="0009537D"/>
    <w:rsid w:val="000A7960"/>
    <w:rsid w:val="000B314F"/>
    <w:rsid w:val="000D0149"/>
    <w:rsid w:val="000D1E0B"/>
    <w:rsid w:val="000D2999"/>
    <w:rsid w:val="000D5575"/>
    <w:rsid w:val="000E2E42"/>
    <w:rsid w:val="000E7DC4"/>
    <w:rsid w:val="00105B03"/>
    <w:rsid w:val="00115B65"/>
    <w:rsid w:val="0012778E"/>
    <w:rsid w:val="00130916"/>
    <w:rsid w:val="00132ED4"/>
    <w:rsid w:val="001349B6"/>
    <w:rsid w:val="00135CB5"/>
    <w:rsid w:val="0014088D"/>
    <w:rsid w:val="0014119D"/>
    <w:rsid w:val="00144312"/>
    <w:rsid w:val="00144B0D"/>
    <w:rsid w:val="001467A7"/>
    <w:rsid w:val="001543AC"/>
    <w:rsid w:val="00156174"/>
    <w:rsid w:val="00156D68"/>
    <w:rsid w:val="0016267C"/>
    <w:rsid w:val="00170D18"/>
    <w:rsid w:val="00173C19"/>
    <w:rsid w:val="00173D99"/>
    <w:rsid w:val="001848F5"/>
    <w:rsid w:val="00186FF1"/>
    <w:rsid w:val="0019525E"/>
    <w:rsid w:val="001A2ED8"/>
    <w:rsid w:val="001A4000"/>
    <w:rsid w:val="001A4FD3"/>
    <w:rsid w:val="001B7C2E"/>
    <w:rsid w:val="001C05E4"/>
    <w:rsid w:val="001C5248"/>
    <w:rsid w:val="001F10F6"/>
    <w:rsid w:val="001F7503"/>
    <w:rsid w:val="00210BBF"/>
    <w:rsid w:val="0025740A"/>
    <w:rsid w:val="00257B3D"/>
    <w:rsid w:val="00261E32"/>
    <w:rsid w:val="00263675"/>
    <w:rsid w:val="00270C70"/>
    <w:rsid w:val="0027784C"/>
    <w:rsid w:val="00281021"/>
    <w:rsid w:val="00284906"/>
    <w:rsid w:val="00290F1C"/>
    <w:rsid w:val="00295DE5"/>
    <w:rsid w:val="002A2F8B"/>
    <w:rsid w:val="002A44BD"/>
    <w:rsid w:val="002C07A8"/>
    <w:rsid w:val="002C4073"/>
    <w:rsid w:val="002C64F6"/>
    <w:rsid w:val="002D0E56"/>
    <w:rsid w:val="002D2EA5"/>
    <w:rsid w:val="002D5651"/>
    <w:rsid w:val="002E3AB3"/>
    <w:rsid w:val="002F2040"/>
    <w:rsid w:val="0030016A"/>
    <w:rsid w:val="00300E46"/>
    <w:rsid w:val="00305C8D"/>
    <w:rsid w:val="00306DA0"/>
    <w:rsid w:val="003313F5"/>
    <w:rsid w:val="0034082F"/>
    <w:rsid w:val="00345D3A"/>
    <w:rsid w:val="0037046B"/>
    <w:rsid w:val="00370B03"/>
    <w:rsid w:val="00373339"/>
    <w:rsid w:val="0038297C"/>
    <w:rsid w:val="00382A77"/>
    <w:rsid w:val="00387EC6"/>
    <w:rsid w:val="003A390D"/>
    <w:rsid w:val="003A75E2"/>
    <w:rsid w:val="003B04E3"/>
    <w:rsid w:val="003B64CA"/>
    <w:rsid w:val="003B7C41"/>
    <w:rsid w:val="003B7FDD"/>
    <w:rsid w:val="003D1305"/>
    <w:rsid w:val="003D5B55"/>
    <w:rsid w:val="003D75EA"/>
    <w:rsid w:val="003E5120"/>
    <w:rsid w:val="003E6A6A"/>
    <w:rsid w:val="003E7DF9"/>
    <w:rsid w:val="003F16D7"/>
    <w:rsid w:val="003F1901"/>
    <w:rsid w:val="003F4CD6"/>
    <w:rsid w:val="00402050"/>
    <w:rsid w:val="00403049"/>
    <w:rsid w:val="004045E3"/>
    <w:rsid w:val="00405B0A"/>
    <w:rsid w:val="00412A70"/>
    <w:rsid w:val="00415CA7"/>
    <w:rsid w:val="00420C55"/>
    <w:rsid w:val="00425F8D"/>
    <w:rsid w:val="0042650C"/>
    <w:rsid w:val="00427942"/>
    <w:rsid w:val="0044233B"/>
    <w:rsid w:val="0044766B"/>
    <w:rsid w:val="00447C07"/>
    <w:rsid w:val="004529E0"/>
    <w:rsid w:val="00453DA0"/>
    <w:rsid w:val="00470284"/>
    <w:rsid w:val="00481666"/>
    <w:rsid w:val="00482185"/>
    <w:rsid w:val="00485702"/>
    <w:rsid w:val="004859D1"/>
    <w:rsid w:val="00487712"/>
    <w:rsid w:val="004946B3"/>
    <w:rsid w:val="00497274"/>
    <w:rsid w:val="00497DD1"/>
    <w:rsid w:val="004A3225"/>
    <w:rsid w:val="004A7266"/>
    <w:rsid w:val="004B3E45"/>
    <w:rsid w:val="004B50A6"/>
    <w:rsid w:val="004D1CE1"/>
    <w:rsid w:val="004D2C15"/>
    <w:rsid w:val="004D356B"/>
    <w:rsid w:val="004D364B"/>
    <w:rsid w:val="004E3CF9"/>
    <w:rsid w:val="004E7821"/>
    <w:rsid w:val="00505DF5"/>
    <w:rsid w:val="00522E55"/>
    <w:rsid w:val="00530FD2"/>
    <w:rsid w:val="00531D80"/>
    <w:rsid w:val="00546556"/>
    <w:rsid w:val="00552013"/>
    <w:rsid w:val="00552E1C"/>
    <w:rsid w:val="00553248"/>
    <w:rsid w:val="0055361F"/>
    <w:rsid w:val="00555D88"/>
    <w:rsid w:val="005671E9"/>
    <w:rsid w:val="0057328F"/>
    <w:rsid w:val="00580595"/>
    <w:rsid w:val="0058430A"/>
    <w:rsid w:val="0058590E"/>
    <w:rsid w:val="00591FA1"/>
    <w:rsid w:val="00597E53"/>
    <w:rsid w:val="005A4A37"/>
    <w:rsid w:val="005A7350"/>
    <w:rsid w:val="005B4C6A"/>
    <w:rsid w:val="005D0305"/>
    <w:rsid w:val="005E1C81"/>
    <w:rsid w:val="005E576A"/>
    <w:rsid w:val="005F425D"/>
    <w:rsid w:val="005F6F19"/>
    <w:rsid w:val="00601737"/>
    <w:rsid w:val="0060696D"/>
    <w:rsid w:val="00616B9F"/>
    <w:rsid w:val="00621045"/>
    <w:rsid w:val="00622D60"/>
    <w:rsid w:val="00625F08"/>
    <w:rsid w:val="006269AF"/>
    <w:rsid w:val="006320D9"/>
    <w:rsid w:val="00637686"/>
    <w:rsid w:val="006506A4"/>
    <w:rsid w:val="00652E28"/>
    <w:rsid w:val="00653F87"/>
    <w:rsid w:val="00654DF4"/>
    <w:rsid w:val="00665F29"/>
    <w:rsid w:val="00672FC3"/>
    <w:rsid w:val="00673C80"/>
    <w:rsid w:val="00673FA2"/>
    <w:rsid w:val="0067470B"/>
    <w:rsid w:val="0067583B"/>
    <w:rsid w:val="006814A5"/>
    <w:rsid w:val="00684D1B"/>
    <w:rsid w:val="00686B56"/>
    <w:rsid w:val="00687A77"/>
    <w:rsid w:val="00695223"/>
    <w:rsid w:val="00697448"/>
    <w:rsid w:val="006A5E78"/>
    <w:rsid w:val="006A74F6"/>
    <w:rsid w:val="006B35BC"/>
    <w:rsid w:val="006B7602"/>
    <w:rsid w:val="006F2D47"/>
    <w:rsid w:val="006F3CCC"/>
    <w:rsid w:val="00701FC6"/>
    <w:rsid w:val="007249C6"/>
    <w:rsid w:val="00730FAA"/>
    <w:rsid w:val="007319D4"/>
    <w:rsid w:val="00734174"/>
    <w:rsid w:val="00734557"/>
    <w:rsid w:val="00744455"/>
    <w:rsid w:val="00754F13"/>
    <w:rsid w:val="00761FD7"/>
    <w:rsid w:val="007636A5"/>
    <w:rsid w:val="0077010D"/>
    <w:rsid w:val="0077244B"/>
    <w:rsid w:val="00774E5A"/>
    <w:rsid w:val="00777C0E"/>
    <w:rsid w:val="00780300"/>
    <w:rsid w:val="007871D2"/>
    <w:rsid w:val="007A15A3"/>
    <w:rsid w:val="007A62B2"/>
    <w:rsid w:val="007C4AB8"/>
    <w:rsid w:val="007C51EA"/>
    <w:rsid w:val="007C6EF8"/>
    <w:rsid w:val="007E2703"/>
    <w:rsid w:val="007E54AE"/>
    <w:rsid w:val="007F0602"/>
    <w:rsid w:val="007F483D"/>
    <w:rsid w:val="008018D2"/>
    <w:rsid w:val="00811392"/>
    <w:rsid w:val="00821D1C"/>
    <w:rsid w:val="00841032"/>
    <w:rsid w:val="00843EF8"/>
    <w:rsid w:val="00851DCA"/>
    <w:rsid w:val="008528F7"/>
    <w:rsid w:val="008655C1"/>
    <w:rsid w:val="00875AEA"/>
    <w:rsid w:val="0087644A"/>
    <w:rsid w:val="00877F2B"/>
    <w:rsid w:val="00881E7E"/>
    <w:rsid w:val="00887D51"/>
    <w:rsid w:val="008A6B93"/>
    <w:rsid w:val="008B6E3D"/>
    <w:rsid w:val="008C43C9"/>
    <w:rsid w:val="008C5215"/>
    <w:rsid w:val="008C5C83"/>
    <w:rsid w:val="008C7A02"/>
    <w:rsid w:val="008E1C24"/>
    <w:rsid w:val="008F51B3"/>
    <w:rsid w:val="00907BA3"/>
    <w:rsid w:val="00912FEB"/>
    <w:rsid w:val="0092112A"/>
    <w:rsid w:val="00923267"/>
    <w:rsid w:val="009246BB"/>
    <w:rsid w:val="0092549D"/>
    <w:rsid w:val="0093041C"/>
    <w:rsid w:val="009316F7"/>
    <w:rsid w:val="00933030"/>
    <w:rsid w:val="00951FD6"/>
    <w:rsid w:val="009533B6"/>
    <w:rsid w:val="009679FE"/>
    <w:rsid w:val="00971CBF"/>
    <w:rsid w:val="00974349"/>
    <w:rsid w:val="00977D75"/>
    <w:rsid w:val="00983236"/>
    <w:rsid w:val="00985BB6"/>
    <w:rsid w:val="00987466"/>
    <w:rsid w:val="009A3FBA"/>
    <w:rsid w:val="009A491C"/>
    <w:rsid w:val="009A64C2"/>
    <w:rsid w:val="009C064B"/>
    <w:rsid w:val="009D2581"/>
    <w:rsid w:val="009E3824"/>
    <w:rsid w:val="009E4E14"/>
    <w:rsid w:val="009F04E8"/>
    <w:rsid w:val="009F5306"/>
    <w:rsid w:val="009F5EBC"/>
    <w:rsid w:val="009F64C3"/>
    <w:rsid w:val="009F66D5"/>
    <w:rsid w:val="00A0447F"/>
    <w:rsid w:val="00A11A10"/>
    <w:rsid w:val="00A1525E"/>
    <w:rsid w:val="00A1564F"/>
    <w:rsid w:val="00A21FF8"/>
    <w:rsid w:val="00A25D01"/>
    <w:rsid w:val="00A26C79"/>
    <w:rsid w:val="00A30027"/>
    <w:rsid w:val="00A31622"/>
    <w:rsid w:val="00A35552"/>
    <w:rsid w:val="00A47F21"/>
    <w:rsid w:val="00A50171"/>
    <w:rsid w:val="00A5738A"/>
    <w:rsid w:val="00A5776C"/>
    <w:rsid w:val="00A71127"/>
    <w:rsid w:val="00A81EC0"/>
    <w:rsid w:val="00A869F3"/>
    <w:rsid w:val="00A90845"/>
    <w:rsid w:val="00A93342"/>
    <w:rsid w:val="00A93953"/>
    <w:rsid w:val="00AA24BC"/>
    <w:rsid w:val="00AA6564"/>
    <w:rsid w:val="00AB569D"/>
    <w:rsid w:val="00AB776A"/>
    <w:rsid w:val="00AB7D35"/>
    <w:rsid w:val="00AB7EA5"/>
    <w:rsid w:val="00AC0749"/>
    <w:rsid w:val="00AC50B0"/>
    <w:rsid w:val="00AC7DDE"/>
    <w:rsid w:val="00AE305D"/>
    <w:rsid w:val="00AE54DA"/>
    <w:rsid w:val="00AF1FF5"/>
    <w:rsid w:val="00AF6C08"/>
    <w:rsid w:val="00AF77DF"/>
    <w:rsid w:val="00B10ECB"/>
    <w:rsid w:val="00B13682"/>
    <w:rsid w:val="00B3037F"/>
    <w:rsid w:val="00B3089F"/>
    <w:rsid w:val="00B32746"/>
    <w:rsid w:val="00B6135E"/>
    <w:rsid w:val="00B61B40"/>
    <w:rsid w:val="00B80BD2"/>
    <w:rsid w:val="00B80FC8"/>
    <w:rsid w:val="00B82BBB"/>
    <w:rsid w:val="00B90AD8"/>
    <w:rsid w:val="00B91254"/>
    <w:rsid w:val="00B95BD7"/>
    <w:rsid w:val="00BA0FD8"/>
    <w:rsid w:val="00BA3590"/>
    <w:rsid w:val="00BB5DE9"/>
    <w:rsid w:val="00BC24F0"/>
    <w:rsid w:val="00BC36C0"/>
    <w:rsid w:val="00BF52EB"/>
    <w:rsid w:val="00C03C06"/>
    <w:rsid w:val="00C07C42"/>
    <w:rsid w:val="00C13638"/>
    <w:rsid w:val="00C16999"/>
    <w:rsid w:val="00C21CF4"/>
    <w:rsid w:val="00C26E5C"/>
    <w:rsid w:val="00C31675"/>
    <w:rsid w:val="00C351C1"/>
    <w:rsid w:val="00C40662"/>
    <w:rsid w:val="00C41EDB"/>
    <w:rsid w:val="00C45913"/>
    <w:rsid w:val="00C54384"/>
    <w:rsid w:val="00C82739"/>
    <w:rsid w:val="00C907C4"/>
    <w:rsid w:val="00CA58DA"/>
    <w:rsid w:val="00CB32E8"/>
    <w:rsid w:val="00CB68EC"/>
    <w:rsid w:val="00CD6690"/>
    <w:rsid w:val="00CE44D3"/>
    <w:rsid w:val="00CF5452"/>
    <w:rsid w:val="00CF6748"/>
    <w:rsid w:val="00D02AB3"/>
    <w:rsid w:val="00D17489"/>
    <w:rsid w:val="00D2102F"/>
    <w:rsid w:val="00D24111"/>
    <w:rsid w:val="00D258B9"/>
    <w:rsid w:val="00D31C5A"/>
    <w:rsid w:val="00D336C8"/>
    <w:rsid w:val="00D34BF3"/>
    <w:rsid w:val="00D4278A"/>
    <w:rsid w:val="00D42BA4"/>
    <w:rsid w:val="00D51A42"/>
    <w:rsid w:val="00D52DE7"/>
    <w:rsid w:val="00D62596"/>
    <w:rsid w:val="00D63228"/>
    <w:rsid w:val="00D81BB6"/>
    <w:rsid w:val="00D908D1"/>
    <w:rsid w:val="00D954A9"/>
    <w:rsid w:val="00D97E7E"/>
    <w:rsid w:val="00DA52C7"/>
    <w:rsid w:val="00DA55ED"/>
    <w:rsid w:val="00DB3F57"/>
    <w:rsid w:val="00DB4CE3"/>
    <w:rsid w:val="00DB5BE7"/>
    <w:rsid w:val="00DC6B77"/>
    <w:rsid w:val="00DC73D6"/>
    <w:rsid w:val="00DD01AB"/>
    <w:rsid w:val="00DD2B39"/>
    <w:rsid w:val="00DD4121"/>
    <w:rsid w:val="00DD6762"/>
    <w:rsid w:val="00DD7FE2"/>
    <w:rsid w:val="00E03173"/>
    <w:rsid w:val="00E03ABD"/>
    <w:rsid w:val="00E06569"/>
    <w:rsid w:val="00E07059"/>
    <w:rsid w:val="00E12186"/>
    <w:rsid w:val="00E12C60"/>
    <w:rsid w:val="00E17A8D"/>
    <w:rsid w:val="00E27637"/>
    <w:rsid w:val="00E53F59"/>
    <w:rsid w:val="00E53F82"/>
    <w:rsid w:val="00E9007C"/>
    <w:rsid w:val="00E902E7"/>
    <w:rsid w:val="00E93AA3"/>
    <w:rsid w:val="00E94BC1"/>
    <w:rsid w:val="00E957E7"/>
    <w:rsid w:val="00EA12F3"/>
    <w:rsid w:val="00EA6915"/>
    <w:rsid w:val="00EB3421"/>
    <w:rsid w:val="00EC2487"/>
    <w:rsid w:val="00EC50AF"/>
    <w:rsid w:val="00ED52BA"/>
    <w:rsid w:val="00EE04F3"/>
    <w:rsid w:val="00EE24A1"/>
    <w:rsid w:val="00EE2921"/>
    <w:rsid w:val="00EE40D2"/>
    <w:rsid w:val="00EE5146"/>
    <w:rsid w:val="00EF732B"/>
    <w:rsid w:val="00EF732E"/>
    <w:rsid w:val="00F05CDB"/>
    <w:rsid w:val="00F06D1E"/>
    <w:rsid w:val="00F15107"/>
    <w:rsid w:val="00F214EF"/>
    <w:rsid w:val="00F21741"/>
    <w:rsid w:val="00F37810"/>
    <w:rsid w:val="00F4042D"/>
    <w:rsid w:val="00F47876"/>
    <w:rsid w:val="00F504D8"/>
    <w:rsid w:val="00F50FDE"/>
    <w:rsid w:val="00F6345B"/>
    <w:rsid w:val="00F71425"/>
    <w:rsid w:val="00F71492"/>
    <w:rsid w:val="00F74B41"/>
    <w:rsid w:val="00F750EF"/>
    <w:rsid w:val="00F771AC"/>
    <w:rsid w:val="00F8062B"/>
    <w:rsid w:val="00FA3A70"/>
    <w:rsid w:val="00FB2D67"/>
    <w:rsid w:val="00FE0D86"/>
    <w:rsid w:val="00FE30F0"/>
    <w:rsid w:val="00FF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CF6748"/>
    <w:rPr>
      <w:rFonts w:ascii="Tahoma" w:hAnsi="Tahoma" w:cs="Tahoma" w:hint="default"/>
      <w:color w:val="444444"/>
      <w:sz w:val="18"/>
      <w:szCs w:val="18"/>
    </w:rPr>
  </w:style>
  <w:style w:type="paragraph" w:styleId="NormalWeb">
    <w:name w:val="Normal (Web)"/>
    <w:basedOn w:val="Normal"/>
    <w:uiPriority w:val="99"/>
    <w:unhideWhenUsed/>
    <w:rsid w:val="00CF6748"/>
    <w:rPr>
      <w:rFonts w:eastAsiaTheme="minorHAnsi"/>
    </w:rPr>
  </w:style>
  <w:style w:type="character" w:styleId="Emphasis">
    <w:name w:val="Emphasis"/>
    <w:uiPriority w:val="20"/>
    <w:qFormat/>
    <w:locked/>
    <w:rsid w:val="00A30027"/>
    <w:rPr>
      <w:i/>
      <w:iCs/>
    </w:rPr>
  </w:style>
  <w:style w:type="character" w:customStyle="1" w:styleId="apple-style-span">
    <w:name w:val="apple-style-span"/>
    <w:basedOn w:val="DefaultParagraphFont"/>
    <w:rsid w:val="005A4A37"/>
  </w:style>
  <w:style w:type="character" w:styleId="Strong">
    <w:name w:val="Strong"/>
    <w:basedOn w:val="DefaultParagraphFont"/>
    <w:uiPriority w:val="22"/>
    <w:qFormat/>
    <w:locked/>
    <w:rsid w:val="00EE24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CF6748"/>
    <w:rPr>
      <w:rFonts w:ascii="Tahoma" w:hAnsi="Tahoma" w:cs="Tahoma" w:hint="default"/>
      <w:color w:val="444444"/>
      <w:sz w:val="18"/>
      <w:szCs w:val="18"/>
    </w:rPr>
  </w:style>
  <w:style w:type="paragraph" w:styleId="NormalWeb">
    <w:name w:val="Normal (Web)"/>
    <w:basedOn w:val="Normal"/>
    <w:uiPriority w:val="99"/>
    <w:unhideWhenUsed/>
    <w:rsid w:val="00CF6748"/>
    <w:rPr>
      <w:rFonts w:eastAsiaTheme="minorHAnsi"/>
    </w:rPr>
  </w:style>
  <w:style w:type="character" w:styleId="Emphasis">
    <w:name w:val="Emphasis"/>
    <w:uiPriority w:val="20"/>
    <w:qFormat/>
    <w:locked/>
    <w:rsid w:val="00A30027"/>
    <w:rPr>
      <w:i/>
      <w:iCs/>
    </w:rPr>
  </w:style>
  <w:style w:type="character" w:customStyle="1" w:styleId="apple-style-span">
    <w:name w:val="apple-style-span"/>
    <w:basedOn w:val="DefaultParagraphFont"/>
    <w:rsid w:val="005A4A37"/>
  </w:style>
  <w:style w:type="character" w:styleId="Strong">
    <w:name w:val="Strong"/>
    <w:basedOn w:val="DefaultParagraphFont"/>
    <w:uiPriority w:val="22"/>
    <w:qFormat/>
    <w:locked/>
    <w:rsid w:val="00EE2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1203">
      <w:bodyDiv w:val="1"/>
      <w:marLeft w:val="0"/>
      <w:marRight w:val="0"/>
      <w:marTop w:val="0"/>
      <w:marBottom w:val="0"/>
      <w:divBdr>
        <w:top w:val="none" w:sz="0" w:space="0" w:color="auto"/>
        <w:left w:val="none" w:sz="0" w:space="0" w:color="auto"/>
        <w:bottom w:val="none" w:sz="0" w:space="0" w:color="auto"/>
        <w:right w:val="none" w:sz="0" w:space="0" w:color="auto"/>
      </w:divBdr>
    </w:div>
    <w:div w:id="98377734">
      <w:bodyDiv w:val="1"/>
      <w:marLeft w:val="0"/>
      <w:marRight w:val="0"/>
      <w:marTop w:val="0"/>
      <w:marBottom w:val="0"/>
      <w:divBdr>
        <w:top w:val="none" w:sz="0" w:space="0" w:color="auto"/>
        <w:left w:val="none" w:sz="0" w:space="0" w:color="auto"/>
        <w:bottom w:val="none" w:sz="0" w:space="0" w:color="auto"/>
        <w:right w:val="none" w:sz="0" w:space="0" w:color="auto"/>
      </w:divBdr>
    </w:div>
    <w:div w:id="190800986">
      <w:bodyDiv w:val="1"/>
      <w:marLeft w:val="0"/>
      <w:marRight w:val="0"/>
      <w:marTop w:val="0"/>
      <w:marBottom w:val="0"/>
      <w:divBdr>
        <w:top w:val="none" w:sz="0" w:space="0" w:color="auto"/>
        <w:left w:val="none" w:sz="0" w:space="0" w:color="auto"/>
        <w:bottom w:val="none" w:sz="0" w:space="0" w:color="auto"/>
        <w:right w:val="none" w:sz="0" w:space="0" w:color="auto"/>
      </w:divBdr>
    </w:div>
    <w:div w:id="229581330">
      <w:marLeft w:val="0"/>
      <w:marRight w:val="0"/>
      <w:marTop w:val="0"/>
      <w:marBottom w:val="0"/>
      <w:divBdr>
        <w:top w:val="none" w:sz="0" w:space="0" w:color="auto"/>
        <w:left w:val="none" w:sz="0" w:space="0" w:color="auto"/>
        <w:bottom w:val="none" w:sz="0" w:space="0" w:color="auto"/>
        <w:right w:val="none" w:sz="0" w:space="0" w:color="auto"/>
      </w:divBdr>
      <w:divsChild>
        <w:div w:id="229581331">
          <w:marLeft w:val="0"/>
          <w:marRight w:val="0"/>
          <w:marTop w:val="0"/>
          <w:marBottom w:val="0"/>
          <w:divBdr>
            <w:top w:val="none" w:sz="0" w:space="0" w:color="auto"/>
            <w:left w:val="none" w:sz="0" w:space="0" w:color="auto"/>
            <w:bottom w:val="none" w:sz="0" w:space="0" w:color="auto"/>
            <w:right w:val="none" w:sz="0" w:space="0" w:color="auto"/>
          </w:divBdr>
        </w:div>
      </w:divsChild>
    </w:div>
    <w:div w:id="614336512">
      <w:bodyDiv w:val="1"/>
      <w:marLeft w:val="0"/>
      <w:marRight w:val="0"/>
      <w:marTop w:val="0"/>
      <w:marBottom w:val="0"/>
      <w:divBdr>
        <w:top w:val="none" w:sz="0" w:space="0" w:color="auto"/>
        <w:left w:val="none" w:sz="0" w:space="0" w:color="auto"/>
        <w:bottom w:val="none" w:sz="0" w:space="0" w:color="auto"/>
        <w:right w:val="none" w:sz="0" w:space="0" w:color="auto"/>
      </w:divBdr>
    </w:div>
    <w:div w:id="797265393">
      <w:bodyDiv w:val="1"/>
      <w:marLeft w:val="0"/>
      <w:marRight w:val="0"/>
      <w:marTop w:val="0"/>
      <w:marBottom w:val="0"/>
      <w:divBdr>
        <w:top w:val="none" w:sz="0" w:space="0" w:color="auto"/>
        <w:left w:val="none" w:sz="0" w:space="0" w:color="auto"/>
        <w:bottom w:val="none" w:sz="0" w:space="0" w:color="auto"/>
        <w:right w:val="none" w:sz="0" w:space="0" w:color="auto"/>
      </w:divBdr>
    </w:div>
    <w:div w:id="1064254006">
      <w:bodyDiv w:val="1"/>
      <w:marLeft w:val="0"/>
      <w:marRight w:val="0"/>
      <w:marTop w:val="0"/>
      <w:marBottom w:val="0"/>
      <w:divBdr>
        <w:top w:val="none" w:sz="0" w:space="0" w:color="auto"/>
        <w:left w:val="none" w:sz="0" w:space="0" w:color="auto"/>
        <w:bottom w:val="none" w:sz="0" w:space="0" w:color="auto"/>
        <w:right w:val="none" w:sz="0" w:space="0" w:color="auto"/>
      </w:divBdr>
    </w:div>
    <w:div w:id="1587299943">
      <w:bodyDiv w:val="1"/>
      <w:marLeft w:val="0"/>
      <w:marRight w:val="0"/>
      <w:marTop w:val="0"/>
      <w:marBottom w:val="0"/>
      <w:divBdr>
        <w:top w:val="none" w:sz="0" w:space="0" w:color="auto"/>
        <w:left w:val="none" w:sz="0" w:space="0" w:color="auto"/>
        <w:bottom w:val="none" w:sz="0" w:space="0" w:color="auto"/>
        <w:right w:val="none" w:sz="0" w:space="0" w:color="auto"/>
      </w:divBdr>
    </w:div>
    <w:div w:id="16295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ridge.uf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ufl.edu/ugrad/current/regulations/info/grade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lpdesk@ufl.edu" TargetMode="External"/><Relationship Id="rId4" Type="http://schemas.microsoft.com/office/2007/relationships/stylesWithEffects" Target="stylesWithEffects.xml"/><Relationship Id="rId9" Type="http://schemas.openxmlformats.org/officeDocument/2006/relationships/hyperlink" Target="http://elearning.ufl.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36F8-B99B-4684-A821-F82476DD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1911</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3</cp:revision>
  <cp:lastPrinted>2016-07-30T12:46:00Z</cp:lastPrinted>
  <dcterms:created xsi:type="dcterms:W3CDTF">2016-08-08T15:53:00Z</dcterms:created>
  <dcterms:modified xsi:type="dcterms:W3CDTF">2016-08-12T14:59:00Z</dcterms:modified>
</cp:coreProperties>
</file>