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7AC3"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UNIVERSITY OF FLORIDA</w:t>
      </w:r>
    </w:p>
    <w:p w14:paraId="2AC867D4"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COLLEGE OF NURSING</w:t>
      </w:r>
    </w:p>
    <w:p w14:paraId="6543F373" w14:textId="77777777" w:rsidR="00BD3010" w:rsidRPr="00BD3010" w:rsidRDefault="00BD3010" w:rsidP="00BD3010">
      <w:pPr>
        <w:spacing w:after="0"/>
        <w:jc w:val="center"/>
        <w:rPr>
          <w:rFonts w:eastAsia="Calibri" w:cstheme="minorHAnsi"/>
          <w:b/>
          <w:color w:val="000000"/>
          <w:sz w:val="24"/>
          <w:szCs w:val="24"/>
        </w:rPr>
      </w:pPr>
      <w:r w:rsidRPr="00BD3010">
        <w:rPr>
          <w:rFonts w:eastAsia="Calibri" w:cstheme="minorHAnsi"/>
          <w:b/>
          <w:color w:val="000000"/>
          <w:sz w:val="24"/>
          <w:szCs w:val="24"/>
        </w:rPr>
        <w:t>COURSE SYLLABUS</w:t>
      </w:r>
    </w:p>
    <w:p w14:paraId="7ADF6EE5" w14:textId="333032EA" w:rsidR="00BD3010" w:rsidRDefault="00142089" w:rsidP="00BD3010">
      <w:pPr>
        <w:spacing w:after="0"/>
        <w:jc w:val="center"/>
        <w:rPr>
          <w:rFonts w:eastAsia="Calibri" w:cstheme="minorHAnsi"/>
          <w:b/>
          <w:color w:val="000000"/>
          <w:sz w:val="24"/>
          <w:szCs w:val="24"/>
        </w:rPr>
      </w:pPr>
      <w:r>
        <w:rPr>
          <w:rFonts w:eastAsia="Calibri" w:cstheme="minorHAnsi"/>
          <w:b/>
          <w:color w:val="000000"/>
          <w:sz w:val="24"/>
          <w:szCs w:val="24"/>
        </w:rPr>
        <w:t>Spring 2017</w:t>
      </w:r>
    </w:p>
    <w:p w14:paraId="68AE4B83" w14:textId="77777777" w:rsidR="00BD3010" w:rsidRDefault="00BD3010" w:rsidP="00BD3010">
      <w:pPr>
        <w:spacing w:after="0"/>
        <w:rPr>
          <w:rFonts w:eastAsia="Calibri" w:cstheme="minorHAnsi"/>
          <w:b/>
          <w:color w:val="000000"/>
          <w:sz w:val="24"/>
          <w:szCs w:val="24"/>
        </w:rPr>
      </w:pPr>
    </w:p>
    <w:p w14:paraId="0193D868" w14:textId="2E0D7262" w:rsidR="00BD3010" w:rsidRPr="00C05742" w:rsidRDefault="00BD3010" w:rsidP="00BD3010">
      <w:pPr>
        <w:spacing w:after="0"/>
        <w:rPr>
          <w:rFonts w:eastAsia="Calibri" w:cstheme="minorHAnsi"/>
          <w:color w:val="000000"/>
        </w:rPr>
      </w:pPr>
      <w:r w:rsidRPr="00C05742">
        <w:rPr>
          <w:rFonts w:eastAsia="Calibri" w:cstheme="minorHAnsi"/>
          <w:color w:val="000000"/>
          <w:u w:val="single"/>
        </w:rPr>
        <w:t>COURSE NUMBER</w:t>
      </w:r>
      <w:r w:rsidRPr="00C05742">
        <w:rPr>
          <w:rFonts w:eastAsia="Calibri" w:cstheme="minorHAnsi"/>
          <w:color w:val="000000"/>
        </w:rPr>
        <w:tab/>
      </w:r>
      <w:r w:rsidRPr="00C05742">
        <w:rPr>
          <w:rFonts w:eastAsia="Calibri" w:cstheme="minorHAnsi"/>
          <w:color w:val="000000"/>
        </w:rPr>
        <w:tab/>
      </w:r>
      <w:r w:rsidR="00BA1E4C">
        <w:rPr>
          <w:rFonts w:eastAsia="Calibri" w:cstheme="minorHAnsi"/>
          <w:color w:val="000000"/>
        </w:rPr>
        <w:t>NUR</w:t>
      </w:r>
      <w:r w:rsidR="00EB45D8">
        <w:rPr>
          <w:rFonts w:eastAsia="Calibri" w:cstheme="minorHAnsi"/>
          <w:color w:val="000000"/>
        </w:rPr>
        <w:t xml:space="preserve"> </w:t>
      </w:r>
      <w:r w:rsidR="00BA1E4C">
        <w:rPr>
          <w:rFonts w:eastAsia="Calibri" w:cstheme="minorHAnsi"/>
          <w:color w:val="000000"/>
        </w:rPr>
        <w:t>2650</w:t>
      </w:r>
      <w:r w:rsidR="00B32346">
        <w:rPr>
          <w:rFonts w:eastAsia="Calibri" w:cstheme="minorHAnsi"/>
          <w:color w:val="000000"/>
        </w:rPr>
        <w:t>, Sec. 1111</w:t>
      </w:r>
    </w:p>
    <w:p w14:paraId="1FE1ABE8" w14:textId="77777777" w:rsidR="00BD3010" w:rsidRPr="00C05742" w:rsidRDefault="00BD3010" w:rsidP="00BD3010">
      <w:pPr>
        <w:spacing w:after="0"/>
        <w:rPr>
          <w:rFonts w:eastAsia="Calibri" w:cstheme="minorHAnsi"/>
          <w:color w:val="000000"/>
        </w:rPr>
      </w:pPr>
    </w:p>
    <w:p w14:paraId="2F8C9782"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COURSE TITLE</w:t>
      </w:r>
      <w:r w:rsidRPr="00C05742">
        <w:rPr>
          <w:rFonts w:eastAsia="Calibri" w:cstheme="minorHAnsi"/>
          <w:color w:val="000000"/>
        </w:rPr>
        <w:tab/>
      </w:r>
      <w:r w:rsidRPr="00C05742">
        <w:rPr>
          <w:rFonts w:eastAsia="Calibri" w:cstheme="minorHAnsi"/>
          <w:color w:val="000000"/>
        </w:rPr>
        <w:tab/>
        <w:t>Transcul</w:t>
      </w:r>
      <w:r w:rsidR="00E32B26">
        <w:rPr>
          <w:rFonts w:eastAsia="Calibri" w:cstheme="minorHAnsi"/>
          <w:color w:val="000000"/>
        </w:rPr>
        <w:t>tural Communications in Healthc</w:t>
      </w:r>
      <w:r w:rsidRPr="00C05742">
        <w:rPr>
          <w:rFonts w:eastAsia="Calibri" w:cstheme="minorHAnsi"/>
          <w:color w:val="000000"/>
        </w:rPr>
        <w:t>are Today</w:t>
      </w:r>
    </w:p>
    <w:p w14:paraId="3F9D2C5B" w14:textId="77777777" w:rsidR="00BD3010" w:rsidRPr="00C05742" w:rsidRDefault="00BD3010" w:rsidP="00BD3010">
      <w:pPr>
        <w:spacing w:after="0"/>
        <w:rPr>
          <w:rFonts w:eastAsia="Calibri" w:cstheme="minorHAnsi"/>
          <w:color w:val="000000"/>
        </w:rPr>
      </w:pPr>
    </w:p>
    <w:p w14:paraId="0BBB8441"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CREDITS</w:t>
      </w:r>
      <w:r w:rsidRPr="00C05742">
        <w:rPr>
          <w:rFonts w:eastAsia="Calibri" w:cstheme="minorHAnsi"/>
          <w:color w:val="000000"/>
        </w:rPr>
        <w:tab/>
      </w:r>
      <w:r w:rsidRPr="00C05742">
        <w:rPr>
          <w:rFonts w:eastAsia="Calibri" w:cstheme="minorHAnsi"/>
          <w:color w:val="000000"/>
        </w:rPr>
        <w:tab/>
      </w:r>
      <w:r w:rsidRPr="00C05742">
        <w:rPr>
          <w:rFonts w:eastAsia="Calibri" w:cstheme="minorHAnsi"/>
          <w:color w:val="000000"/>
        </w:rPr>
        <w:tab/>
        <w:t>3</w:t>
      </w:r>
    </w:p>
    <w:p w14:paraId="33CD5DAC" w14:textId="77777777" w:rsidR="00BD3010" w:rsidRPr="00C05742" w:rsidRDefault="00BD3010" w:rsidP="00BD3010">
      <w:pPr>
        <w:spacing w:after="0"/>
        <w:rPr>
          <w:rFonts w:eastAsia="Calibri" w:cstheme="minorHAnsi"/>
          <w:color w:val="000000"/>
        </w:rPr>
      </w:pPr>
    </w:p>
    <w:p w14:paraId="688F61D4" w14:textId="77777777" w:rsidR="00BD3010" w:rsidRPr="00C05742" w:rsidRDefault="00BD3010" w:rsidP="00BD3010">
      <w:pPr>
        <w:spacing w:after="0"/>
        <w:rPr>
          <w:rFonts w:eastAsia="Calibri" w:cstheme="minorHAnsi"/>
          <w:color w:val="000000"/>
        </w:rPr>
      </w:pPr>
      <w:r w:rsidRPr="00C05742">
        <w:rPr>
          <w:rFonts w:eastAsia="Calibri" w:cstheme="minorHAnsi"/>
          <w:color w:val="000000"/>
          <w:u w:val="single"/>
        </w:rPr>
        <w:t>PLACEMENT</w:t>
      </w:r>
      <w:r w:rsidRPr="00C05742">
        <w:rPr>
          <w:rFonts w:eastAsia="Calibri" w:cstheme="minorHAnsi"/>
          <w:color w:val="000000"/>
        </w:rPr>
        <w:tab/>
      </w:r>
      <w:r w:rsidRPr="00C05742">
        <w:rPr>
          <w:rFonts w:eastAsia="Calibri" w:cstheme="minorHAnsi"/>
          <w:color w:val="000000"/>
        </w:rPr>
        <w:tab/>
      </w:r>
      <w:r w:rsidR="00C05742">
        <w:rPr>
          <w:rFonts w:eastAsia="Calibri" w:cstheme="minorHAnsi"/>
          <w:color w:val="000000"/>
        </w:rPr>
        <w:tab/>
      </w:r>
      <w:r w:rsidR="00FE1099">
        <w:rPr>
          <w:rFonts w:eastAsia="Calibri" w:cstheme="minorHAnsi"/>
          <w:color w:val="000000"/>
        </w:rPr>
        <w:t xml:space="preserve">Pre-Health: </w:t>
      </w:r>
      <w:r w:rsidRPr="00C05742">
        <w:rPr>
          <w:rFonts w:eastAsia="Calibri" w:cstheme="minorHAnsi"/>
          <w:color w:val="000000"/>
        </w:rPr>
        <w:t xml:space="preserve"> Elective</w:t>
      </w:r>
    </w:p>
    <w:p w14:paraId="5FA8F3C1" w14:textId="77777777" w:rsidR="00BD3010" w:rsidRPr="00C05742" w:rsidRDefault="00BD3010" w:rsidP="00BD3010">
      <w:pPr>
        <w:spacing w:after="0"/>
        <w:rPr>
          <w:rFonts w:eastAsia="Calibri" w:cstheme="minorHAnsi"/>
          <w:color w:val="000000"/>
        </w:rPr>
      </w:pPr>
    </w:p>
    <w:p w14:paraId="6F9C28F9" w14:textId="77777777" w:rsidR="00BD3010" w:rsidRDefault="00BD3010" w:rsidP="00BD3010">
      <w:pPr>
        <w:spacing w:after="0"/>
        <w:rPr>
          <w:rFonts w:eastAsia="Calibri" w:cstheme="minorHAnsi"/>
          <w:color w:val="000000"/>
        </w:rPr>
      </w:pPr>
      <w:r w:rsidRPr="00C05742">
        <w:rPr>
          <w:rFonts w:eastAsia="Calibri" w:cstheme="minorHAnsi"/>
          <w:color w:val="000000"/>
          <w:u w:val="single"/>
        </w:rPr>
        <w:t>FACULTY</w:t>
      </w:r>
      <w:r w:rsidRPr="00C05742">
        <w:rPr>
          <w:rFonts w:eastAsia="Calibri" w:cstheme="minorHAnsi"/>
          <w:color w:val="000000"/>
        </w:rPr>
        <w:tab/>
      </w:r>
      <w:r w:rsidRPr="00C05742">
        <w:rPr>
          <w:rFonts w:eastAsia="Calibri" w:cstheme="minorHAnsi"/>
          <w:color w:val="000000"/>
        </w:rPr>
        <w:tab/>
      </w:r>
      <w:r w:rsidRPr="00C05742">
        <w:rPr>
          <w:rFonts w:eastAsia="Calibri" w:cstheme="minorHAnsi"/>
          <w:color w:val="000000"/>
        </w:rPr>
        <w:tab/>
        <w:t xml:space="preserve">Karen S. Reed, MSN, </w:t>
      </w:r>
      <w:proofErr w:type="spellStart"/>
      <w:r w:rsidR="001D7B87">
        <w:rPr>
          <w:rFonts w:eastAsia="Calibri" w:cstheme="minorHAnsi"/>
          <w:color w:val="000000"/>
        </w:rPr>
        <w:t>DHSc</w:t>
      </w:r>
      <w:proofErr w:type="spellEnd"/>
      <w:r w:rsidR="001D7B87">
        <w:rPr>
          <w:rFonts w:eastAsia="Calibri" w:cstheme="minorHAnsi"/>
          <w:color w:val="000000"/>
        </w:rPr>
        <w:t xml:space="preserve">, </w:t>
      </w:r>
      <w:r w:rsidRPr="00C05742">
        <w:rPr>
          <w:rFonts w:eastAsia="Calibri" w:cstheme="minorHAnsi"/>
          <w:color w:val="000000"/>
        </w:rPr>
        <w:t>RN, CNL, CRRN</w:t>
      </w:r>
    </w:p>
    <w:p w14:paraId="54DCCDF2" w14:textId="77777777" w:rsidR="008E6A5E" w:rsidRDefault="008E6A5E" w:rsidP="008E6A5E">
      <w:pPr>
        <w:spacing w:after="0"/>
        <w:rPr>
          <w:rFonts w:eastAsia="Calibri" w:cstheme="minorHAnsi"/>
          <w:color w:val="00000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t>Office Number:  HPNP 3228</w:t>
      </w:r>
    </w:p>
    <w:p w14:paraId="35D58F90" w14:textId="77777777" w:rsidR="008E6A5E" w:rsidRDefault="008E6A5E" w:rsidP="008E6A5E">
      <w:pPr>
        <w:spacing w:after="0"/>
        <w:rPr>
          <w:rFonts w:eastAsia="Calibri" w:cstheme="minorHAnsi"/>
          <w:color w:val="000000"/>
        </w:rPr>
      </w:pPr>
      <w:r>
        <w:rPr>
          <w:rFonts w:eastAsia="Calibri" w:cstheme="minorHAnsi"/>
          <w:color w:val="000000"/>
        </w:rPr>
        <w:t xml:space="preserve">                                                    Email: ksreed@ufl.edu</w:t>
      </w:r>
    </w:p>
    <w:p w14:paraId="5CF14833" w14:textId="02B93721" w:rsidR="008E6A5E" w:rsidRPr="00C05742" w:rsidRDefault="008E6A5E" w:rsidP="00027B1F">
      <w:pPr>
        <w:shd w:val="clear" w:color="auto" w:fill="FFFFFF" w:themeFill="background1"/>
        <w:spacing w:after="0"/>
        <w:rPr>
          <w:rFonts w:eastAsia="Calibri" w:cstheme="minorHAnsi"/>
          <w:color w:val="000000"/>
        </w:rPr>
      </w:pPr>
      <w:r>
        <w:rPr>
          <w:rFonts w:eastAsia="Calibri" w:cstheme="minorHAnsi"/>
          <w:color w:val="000000"/>
        </w:rPr>
        <w:t xml:space="preserve">                                                    Office Hours</w:t>
      </w:r>
      <w:r w:rsidRPr="00027B1F">
        <w:rPr>
          <w:rFonts w:eastAsia="Calibri" w:cstheme="minorHAnsi"/>
        </w:rPr>
        <w:t>:</w:t>
      </w:r>
      <w:r w:rsidR="002C631C" w:rsidRPr="00027B1F">
        <w:rPr>
          <w:rFonts w:eastAsia="Calibri" w:cstheme="minorHAnsi"/>
        </w:rPr>
        <w:t xml:space="preserve"> </w:t>
      </w:r>
      <w:r w:rsidR="00B32346">
        <w:rPr>
          <w:rFonts w:eastAsia="Calibri" w:cstheme="minorHAnsi"/>
        </w:rPr>
        <w:t>Wednesdays 1:30-3:30PM</w:t>
      </w:r>
      <w:r w:rsidR="002C631C" w:rsidRPr="00027B1F">
        <w:rPr>
          <w:rFonts w:eastAsia="Calibri" w:cstheme="minorHAnsi"/>
        </w:rPr>
        <w:t xml:space="preserve"> </w:t>
      </w:r>
    </w:p>
    <w:p w14:paraId="2F6BB1E8" w14:textId="77777777" w:rsidR="00BD3010" w:rsidRPr="00C05742" w:rsidRDefault="00BD3010" w:rsidP="00BD3010">
      <w:pPr>
        <w:spacing w:after="0"/>
        <w:rPr>
          <w:rFonts w:eastAsia="Calibri" w:cstheme="minorHAnsi"/>
          <w:color w:val="000000"/>
        </w:rPr>
      </w:pPr>
    </w:p>
    <w:p w14:paraId="5194E1E7" w14:textId="77777777" w:rsidR="00FE1099" w:rsidRDefault="00BD3010" w:rsidP="00BD3010">
      <w:pPr>
        <w:spacing w:after="0"/>
        <w:rPr>
          <w:rFonts w:eastAsia="Calibri" w:cstheme="minorHAnsi"/>
          <w:color w:val="000000"/>
        </w:rPr>
      </w:pPr>
      <w:r w:rsidRPr="00C05742">
        <w:rPr>
          <w:rFonts w:eastAsia="Calibri" w:cstheme="minorHAnsi"/>
          <w:color w:val="000000"/>
          <w:u w:val="single"/>
        </w:rPr>
        <w:t>COURSE DESCRIPTION</w:t>
      </w:r>
      <w:r w:rsidRPr="00C05742">
        <w:rPr>
          <w:rFonts w:eastAsia="Calibri" w:cstheme="minorHAnsi"/>
          <w:color w:val="000000"/>
        </w:rPr>
        <w:tab/>
      </w:r>
      <w:r w:rsidR="00FE1099">
        <w:rPr>
          <w:rFonts w:eastAsia="Calibri" w:cstheme="minorHAnsi"/>
          <w:color w:val="000000"/>
        </w:rPr>
        <w:t xml:space="preserve">The </w:t>
      </w:r>
      <w:r w:rsidR="00FE1099" w:rsidRPr="00FE1099">
        <w:rPr>
          <w:rFonts w:eastAsia="Calibri" w:cstheme="minorHAnsi"/>
          <w:color w:val="000000"/>
        </w:rPr>
        <w:t xml:space="preserve">purpose of this course is to </w:t>
      </w:r>
      <w:r w:rsidR="00FE1099">
        <w:rPr>
          <w:rFonts w:eastAsia="Calibri" w:cstheme="minorHAnsi"/>
          <w:color w:val="000000"/>
        </w:rPr>
        <w:t>broaden pre-health</w:t>
      </w:r>
      <w:r w:rsidR="00FE1099" w:rsidRPr="00FE1099">
        <w:rPr>
          <w:rFonts w:eastAsia="Calibri" w:cstheme="minorHAnsi"/>
          <w:color w:val="000000"/>
        </w:rPr>
        <w:t xml:space="preserve"> student perceptions and understanding of health care beliefs and practices</w:t>
      </w:r>
      <w:r w:rsidR="007B2524">
        <w:rPr>
          <w:rFonts w:eastAsia="Calibri" w:cstheme="minorHAnsi"/>
          <w:color w:val="000000"/>
        </w:rPr>
        <w:t xml:space="preserve"> of</w:t>
      </w:r>
      <w:r w:rsidR="00FE1099" w:rsidRPr="00FE1099">
        <w:rPr>
          <w:rFonts w:eastAsia="Calibri" w:cstheme="minorHAnsi"/>
          <w:color w:val="000000"/>
        </w:rPr>
        <w:t xml:space="preserve"> specific </w:t>
      </w:r>
      <w:r w:rsidR="007B2524">
        <w:rPr>
          <w:rFonts w:eastAsia="Calibri" w:cstheme="minorHAnsi"/>
          <w:color w:val="000000"/>
        </w:rPr>
        <w:t xml:space="preserve">cultural groups </w:t>
      </w:r>
      <w:r w:rsidR="00FE1099" w:rsidRPr="00FE1099">
        <w:rPr>
          <w:rFonts w:eastAsia="Calibri" w:cstheme="minorHAnsi"/>
          <w:color w:val="000000"/>
        </w:rPr>
        <w:t xml:space="preserve">found in the United States.  </w:t>
      </w:r>
      <w:r w:rsidR="003B5BA5">
        <w:rPr>
          <w:rFonts w:eastAsia="Calibri" w:cstheme="minorHAnsi"/>
          <w:color w:val="000000"/>
        </w:rPr>
        <w:t>This</w:t>
      </w:r>
      <w:r w:rsidR="00FE1099" w:rsidRPr="00FE1099">
        <w:rPr>
          <w:rFonts w:eastAsia="Calibri" w:cstheme="minorHAnsi"/>
          <w:color w:val="000000"/>
        </w:rPr>
        <w:t xml:space="preserve"> course will foster the development of essential communicat</w:t>
      </w:r>
      <w:r w:rsidR="003B5BA5">
        <w:rPr>
          <w:rFonts w:eastAsia="Calibri" w:cstheme="minorHAnsi"/>
          <w:color w:val="000000"/>
        </w:rPr>
        <w:t>ion skills</w:t>
      </w:r>
      <w:r w:rsidR="00A25E1C">
        <w:rPr>
          <w:rFonts w:eastAsia="Calibri" w:cstheme="minorHAnsi"/>
          <w:color w:val="000000"/>
        </w:rPr>
        <w:t xml:space="preserve"> and techniques </w:t>
      </w:r>
      <w:r w:rsidR="00A1790A">
        <w:rPr>
          <w:rFonts w:eastAsia="Calibri" w:cstheme="minorHAnsi"/>
          <w:color w:val="000000"/>
        </w:rPr>
        <w:t>necessary for</w:t>
      </w:r>
      <w:r w:rsidR="00FE1099">
        <w:rPr>
          <w:rFonts w:eastAsia="Calibri" w:cstheme="minorHAnsi"/>
          <w:color w:val="000000"/>
        </w:rPr>
        <w:t xml:space="preserve"> effective multidisciplinary team</w:t>
      </w:r>
      <w:r w:rsidR="00A25E1C">
        <w:rPr>
          <w:rFonts w:eastAsia="Calibri" w:cstheme="minorHAnsi"/>
          <w:color w:val="000000"/>
        </w:rPr>
        <w:t>s</w:t>
      </w:r>
      <w:r w:rsidR="00A1790A">
        <w:rPr>
          <w:rFonts w:eastAsia="Calibri" w:cstheme="minorHAnsi"/>
          <w:color w:val="000000"/>
        </w:rPr>
        <w:t xml:space="preserve"> and culturally sensitive practice.</w:t>
      </w:r>
    </w:p>
    <w:p w14:paraId="57AB45D7" w14:textId="77777777" w:rsidR="00FE1099" w:rsidRDefault="00FE1099" w:rsidP="00BD3010">
      <w:pPr>
        <w:spacing w:after="0"/>
        <w:rPr>
          <w:rFonts w:eastAsia="Calibri" w:cstheme="minorHAnsi"/>
          <w:color w:val="000000"/>
        </w:rPr>
      </w:pPr>
    </w:p>
    <w:p w14:paraId="60A32AA9" w14:textId="77777777" w:rsidR="00BD3010" w:rsidRPr="00C05742" w:rsidRDefault="00BD3010" w:rsidP="00BD3010">
      <w:pPr>
        <w:spacing w:after="0"/>
        <w:rPr>
          <w:rFonts w:eastAsia="Calibri" w:cstheme="minorHAnsi"/>
          <w:b/>
          <w:color w:val="000000"/>
        </w:rPr>
      </w:pPr>
      <w:r w:rsidRPr="00C05742">
        <w:rPr>
          <w:rFonts w:eastAsia="Calibri" w:cstheme="minorHAnsi"/>
          <w:color w:val="000000"/>
          <w:u w:val="single"/>
        </w:rPr>
        <w:t>COURSE OBJECTIVES</w:t>
      </w:r>
      <w:r w:rsidRPr="00C05742">
        <w:rPr>
          <w:rFonts w:eastAsia="Calibri" w:cstheme="minorHAnsi"/>
          <w:color w:val="000000"/>
        </w:rPr>
        <w:tab/>
        <w:t>Upon completion o</w:t>
      </w:r>
      <w:r w:rsidR="00A00961">
        <w:rPr>
          <w:rFonts w:eastAsia="Calibri" w:cstheme="minorHAnsi"/>
          <w:color w:val="000000"/>
        </w:rPr>
        <w:t>f this course, the student will be able to:</w:t>
      </w:r>
    </w:p>
    <w:p w14:paraId="6EA88243" w14:textId="77777777" w:rsidR="00BD3010" w:rsidRPr="00C05742" w:rsidRDefault="00BD3010" w:rsidP="00BD3010">
      <w:pPr>
        <w:spacing w:after="0"/>
        <w:jc w:val="center"/>
        <w:rPr>
          <w:rFonts w:eastAsia="Calibri" w:cstheme="minorHAnsi"/>
          <w:b/>
          <w:color w:val="000000"/>
        </w:rPr>
      </w:pPr>
    </w:p>
    <w:p w14:paraId="519A419F" w14:textId="77777777" w:rsidR="00C77AE1" w:rsidRPr="00C05742" w:rsidRDefault="001D7B87" w:rsidP="00BD3010">
      <w:pPr>
        <w:numPr>
          <w:ilvl w:val="0"/>
          <w:numId w:val="15"/>
        </w:numPr>
        <w:spacing w:after="0"/>
        <w:contextualSpacing/>
        <w:rPr>
          <w:rFonts w:eastAsia="Calibri" w:cstheme="minorHAnsi"/>
        </w:rPr>
      </w:pPr>
      <w:r>
        <w:rPr>
          <w:rFonts w:eastAsia="Calibri" w:cstheme="minorHAnsi"/>
        </w:rPr>
        <w:t>Recognize</w:t>
      </w:r>
      <w:r w:rsidR="00C77AE1" w:rsidRPr="00C05742">
        <w:rPr>
          <w:rFonts w:eastAsia="Calibri" w:cstheme="minorHAnsi"/>
        </w:rPr>
        <w:t xml:space="preserve"> the communication norms, rituals and taboos of other cultures. </w:t>
      </w:r>
    </w:p>
    <w:p w14:paraId="25D43F37" w14:textId="77777777" w:rsidR="00C77AE1" w:rsidRPr="00C05742" w:rsidRDefault="00FE1099" w:rsidP="00BD3010">
      <w:pPr>
        <w:numPr>
          <w:ilvl w:val="0"/>
          <w:numId w:val="15"/>
        </w:numPr>
        <w:spacing w:after="0"/>
        <w:contextualSpacing/>
        <w:rPr>
          <w:rFonts w:eastAsia="Calibri" w:cstheme="minorHAnsi"/>
        </w:rPr>
      </w:pPr>
      <w:r>
        <w:rPr>
          <w:rFonts w:eastAsia="Calibri" w:cstheme="minorHAnsi"/>
        </w:rPr>
        <w:t>E</w:t>
      </w:r>
      <w:r w:rsidR="00C77AE1" w:rsidRPr="00C05742">
        <w:rPr>
          <w:rFonts w:eastAsia="Calibri" w:cstheme="minorHAnsi"/>
        </w:rPr>
        <w:t>xamine the role culture plays in shaping the health beliefs and health seeking behaviors of people from different cultural backgrounds.</w:t>
      </w:r>
    </w:p>
    <w:p w14:paraId="5A89DB46" w14:textId="77777777" w:rsidR="00C77AE1" w:rsidRPr="00C05742" w:rsidRDefault="00C77AE1" w:rsidP="00BD3010">
      <w:pPr>
        <w:numPr>
          <w:ilvl w:val="0"/>
          <w:numId w:val="15"/>
        </w:numPr>
        <w:spacing w:after="0"/>
        <w:contextualSpacing/>
        <w:rPr>
          <w:rFonts w:eastAsia="Calibri" w:cstheme="minorHAnsi"/>
        </w:rPr>
      </w:pPr>
      <w:r w:rsidRPr="00C05742">
        <w:rPr>
          <w:rFonts w:eastAsia="Calibri" w:cstheme="minorHAnsi"/>
        </w:rPr>
        <w:t>Discuss th</w:t>
      </w:r>
      <w:r w:rsidR="003B41DA">
        <w:rPr>
          <w:rFonts w:eastAsia="Calibri" w:cstheme="minorHAnsi"/>
        </w:rPr>
        <w:t>e impact of health literacy on health outcomes.</w:t>
      </w:r>
    </w:p>
    <w:p w14:paraId="75ADF267" w14:textId="77777777" w:rsidR="00C77AE1" w:rsidRDefault="00311E8F" w:rsidP="00BD3010">
      <w:pPr>
        <w:numPr>
          <w:ilvl w:val="0"/>
          <w:numId w:val="15"/>
        </w:numPr>
        <w:spacing w:after="0"/>
        <w:contextualSpacing/>
        <w:rPr>
          <w:rFonts w:eastAsia="Calibri" w:cstheme="minorHAnsi"/>
        </w:rPr>
      </w:pPr>
      <w:r>
        <w:rPr>
          <w:rFonts w:eastAsia="Calibri" w:cstheme="minorHAnsi"/>
        </w:rPr>
        <w:t>Value</w:t>
      </w:r>
      <w:r w:rsidR="00C77AE1" w:rsidRPr="00C05742">
        <w:rPr>
          <w:rFonts w:eastAsia="Calibri" w:cstheme="minorHAnsi"/>
        </w:rPr>
        <w:t xml:space="preserve"> the importance of understanding </w:t>
      </w:r>
      <w:r w:rsidR="001D7B87">
        <w:rPr>
          <w:rFonts w:eastAsia="Calibri" w:cstheme="minorHAnsi"/>
        </w:rPr>
        <w:t xml:space="preserve">one’s </w:t>
      </w:r>
      <w:r w:rsidR="00C77AE1" w:rsidRPr="00C05742">
        <w:rPr>
          <w:rFonts w:eastAsia="Calibri" w:cstheme="minorHAnsi"/>
        </w:rPr>
        <w:t>own cultural background and practices, personal biases and assumptions.</w:t>
      </w:r>
    </w:p>
    <w:p w14:paraId="2D3961CA" w14:textId="77777777" w:rsidR="00494E99" w:rsidRPr="00C05742" w:rsidRDefault="00494E99" w:rsidP="00494E99">
      <w:pPr>
        <w:numPr>
          <w:ilvl w:val="0"/>
          <w:numId w:val="15"/>
        </w:numPr>
        <w:spacing w:after="0"/>
        <w:contextualSpacing/>
        <w:rPr>
          <w:rFonts w:eastAsia="Calibri" w:cstheme="minorHAnsi"/>
        </w:rPr>
      </w:pPr>
      <w:r>
        <w:rPr>
          <w:rFonts w:eastAsia="Calibri" w:cstheme="minorHAnsi"/>
        </w:rPr>
        <w:t>Consider</w:t>
      </w:r>
      <w:r w:rsidRPr="00C05742">
        <w:rPr>
          <w:rFonts w:eastAsia="Calibri" w:cstheme="minorHAnsi"/>
        </w:rPr>
        <w:t xml:space="preserve"> the challenges which come from miscommunications based upon cultural confusion. </w:t>
      </w:r>
    </w:p>
    <w:p w14:paraId="0D694C57" w14:textId="77777777" w:rsidR="00BD3010" w:rsidRDefault="00EF2FD8" w:rsidP="00164D94">
      <w:pPr>
        <w:numPr>
          <w:ilvl w:val="0"/>
          <w:numId w:val="15"/>
        </w:numPr>
        <w:contextualSpacing/>
        <w:rPr>
          <w:rFonts w:eastAsia="Calibri" w:cstheme="minorHAnsi"/>
        </w:rPr>
      </w:pPr>
      <w:r>
        <w:rPr>
          <w:rFonts w:eastAsia="Calibri" w:cstheme="minorHAnsi"/>
        </w:rPr>
        <w:t xml:space="preserve">Collaborate as a </w:t>
      </w:r>
      <w:r w:rsidR="003C196B">
        <w:rPr>
          <w:rFonts w:eastAsia="Calibri" w:cstheme="minorHAnsi"/>
        </w:rPr>
        <w:t xml:space="preserve">team member examining </w:t>
      </w:r>
      <w:r w:rsidRPr="00EF2FD8">
        <w:rPr>
          <w:rFonts w:eastAsia="Calibri" w:cstheme="minorHAnsi"/>
        </w:rPr>
        <w:t xml:space="preserve">transcultural health care challenges. </w:t>
      </w:r>
    </w:p>
    <w:p w14:paraId="1BA263CC" w14:textId="77777777" w:rsidR="00EF2FD8" w:rsidRPr="00EF2FD8" w:rsidRDefault="00EF2FD8" w:rsidP="00EF2FD8">
      <w:pPr>
        <w:ind w:left="720"/>
        <w:contextualSpacing/>
        <w:rPr>
          <w:rFonts w:eastAsia="Calibri" w:cstheme="minorHAnsi"/>
        </w:rPr>
      </w:pPr>
    </w:p>
    <w:p w14:paraId="3FDB59CF" w14:textId="77777777" w:rsidR="00BD3010" w:rsidRPr="00C05742" w:rsidRDefault="00BD3010" w:rsidP="00BD3010">
      <w:pPr>
        <w:contextualSpacing/>
        <w:rPr>
          <w:rFonts w:eastAsia="Calibri" w:cstheme="minorHAnsi"/>
        </w:rPr>
      </w:pPr>
      <w:r w:rsidRPr="00C05742">
        <w:rPr>
          <w:rFonts w:eastAsia="Calibri" w:cstheme="minorHAnsi"/>
          <w:u w:val="single"/>
        </w:rPr>
        <w:t>COURSE SCHEDULE</w:t>
      </w:r>
    </w:p>
    <w:p w14:paraId="5D1125BA" w14:textId="4EFCD3D4" w:rsidR="00EB45D8" w:rsidRDefault="00EB45D8" w:rsidP="00BD3010">
      <w:pPr>
        <w:contextualSpacing/>
        <w:rPr>
          <w:rFonts w:eastAsia="Calibri" w:cstheme="minorHAnsi"/>
        </w:rPr>
      </w:pPr>
      <w:r>
        <w:rPr>
          <w:rFonts w:eastAsia="Calibri" w:cstheme="minorHAnsi"/>
        </w:rPr>
        <w:tab/>
      </w:r>
      <w:r w:rsidRPr="00EB45D8">
        <w:rPr>
          <w:rFonts w:eastAsia="Calibri" w:cstheme="minorHAnsi"/>
          <w:u w:val="single"/>
        </w:rPr>
        <w:t>Section</w:t>
      </w:r>
      <w:r>
        <w:rPr>
          <w:rFonts w:eastAsia="Calibri" w:cstheme="minorHAnsi"/>
        </w:rPr>
        <w:tab/>
      </w:r>
      <w:r>
        <w:rPr>
          <w:rFonts w:eastAsia="Calibri" w:cstheme="minorHAnsi"/>
        </w:rPr>
        <w:tab/>
      </w:r>
      <w:r w:rsidRPr="00EB45D8">
        <w:rPr>
          <w:rFonts w:eastAsia="Calibri" w:cstheme="minorHAnsi"/>
          <w:u w:val="single"/>
        </w:rPr>
        <w:t>Day</w:t>
      </w:r>
      <w:r>
        <w:rPr>
          <w:rFonts w:eastAsia="Calibri" w:cstheme="minorHAnsi"/>
        </w:rPr>
        <w:tab/>
      </w:r>
      <w:r>
        <w:rPr>
          <w:rFonts w:eastAsia="Calibri" w:cstheme="minorHAnsi"/>
        </w:rPr>
        <w:tab/>
      </w:r>
      <w:r w:rsidRPr="00EB45D8">
        <w:rPr>
          <w:rFonts w:eastAsia="Calibri" w:cstheme="minorHAnsi"/>
          <w:u w:val="single"/>
        </w:rPr>
        <w:t>Time</w:t>
      </w:r>
      <w:r>
        <w:rPr>
          <w:rFonts w:eastAsia="Calibri" w:cstheme="minorHAnsi"/>
        </w:rPr>
        <w:tab/>
      </w:r>
      <w:r>
        <w:rPr>
          <w:rFonts w:eastAsia="Calibri" w:cstheme="minorHAnsi"/>
        </w:rPr>
        <w:tab/>
      </w:r>
      <w:r>
        <w:rPr>
          <w:rFonts w:eastAsia="Calibri" w:cstheme="minorHAnsi"/>
        </w:rPr>
        <w:tab/>
      </w:r>
      <w:r w:rsidR="00B32346">
        <w:rPr>
          <w:rFonts w:eastAsia="Calibri" w:cstheme="minorHAnsi"/>
        </w:rPr>
        <w:tab/>
      </w:r>
      <w:r w:rsidR="00B32346">
        <w:rPr>
          <w:rFonts w:eastAsia="Calibri" w:cstheme="minorHAnsi"/>
        </w:rPr>
        <w:tab/>
      </w:r>
      <w:r w:rsidR="00B32346">
        <w:rPr>
          <w:rFonts w:eastAsia="Calibri" w:cstheme="minorHAnsi"/>
        </w:rPr>
        <w:tab/>
      </w:r>
      <w:r w:rsidRPr="00EB45D8">
        <w:rPr>
          <w:rFonts w:eastAsia="Calibri" w:cstheme="minorHAnsi"/>
          <w:u w:val="single"/>
        </w:rPr>
        <w:t>Room</w:t>
      </w:r>
    </w:p>
    <w:p w14:paraId="75E12E01" w14:textId="20679A8D" w:rsidR="00EB45D8" w:rsidRDefault="00BD3010" w:rsidP="00BD3010">
      <w:pPr>
        <w:contextualSpacing/>
        <w:rPr>
          <w:rFonts w:eastAsia="Calibri" w:cstheme="minorHAnsi"/>
        </w:rPr>
      </w:pPr>
      <w:r w:rsidRPr="00C05742">
        <w:rPr>
          <w:rFonts w:eastAsia="Calibri" w:cstheme="minorHAnsi"/>
        </w:rPr>
        <w:tab/>
      </w:r>
      <w:r w:rsidR="00B32346">
        <w:rPr>
          <w:rFonts w:eastAsia="Calibri" w:cstheme="minorHAnsi"/>
        </w:rPr>
        <w:t>1111</w:t>
      </w:r>
      <w:r w:rsidR="00B32346">
        <w:rPr>
          <w:rFonts w:eastAsia="Calibri" w:cstheme="minorHAnsi"/>
        </w:rPr>
        <w:tab/>
      </w:r>
      <w:r w:rsidR="00B32346">
        <w:rPr>
          <w:rFonts w:eastAsia="Calibri" w:cstheme="minorHAnsi"/>
        </w:rPr>
        <w:tab/>
        <w:t>Wednesdays      4</w:t>
      </w:r>
      <w:r w:rsidR="00727435">
        <w:rPr>
          <w:rFonts w:eastAsia="Calibri" w:cstheme="minorHAnsi"/>
        </w:rPr>
        <w:t>:05</w:t>
      </w:r>
      <w:r w:rsidR="00B32346">
        <w:rPr>
          <w:rFonts w:eastAsia="Calibri" w:cstheme="minorHAnsi"/>
        </w:rPr>
        <w:t xml:space="preserve">-6PM + 1 hour on-line, asynchronous </w:t>
      </w:r>
      <w:r w:rsidR="00EB45D8">
        <w:rPr>
          <w:rFonts w:eastAsia="Calibri" w:cstheme="minorHAnsi"/>
        </w:rPr>
        <w:tab/>
      </w:r>
      <w:r w:rsidR="00B53E94">
        <w:rPr>
          <w:rFonts w:eastAsia="Calibri" w:cstheme="minorHAnsi"/>
        </w:rPr>
        <w:t>G-307</w:t>
      </w:r>
    </w:p>
    <w:p w14:paraId="5AAEC99C" w14:textId="77777777" w:rsidR="00EB45D8" w:rsidRDefault="00EB45D8" w:rsidP="00BD3010">
      <w:pPr>
        <w:contextualSpacing/>
        <w:rPr>
          <w:rFonts w:eastAsia="Calibri" w:cstheme="minorHAnsi"/>
        </w:rPr>
      </w:pPr>
    </w:p>
    <w:p w14:paraId="7E793937" w14:textId="1B759C91" w:rsidR="00BD3010" w:rsidRPr="00C05742" w:rsidRDefault="00BD3010" w:rsidP="00BD3010">
      <w:pPr>
        <w:contextualSpacing/>
        <w:rPr>
          <w:rFonts w:eastAsia="Calibri" w:cstheme="minorHAnsi"/>
          <w:color w:val="000000" w:themeColor="text1"/>
        </w:rPr>
      </w:pPr>
      <w:r w:rsidRPr="00C05742">
        <w:rPr>
          <w:rFonts w:eastAsia="Calibri" w:cstheme="minorHAnsi"/>
        </w:rPr>
        <w:t xml:space="preserve">E-Learning in Canvas is the course management system that you will use for this course.  E-Learning in Canvas is accessed by using your </w:t>
      </w:r>
      <w:proofErr w:type="spellStart"/>
      <w:r w:rsidRPr="00C05742">
        <w:rPr>
          <w:rFonts w:eastAsia="Calibri" w:cstheme="minorHAnsi"/>
        </w:rPr>
        <w:t>Gatorlink</w:t>
      </w:r>
      <w:proofErr w:type="spellEnd"/>
      <w:r w:rsidRPr="00C05742">
        <w:rPr>
          <w:rFonts w:eastAsia="Calibri" w:cstheme="minorHAnsi"/>
        </w:rPr>
        <w:t xml:space="preserve"> account name and password at</w:t>
      </w:r>
      <w:r w:rsidR="00101451">
        <w:rPr>
          <w:rFonts w:eastAsia="Calibri" w:cstheme="minorHAnsi"/>
        </w:rPr>
        <w:t xml:space="preserve"> </w:t>
      </w:r>
      <w:hyperlink r:id="rId9" w:history="1">
        <w:r w:rsidR="00101451" w:rsidRPr="00D35119">
          <w:rPr>
            <w:rStyle w:val="Hyperlink"/>
            <w:rFonts w:ascii="Times New Roman" w:hAnsi="Times New Roman"/>
          </w:rPr>
          <w:t>http://elearning.ufl.edu/</w:t>
        </w:r>
      </w:hyperlink>
      <w:r w:rsidRPr="00C05742">
        <w:rPr>
          <w:rFonts w:eastAsia="Calibri" w:cstheme="minorHAnsi"/>
        </w:rPr>
        <w:t xml:space="preserve"> </w:t>
      </w:r>
      <w:r w:rsidRPr="00C05742">
        <w:rPr>
          <w:rFonts w:eastAsia="Calibri" w:cstheme="minorHAnsi"/>
          <w:color w:val="000000" w:themeColor="text1"/>
        </w:rPr>
        <w:t xml:space="preserve"> </w:t>
      </w:r>
      <w:proofErr w:type="gramStart"/>
      <w:r w:rsidRPr="00C05742">
        <w:rPr>
          <w:rFonts w:eastAsia="Calibri" w:cstheme="minorHAnsi"/>
          <w:color w:val="000000" w:themeColor="text1"/>
        </w:rPr>
        <w:t>There</w:t>
      </w:r>
      <w:proofErr w:type="gramEnd"/>
      <w:r w:rsidRPr="00C05742">
        <w:rPr>
          <w:rFonts w:eastAsia="Calibri" w:cstheme="minorHAnsi"/>
          <w:color w:val="000000" w:themeColor="text1"/>
        </w:rPr>
        <w:t xml:space="preserve"> are several tutorials and student help links on the E-Learning login site.  If you have technical questions call the UF Computer Help Desk at 352-392-HELP or send an email to </w:t>
      </w:r>
      <w:hyperlink r:id="rId10" w:history="1">
        <w:r w:rsidRPr="00C05742">
          <w:rPr>
            <w:rStyle w:val="Hyperlink"/>
            <w:rFonts w:eastAsia="Calibri" w:cstheme="minorHAnsi"/>
            <w:color w:val="000000" w:themeColor="text1"/>
          </w:rPr>
          <w:t>helpdesk@ufl.edu</w:t>
        </w:r>
      </w:hyperlink>
      <w:r w:rsidRPr="00C05742">
        <w:rPr>
          <w:rFonts w:eastAsia="Calibri" w:cstheme="minorHAnsi"/>
          <w:color w:val="000000" w:themeColor="text1"/>
        </w:rPr>
        <w:t>.</w:t>
      </w:r>
    </w:p>
    <w:p w14:paraId="0B94E121" w14:textId="77777777" w:rsidR="00BD3010" w:rsidRPr="00C05742" w:rsidRDefault="00BD3010" w:rsidP="00BD3010">
      <w:pPr>
        <w:contextualSpacing/>
        <w:rPr>
          <w:rFonts w:eastAsia="Calibri" w:cstheme="minorHAnsi"/>
          <w:color w:val="000000" w:themeColor="text1"/>
        </w:rPr>
      </w:pPr>
      <w:r w:rsidRPr="00C05742">
        <w:rPr>
          <w:rFonts w:eastAsia="Calibri" w:cstheme="minorHAnsi"/>
          <w:color w:val="000000" w:themeColor="text1"/>
        </w:rPr>
        <w:tab/>
        <w:t xml:space="preserve">It is important that you regularly check your </w:t>
      </w:r>
      <w:proofErr w:type="spellStart"/>
      <w:r w:rsidRPr="00C05742">
        <w:rPr>
          <w:rFonts w:eastAsia="Calibri" w:cstheme="minorHAnsi"/>
          <w:color w:val="000000" w:themeColor="text1"/>
        </w:rPr>
        <w:t>Gatorlink</w:t>
      </w:r>
      <w:proofErr w:type="spellEnd"/>
      <w:r w:rsidRPr="00C05742">
        <w:rPr>
          <w:rFonts w:eastAsia="Calibri" w:cstheme="minorHAnsi"/>
          <w:color w:val="000000" w:themeColor="text1"/>
        </w:rPr>
        <w:t xml:space="preserve"> account email for College of University wide information and the course E-Learning site for announcements and notifications.</w:t>
      </w:r>
    </w:p>
    <w:p w14:paraId="698D6310" w14:textId="77777777" w:rsidR="00BD3010" w:rsidRDefault="00BD3010" w:rsidP="00BD3010">
      <w:pPr>
        <w:contextualSpacing/>
        <w:rPr>
          <w:rFonts w:eastAsia="Calibri" w:cstheme="minorHAnsi"/>
          <w:color w:val="000000" w:themeColor="text1"/>
        </w:rPr>
      </w:pPr>
      <w:r w:rsidRPr="00C05742">
        <w:rPr>
          <w:rFonts w:eastAsia="Calibri" w:cstheme="minorHAnsi"/>
          <w:color w:val="000000" w:themeColor="text1"/>
        </w:rPr>
        <w:lastRenderedPageBreak/>
        <w:tab/>
        <w:t>Course websites are generally made available on the Friday before the first day of classes.</w:t>
      </w:r>
    </w:p>
    <w:p w14:paraId="701E3FDD" w14:textId="77777777" w:rsidR="007E535F" w:rsidRPr="00C05742" w:rsidRDefault="007E535F" w:rsidP="00BD3010">
      <w:pPr>
        <w:contextualSpacing/>
        <w:rPr>
          <w:rFonts w:eastAsia="Calibri" w:cstheme="minorHAnsi"/>
          <w:color w:val="000000" w:themeColor="text1"/>
        </w:rPr>
      </w:pPr>
    </w:p>
    <w:p w14:paraId="5385066F" w14:textId="77777777" w:rsidR="00BD3010" w:rsidRPr="00C05742" w:rsidRDefault="00BD3010" w:rsidP="00BD3010">
      <w:pPr>
        <w:contextualSpacing/>
        <w:rPr>
          <w:rFonts w:eastAsia="Calibri" w:cstheme="minorHAnsi"/>
          <w:color w:val="000000" w:themeColor="text1"/>
        </w:rPr>
      </w:pPr>
      <w:r w:rsidRPr="00C05742">
        <w:rPr>
          <w:rFonts w:eastAsia="Calibri" w:cstheme="minorHAnsi"/>
          <w:color w:val="000000" w:themeColor="text1"/>
          <w:u w:val="single"/>
        </w:rPr>
        <w:t>TOPICAL OUTLINE</w:t>
      </w:r>
    </w:p>
    <w:p w14:paraId="3154A19F"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Communication as a cornerstone for health care practice.</w:t>
      </w:r>
    </w:p>
    <w:p w14:paraId="16C92DA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Growing demand for transcultural communication</w:t>
      </w:r>
    </w:p>
    <w:p w14:paraId="3EEA0251"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Values of major American cultural groups</w:t>
      </w:r>
    </w:p>
    <w:p w14:paraId="3267A74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Transcultural communication building blocks:  beliefs, behaviors and communication</w:t>
      </w:r>
    </w:p>
    <w:p w14:paraId="4D8A38EC"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Barriers to transcultural communication</w:t>
      </w:r>
    </w:p>
    <w:p w14:paraId="4AB68A8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Western health care system subculture: hospital, professional, commercial</w:t>
      </w:r>
    </w:p>
    <w:p w14:paraId="57EE34B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Health care professionals as culture brokers between subcultures</w:t>
      </w:r>
    </w:p>
    <w:p w14:paraId="686A179D"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Developing a transcultural therapeutic relationship</w:t>
      </w:r>
    </w:p>
    <w:p w14:paraId="4918E3E3"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Developing transcultural communication skills</w:t>
      </w:r>
    </w:p>
    <w:p w14:paraId="5AEB4CFC"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knowledge deficits</w:t>
      </w:r>
    </w:p>
    <w:p w14:paraId="0FF5515E"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Controlling bias, ethnocentrism and stereotyping</w:t>
      </w:r>
    </w:p>
    <w:p w14:paraId="513F3340"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language barriers and terminology differences</w:t>
      </w:r>
    </w:p>
    <w:p w14:paraId="009E0F9F" w14:textId="77777777" w:rsidR="00273006" w:rsidRPr="00C05742" w:rsidRDefault="00273006"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Overcoming differences in perceptions and expectations</w:t>
      </w:r>
    </w:p>
    <w:p w14:paraId="4AC9F36B" w14:textId="77777777" w:rsidR="005C1323" w:rsidRPr="00C05742" w:rsidRDefault="005C1323" w:rsidP="00273006">
      <w:pPr>
        <w:pStyle w:val="ListParagraph"/>
        <w:numPr>
          <w:ilvl w:val="0"/>
          <w:numId w:val="16"/>
        </w:numPr>
        <w:rPr>
          <w:rFonts w:eastAsia="Calibri" w:cstheme="minorHAnsi"/>
          <w:color w:val="000000" w:themeColor="text1"/>
        </w:rPr>
      </w:pPr>
      <w:r w:rsidRPr="00C05742">
        <w:rPr>
          <w:rFonts w:eastAsia="Calibri" w:cstheme="minorHAnsi"/>
          <w:color w:val="000000" w:themeColor="text1"/>
        </w:rPr>
        <w:t xml:space="preserve">Comparing a variety of cultural models used to </w:t>
      </w:r>
      <w:r w:rsidR="003E0A33">
        <w:rPr>
          <w:rFonts w:eastAsia="Calibri" w:cstheme="minorHAnsi"/>
          <w:color w:val="000000" w:themeColor="text1"/>
        </w:rPr>
        <w:t xml:space="preserve">address </w:t>
      </w:r>
      <w:r w:rsidRPr="00C05742">
        <w:rPr>
          <w:rFonts w:eastAsia="Calibri" w:cstheme="minorHAnsi"/>
          <w:color w:val="000000" w:themeColor="text1"/>
        </w:rPr>
        <w:t>cross</w:t>
      </w:r>
      <w:r w:rsidR="00FA66F0">
        <w:rPr>
          <w:rFonts w:eastAsia="Calibri" w:cstheme="minorHAnsi"/>
          <w:color w:val="000000" w:themeColor="text1"/>
        </w:rPr>
        <w:t>-cultural healthcare situations.</w:t>
      </w:r>
    </w:p>
    <w:p w14:paraId="408C339A"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TEACHING METHODS</w:t>
      </w:r>
    </w:p>
    <w:p w14:paraId="5DA4772E" w14:textId="5F75B1C7" w:rsidR="00FA66F0" w:rsidRPr="00FA66F0" w:rsidRDefault="00C82DE5" w:rsidP="00FA66F0">
      <w:pPr>
        <w:ind w:left="720"/>
        <w:contextualSpacing/>
        <w:rPr>
          <w:rFonts w:eastAsia="Calibri" w:cstheme="minorHAnsi"/>
        </w:rPr>
      </w:pPr>
      <w:r w:rsidRPr="00C05742">
        <w:rPr>
          <w:rFonts w:eastAsia="Calibri" w:cstheme="minorHAnsi"/>
          <w:color w:val="000000" w:themeColor="text1"/>
        </w:rPr>
        <w:t>Lecture, small group activities, group presentation</w:t>
      </w:r>
      <w:r w:rsidR="00FA66F0">
        <w:rPr>
          <w:rFonts w:eastAsia="Calibri" w:cstheme="minorHAnsi"/>
          <w:color w:val="000000" w:themeColor="text1"/>
        </w:rPr>
        <w:t>,</w:t>
      </w:r>
      <w:r w:rsidR="00FA66F0" w:rsidRPr="00FA66F0">
        <w:rPr>
          <w:rFonts w:eastAsia="Calibri" w:cstheme="minorHAnsi"/>
        </w:rPr>
        <w:t xml:space="preserve"> debate</w:t>
      </w:r>
      <w:r w:rsidR="00FA66F0">
        <w:rPr>
          <w:rFonts w:eastAsia="Calibri" w:cstheme="minorHAnsi"/>
        </w:rPr>
        <w:t>s</w:t>
      </w:r>
      <w:r w:rsidR="00FA66F0" w:rsidRPr="00FA66F0">
        <w:rPr>
          <w:rFonts w:eastAsia="Calibri" w:cstheme="minorHAnsi"/>
        </w:rPr>
        <w:t>, panel presentations</w:t>
      </w:r>
    </w:p>
    <w:p w14:paraId="097D108E" w14:textId="77777777" w:rsidR="00BD3010" w:rsidRPr="00C05742" w:rsidRDefault="00BD3010" w:rsidP="00BD3010">
      <w:pPr>
        <w:contextualSpacing/>
        <w:rPr>
          <w:rFonts w:eastAsia="Calibri" w:cstheme="minorHAnsi"/>
          <w:color w:val="000000" w:themeColor="text1"/>
          <w:u w:val="single"/>
        </w:rPr>
      </w:pPr>
    </w:p>
    <w:p w14:paraId="1DF0E032"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LEARNING ACTIVITIES</w:t>
      </w:r>
    </w:p>
    <w:p w14:paraId="3CD59204" w14:textId="588FFC7E"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ab/>
      </w:r>
      <w:proofErr w:type="gramStart"/>
      <w:r w:rsidRPr="00C05742">
        <w:rPr>
          <w:rFonts w:eastAsia="Calibri" w:cstheme="minorHAnsi"/>
          <w:color w:val="000000" w:themeColor="text1"/>
        </w:rPr>
        <w:t xml:space="preserve">Participation in classroom activities, cultural interview, reflective logs, </w:t>
      </w:r>
      <w:r w:rsidR="00545431">
        <w:rPr>
          <w:rFonts w:eastAsia="Calibri" w:cstheme="minorHAnsi"/>
          <w:color w:val="000000" w:themeColor="text1"/>
        </w:rPr>
        <w:t>self-asses</w:t>
      </w:r>
      <w:r w:rsidR="00CE4C22">
        <w:rPr>
          <w:rFonts w:eastAsia="Calibri" w:cstheme="minorHAnsi"/>
          <w:color w:val="000000" w:themeColor="text1"/>
        </w:rPr>
        <w:t xml:space="preserve">sment exercises, </w:t>
      </w:r>
      <w:r w:rsidR="00B32346">
        <w:rPr>
          <w:rFonts w:eastAsia="Calibri" w:cstheme="minorHAnsi"/>
          <w:color w:val="000000" w:themeColor="text1"/>
        </w:rPr>
        <w:t xml:space="preserve">and </w:t>
      </w:r>
      <w:r w:rsidR="00CE4C22">
        <w:rPr>
          <w:rFonts w:eastAsia="Calibri" w:cstheme="minorHAnsi"/>
          <w:color w:val="000000" w:themeColor="text1"/>
        </w:rPr>
        <w:t>cultural event participation</w:t>
      </w:r>
      <w:r w:rsidR="00B32346">
        <w:rPr>
          <w:rFonts w:eastAsia="Calibri" w:cstheme="minorHAnsi"/>
          <w:color w:val="000000" w:themeColor="text1"/>
        </w:rPr>
        <w:t>.</w:t>
      </w:r>
      <w:proofErr w:type="gramEnd"/>
    </w:p>
    <w:p w14:paraId="684F719A" w14:textId="77777777" w:rsidR="00BD3010" w:rsidRPr="00C05742" w:rsidRDefault="00BD3010" w:rsidP="00BD3010">
      <w:pPr>
        <w:contextualSpacing/>
        <w:rPr>
          <w:rFonts w:eastAsia="Calibri" w:cstheme="minorHAnsi"/>
          <w:color w:val="000000" w:themeColor="text1"/>
          <w:u w:val="single"/>
        </w:rPr>
      </w:pPr>
    </w:p>
    <w:p w14:paraId="4AC60C18" w14:textId="77777777" w:rsidR="00BD3010"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EVALUATION METHODS/ COURSE GRADE CALCULATION</w:t>
      </w:r>
    </w:p>
    <w:p w14:paraId="2ACAC4D2" w14:textId="77777777" w:rsidR="00FA66F0" w:rsidRPr="00FA66F0" w:rsidRDefault="00FA66F0" w:rsidP="00FA66F0">
      <w:pPr>
        <w:contextualSpacing/>
        <w:rPr>
          <w:rFonts w:eastAsia="Calibri" w:cstheme="minorHAnsi"/>
        </w:rPr>
      </w:pPr>
      <w:r>
        <w:rPr>
          <w:rFonts w:eastAsia="Calibri" w:cstheme="minorHAnsi"/>
        </w:rPr>
        <w:t>Exam #1</w:t>
      </w:r>
      <w:r>
        <w:rPr>
          <w:rFonts w:eastAsia="Calibri" w:cstheme="minorHAnsi"/>
        </w:rPr>
        <w:tab/>
      </w:r>
      <w:r>
        <w:rPr>
          <w:rFonts w:eastAsia="Calibri" w:cstheme="minorHAnsi"/>
        </w:rPr>
        <w:tab/>
      </w:r>
      <w:r w:rsidRPr="00FA66F0">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FA66F0">
        <w:rPr>
          <w:rFonts w:eastAsia="Calibri" w:cstheme="minorHAnsi"/>
        </w:rPr>
        <w:t>15%</w:t>
      </w:r>
    </w:p>
    <w:p w14:paraId="3FED666F" w14:textId="77777777" w:rsidR="00FA66F0" w:rsidRPr="00FA66F0" w:rsidRDefault="00FA66F0" w:rsidP="00FA66F0">
      <w:pPr>
        <w:contextualSpacing/>
        <w:rPr>
          <w:rFonts w:eastAsia="Calibri" w:cstheme="minorHAnsi"/>
        </w:rPr>
      </w:pPr>
      <w:r>
        <w:rPr>
          <w:rFonts w:eastAsia="Calibri" w:cstheme="minorHAnsi"/>
        </w:rPr>
        <w:t>Exam #2</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FA66F0">
        <w:rPr>
          <w:rFonts w:eastAsia="Calibri" w:cstheme="minorHAnsi"/>
        </w:rPr>
        <w:t>15%</w:t>
      </w:r>
    </w:p>
    <w:p w14:paraId="117F885E" w14:textId="0D72818A" w:rsidR="00FA66F0" w:rsidRDefault="00FA66F0" w:rsidP="00FA66F0">
      <w:pPr>
        <w:contextualSpacing/>
        <w:rPr>
          <w:rFonts w:eastAsia="Calibri" w:cstheme="minorHAnsi"/>
        </w:rPr>
      </w:pPr>
      <w:r w:rsidRPr="00FA66F0">
        <w:rPr>
          <w:rFonts w:eastAsia="Calibri" w:cstheme="minorHAnsi"/>
        </w:rPr>
        <w:t>Cultural Interview</w:t>
      </w:r>
      <w:r w:rsidR="00D54C45">
        <w:rPr>
          <w:rFonts w:eastAsia="Calibri" w:cstheme="minorHAnsi"/>
        </w:rPr>
        <w:tab/>
      </w:r>
      <w:r w:rsidR="00D54C45">
        <w:rPr>
          <w:rFonts w:eastAsia="Calibri" w:cstheme="minorHAnsi"/>
        </w:rPr>
        <w:tab/>
      </w:r>
      <w:r w:rsidR="00D54C45">
        <w:rPr>
          <w:rFonts w:eastAsia="Calibri" w:cstheme="minorHAnsi"/>
        </w:rPr>
        <w:tab/>
      </w:r>
      <w:r w:rsidR="00D54C45">
        <w:rPr>
          <w:rFonts w:eastAsia="Calibri" w:cstheme="minorHAnsi"/>
        </w:rPr>
        <w:tab/>
      </w:r>
      <w:r>
        <w:rPr>
          <w:rFonts w:eastAsia="Calibri" w:cstheme="minorHAnsi"/>
        </w:rPr>
        <w:tab/>
      </w:r>
      <w:r>
        <w:rPr>
          <w:rFonts w:eastAsia="Calibri" w:cstheme="minorHAnsi"/>
        </w:rPr>
        <w:tab/>
      </w:r>
      <w:r w:rsidR="00B34B98">
        <w:rPr>
          <w:rFonts w:eastAsia="Calibri" w:cstheme="minorHAnsi"/>
        </w:rPr>
        <w:t>15</w:t>
      </w:r>
      <w:r>
        <w:rPr>
          <w:rFonts w:eastAsia="Calibri" w:cstheme="minorHAnsi"/>
        </w:rPr>
        <w:t>%</w:t>
      </w:r>
    </w:p>
    <w:p w14:paraId="70A96CA3" w14:textId="2B077CE2" w:rsidR="00B34B98" w:rsidRDefault="00B32346" w:rsidP="00FA66F0">
      <w:pPr>
        <w:contextualSpacing/>
        <w:rPr>
          <w:rFonts w:eastAsia="Calibri" w:cstheme="minorHAnsi"/>
        </w:rPr>
      </w:pPr>
      <w:r>
        <w:rPr>
          <w:rFonts w:eastAsia="Calibri" w:cstheme="minorHAnsi"/>
        </w:rPr>
        <w:t>Cultural Events – (2 x 9.5%)</w:t>
      </w:r>
      <w:r>
        <w:rPr>
          <w:rFonts w:eastAsia="Calibri" w:cstheme="minorHAnsi"/>
        </w:rPr>
        <w:tab/>
      </w:r>
      <w:r>
        <w:rPr>
          <w:rFonts w:eastAsia="Calibri" w:cstheme="minorHAnsi"/>
        </w:rPr>
        <w:tab/>
      </w:r>
      <w:r w:rsidR="00B34B98">
        <w:rPr>
          <w:rFonts w:eastAsia="Calibri" w:cstheme="minorHAnsi"/>
        </w:rPr>
        <w:t xml:space="preserve">                     </w:t>
      </w:r>
      <w:r w:rsidR="00101A8F">
        <w:rPr>
          <w:rFonts w:eastAsia="Calibri" w:cstheme="minorHAnsi"/>
        </w:rPr>
        <w:t xml:space="preserve">               </w:t>
      </w:r>
      <w:r w:rsidR="00B34B98">
        <w:rPr>
          <w:rFonts w:eastAsia="Calibri" w:cstheme="minorHAnsi"/>
        </w:rPr>
        <w:t xml:space="preserve">   </w:t>
      </w:r>
      <w:r w:rsidR="00CF7D46">
        <w:rPr>
          <w:rFonts w:eastAsia="Calibri" w:cstheme="minorHAnsi"/>
        </w:rPr>
        <w:t>19</w:t>
      </w:r>
      <w:r w:rsidR="00B34B98">
        <w:rPr>
          <w:rFonts w:eastAsia="Calibri" w:cstheme="minorHAnsi"/>
        </w:rPr>
        <w:t>%</w:t>
      </w:r>
    </w:p>
    <w:p w14:paraId="4CB51C79" w14:textId="2203BC2F" w:rsidR="00D54C45" w:rsidRDefault="00D54C45" w:rsidP="00FA66F0">
      <w:pPr>
        <w:contextualSpacing/>
        <w:rPr>
          <w:rFonts w:eastAsia="Calibri" w:cstheme="minorHAnsi"/>
        </w:rPr>
      </w:pPr>
      <w:r>
        <w:rPr>
          <w:rFonts w:eastAsia="Calibri" w:cstheme="minorHAnsi"/>
        </w:rPr>
        <w:t>Cla</w:t>
      </w:r>
      <w:r w:rsidR="00B34B98">
        <w:rPr>
          <w:rFonts w:eastAsia="Calibri" w:cstheme="minorHAnsi"/>
        </w:rPr>
        <w:t>ss Attendance- (16 x 1%)</w:t>
      </w:r>
      <w:r w:rsidR="00B34B98">
        <w:rPr>
          <w:rFonts w:eastAsia="Calibri" w:cstheme="minorHAnsi"/>
        </w:rPr>
        <w:tab/>
      </w:r>
      <w:r w:rsidR="00B34B98">
        <w:rPr>
          <w:rFonts w:eastAsia="Calibri" w:cstheme="minorHAnsi"/>
        </w:rPr>
        <w:tab/>
      </w:r>
      <w:r w:rsidR="00B34B98">
        <w:rPr>
          <w:rFonts w:eastAsia="Calibri" w:cstheme="minorHAnsi"/>
        </w:rPr>
        <w:tab/>
      </w:r>
      <w:r w:rsidR="00B34B98">
        <w:rPr>
          <w:rFonts w:eastAsia="Calibri" w:cstheme="minorHAnsi"/>
        </w:rPr>
        <w:tab/>
      </w:r>
      <w:r w:rsidR="00B34B98">
        <w:rPr>
          <w:rFonts w:eastAsia="Calibri" w:cstheme="minorHAnsi"/>
        </w:rPr>
        <w:tab/>
        <w:t>16</w:t>
      </w:r>
      <w:r>
        <w:rPr>
          <w:rFonts w:eastAsia="Calibri" w:cstheme="minorHAnsi"/>
        </w:rPr>
        <w:t>%</w:t>
      </w:r>
    </w:p>
    <w:p w14:paraId="5B12398D" w14:textId="18F3D2D8" w:rsidR="00D54C45" w:rsidRPr="00FA66F0" w:rsidRDefault="00937C50" w:rsidP="00FA66F0">
      <w:pPr>
        <w:contextualSpacing/>
        <w:rPr>
          <w:rFonts w:eastAsia="Calibri" w:cstheme="minorHAnsi"/>
        </w:rPr>
      </w:pPr>
      <w:r>
        <w:rPr>
          <w:rFonts w:eastAsia="Calibri" w:cstheme="minorHAnsi"/>
        </w:rPr>
        <w:t>Reflection</w:t>
      </w:r>
      <w:r w:rsidR="00CF7D46">
        <w:rPr>
          <w:rFonts w:eastAsia="Calibri" w:cstheme="minorHAnsi"/>
        </w:rPr>
        <w:t xml:space="preserve"> Logs- (10</w:t>
      </w:r>
      <w:r w:rsidR="00D54C45">
        <w:rPr>
          <w:rFonts w:eastAsia="Calibri" w:cstheme="minorHAnsi"/>
        </w:rPr>
        <w:t xml:space="preserve"> x 2%)</w:t>
      </w:r>
      <w:r w:rsidR="00D54C45">
        <w:rPr>
          <w:rFonts w:eastAsia="Calibri" w:cstheme="minorHAnsi"/>
        </w:rPr>
        <w:tab/>
      </w:r>
      <w:r w:rsidR="00D54C45">
        <w:rPr>
          <w:rFonts w:eastAsia="Calibri" w:cstheme="minorHAnsi"/>
        </w:rPr>
        <w:tab/>
      </w:r>
      <w:r w:rsidR="00D54C45">
        <w:rPr>
          <w:rFonts w:eastAsia="Calibri" w:cstheme="minorHAnsi"/>
        </w:rPr>
        <w:tab/>
      </w:r>
      <w:r w:rsidR="00D54C45">
        <w:rPr>
          <w:rFonts w:eastAsia="Calibri" w:cstheme="minorHAnsi"/>
        </w:rPr>
        <w:tab/>
        <w:t xml:space="preserve">             </w:t>
      </w:r>
      <w:r w:rsidR="00CF7D46">
        <w:rPr>
          <w:rFonts w:eastAsia="Calibri" w:cstheme="minorHAnsi"/>
          <w:u w:val="single"/>
        </w:rPr>
        <w:t>20</w:t>
      </w:r>
      <w:r w:rsidR="00D54C45" w:rsidRPr="00EB45D8">
        <w:rPr>
          <w:rFonts w:eastAsia="Calibri" w:cstheme="minorHAnsi"/>
          <w:u w:val="single"/>
        </w:rPr>
        <w:t>%</w:t>
      </w:r>
    </w:p>
    <w:p w14:paraId="6536D021" w14:textId="77777777" w:rsidR="00FA66F0" w:rsidRDefault="00FA66F0" w:rsidP="00FA66F0">
      <w:pPr>
        <w:contextualSpacing/>
        <w:rPr>
          <w:rFonts w:eastAsia="Calibri" w:cstheme="minorHAnsi"/>
        </w:rPr>
      </w:pPr>
      <w:r>
        <w:rPr>
          <w:rFonts w:eastAsia="Calibri" w:cstheme="minorHAnsi"/>
        </w:rPr>
        <w:t>TOTAL</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100%</w:t>
      </w:r>
    </w:p>
    <w:p w14:paraId="02DB7023" w14:textId="77777777" w:rsidR="00BD5815" w:rsidRDefault="00BD5815" w:rsidP="00FA66F0">
      <w:pPr>
        <w:contextualSpacing/>
        <w:rPr>
          <w:rFonts w:eastAsia="Calibri" w:cstheme="minorHAnsi"/>
        </w:rPr>
      </w:pPr>
    </w:p>
    <w:p w14:paraId="3769A2A4" w14:textId="1749AA4A" w:rsidR="00E32B26" w:rsidRPr="00DE5395" w:rsidRDefault="00E32B26" w:rsidP="00FA66F0">
      <w:pPr>
        <w:contextualSpacing/>
        <w:rPr>
          <w:rFonts w:eastAsia="Calibri" w:cstheme="minorHAnsi"/>
          <w:i/>
        </w:rPr>
      </w:pPr>
      <w:r>
        <w:rPr>
          <w:rFonts w:eastAsia="Calibri" w:cstheme="minorHAnsi"/>
          <w:i/>
        </w:rPr>
        <w:t>Exams</w:t>
      </w:r>
      <w:r w:rsidR="00DE5395">
        <w:rPr>
          <w:rFonts w:eastAsia="Calibri" w:cstheme="minorHAnsi"/>
          <w:i/>
        </w:rPr>
        <w:t>-</w:t>
      </w:r>
      <w:r w:rsidR="00DE5395">
        <w:rPr>
          <w:rFonts w:eastAsia="Calibri" w:cstheme="minorHAnsi"/>
        </w:rPr>
        <w:t xml:space="preserve"> </w:t>
      </w:r>
      <w:r w:rsidR="00DE5395">
        <w:rPr>
          <w:rFonts w:eastAsia="Calibri" w:cstheme="minorHAnsi"/>
          <w:i/>
        </w:rPr>
        <w:t>30%</w:t>
      </w:r>
    </w:p>
    <w:p w14:paraId="6A9142B2" w14:textId="2F8CA95A" w:rsidR="00474CB3" w:rsidRDefault="00A92730" w:rsidP="00FA66F0">
      <w:pPr>
        <w:contextualSpacing/>
        <w:rPr>
          <w:rFonts w:eastAsia="Calibri" w:cstheme="minorHAnsi"/>
        </w:rPr>
      </w:pPr>
      <w:r>
        <w:rPr>
          <w:rFonts w:eastAsia="Calibri" w:cstheme="minorHAnsi"/>
        </w:rPr>
        <w:t xml:space="preserve">There </w:t>
      </w:r>
      <w:proofErr w:type="gramStart"/>
      <w:r w:rsidR="00937C50">
        <w:rPr>
          <w:rFonts w:eastAsia="Calibri" w:cstheme="minorHAnsi"/>
        </w:rPr>
        <w:t>is</w:t>
      </w:r>
      <w:proofErr w:type="gramEnd"/>
      <w:r w:rsidR="00E32B26">
        <w:rPr>
          <w:rFonts w:eastAsia="Calibri" w:cstheme="minorHAnsi"/>
        </w:rPr>
        <w:t xml:space="preserve"> a total of two exams in this class.  </w:t>
      </w:r>
    </w:p>
    <w:p w14:paraId="61B8A4B1" w14:textId="77777777" w:rsidR="00D54C45" w:rsidRDefault="00D54C45" w:rsidP="00FA66F0">
      <w:pPr>
        <w:contextualSpacing/>
        <w:rPr>
          <w:rFonts w:eastAsia="Calibri" w:cstheme="minorHAnsi"/>
        </w:rPr>
      </w:pPr>
    </w:p>
    <w:p w14:paraId="03930813" w14:textId="52DA8248" w:rsidR="00474CB3" w:rsidRDefault="00474CB3" w:rsidP="00FA66F0">
      <w:pPr>
        <w:contextualSpacing/>
        <w:rPr>
          <w:rFonts w:eastAsia="Calibri" w:cstheme="minorHAnsi"/>
          <w:i/>
        </w:rPr>
      </w:pPr>
      <w:r>
        <w:rPr>
          <w:rFonts w:eastAsia="Calibri" w:cstheme="minorHAnsi"/>
          <w:i/>
        </w:rPr>
        <w:t>Cultural Interview</w:t>
      </w:r>
      <w:r w:rsidR="004C0A68">
        <w:rPr>
          <w:rFonts w:eastAsia="Calibri" w:cstheme="minorHAnsi"/>
          <w:i/>
        </w:rPr>
        <w:t>- 1</w:t>
      </w:r>
      <w:r w:rsidR="00B34B98">
        <w:rPr>
          <w:rFonts w:eastAsia="Calibri" w:cstheme="minorHAnsi"/>
          <w:i/>
        </w:rPr>
        <w:t>5</w:t>
      </w:r>
      <w:r w:rsidR="004C0A68">
        <w:rPr>
          <w:rFonts w:eastAsia="Calibri" w:cstheme="minorHAnsi"/>
          <w:i/>
        </w:rPr>
        <w:t>%</w:t>
      </w:r>
    </w:p>
    <w:p w14:paraId="3AA9785A" w14:textId="14F7BFE0" w:rsidR="00474CB3" w:rsidRDefault="00474CB3" w:rsidP="00FA66F0">
      <w:pPr>
        <w:contextualSpacing/>
        <w:rPr>
          <w:rFonts w:eastAsia="Calibri" w:cstheme="minorHAnsi"/>
        </w:rPr>
      </w:pPr>
      <w:r>
        <w:rPr>
          <w:rFonts w:eastAsia="Calibri" w:cstheme="minorHAnsi"/>
        </w:rPr>
        <w:t>The heart of this course is about communicating with people different than yourself and t</w:t>
      </w:r>
      <w:r w:rsidR="00B34B98">
        <w:rPr>
          <w:rFonts w:eastAsia="Calibri" w:cstheme="minorHAnsi"/>
        </w:rPr>
        <w:t>aking into consideration how those</w:t>
      </w:r>
      <w:r>
        <w:rPr>
          <w:rFonts w:eastAsia="Calibri" w:cstheme="minorHAnsi"/>
        </w:rPr>
        <w:t xml:space="preserve"> differences may affect the health care you deliver and the health care services that the individual</w:t>
      </w:r>
      <w:r w:rsidR="00D54C45">
        <w:rPr>
          <w:rFonts w:eastAsia="Calibri" w:cstheme="minorHAnsi"/>
        </w:rPr>
        <w:t xml:space="preserve"> </w:t>
      </w:r>
      <w:r w:rsidR="00B34B98">
        <w:rPr>
          <w:rFonts w:eastAsia="Calibri" w:cstheme="minorHAnsi"/>
        </w:rPr>
        <w:t xml:space="preserve">seeks and </w:t>
      </w:r>
      <w:r w:rsidR="00D54C45">
        <w:rPr>
          <w:rFonts w:eastAsia="Calibri" w:cstheme="minorHAnsi"/>
        </w:rPr>
        <w:t>receives.  You will conduct an</w:t>
      </w:r>
      <w:r>
        <w:rPr>
          <w:rFonts w:eastAsia="Calibri" w:cstheme="minorHAnsi"/>
        </w:rPr>
        <w:t xml:space="preserve"> interview</w:t>
      </w:r>
      <w:r w:rsidR="00D54C45">
        <w:rPr>
          <w:rFonts w:eastAsia="Calibri" w:cstheme="minorHAnsi"/>
        </w:rPr>
        <w:t xml:space="preserve"> this semester with som</w:t>
      </w:r>
      <w:r w:rsidR="004C0A68">
        <w:rPr>
          <w:rFonts w:eastAsia="Calibri" w:cstheme="minorHAnsi"/>
        </w:rPr>
        <w:t>e</w:t>
      </w:r>
      <w:r w:rsidR="00D54C45">
        <w:rPr>
          <w:rFonts w:eastAsia="Calibri" w:cstheme="minorHAnsi"/>
        </w:rPr>
        <w:t>one very different than yourself. This</w:t>
      </w:r>
      <w:r>
        <w:rPr>
          <w:rFonts w:eastAsia="Calibri" w:cstheme="minorHAnsi"/>
        </w:rPr>
        <w:t xml:space="preserve"> experience will provide you with insight and confidence as you frame your future practice within the construct of cultural competence. Detailed instructions </w:t>
      </w:r>
      <w:r w:rsidR="008E6A5E">
        <w:rPr>
          <w:rFonts w:eastAsia="Calibri" w:cstheme="minorHAnsi"/>
        </w:rPr>
        <w:t>will be provided on the course website.</w:t>
      </w:r>
    </w:p>
    <w:p w14:paraId="127AD80F" w14:textId="77777777" w:rsidR="004C0A68" w:rsidRDefault="004C0A68" w:rsidP="00FA66F0">
      <w:pPr>
        <w:contextualSpacing/>
        <w:rPr>
          <w:rFonts w:eastAsia="Calibri" w:cstheme="minorHAnsi"/>
        </w:rPr>
      </w:pPr>
    </w:p>
    <w:p w14:paraId="55CDC8D9" w14:textId="58882599" w:rsidR="00BD5815" w:rsidRDefault="00937C50" w:rsidP="00FA66F0">
      <w:pPr>
        <w:contextualSpacing/>
        <w:rPr>
          <w:rFonts w:eastAsia="Calibri" w:cstheme="minorHAnsi"/>
          <w:i/>
        </w:rPr>
      </w:pPr>
      <w:r>
        <w:rPr>
          <w:rFonts w:eastAsia="Calibri" w:cstheme="minorHAnsi"/>
          <w:i/>
        </w:rPr>
        <w:t>Class Attendance &amp;</w:t>
      </w:r>
      <w:r w:rsidR="00BD5815">
        <w:rPr>
          <w:rFonts w:eastAsia="Calibri" w:cstheme="minorHAnsi"/>
          <w:i/>
        </w:rPr>
        <w:t xml:space="preserve"> Reflection Log</w:t>
      </w:r>
      <w:r w:rsidR="00101A8F">
        <w:rPr>
          <w:rFonts w:eastAsia="Calibri" w:cstheme="minorHAnsi"/>
          <w:i/>
        </w:rPr>
        <w:t>- 36</w:t>
      </w:r>
      <w:r w:rsidR="00E32B26">
        <w:rPr>
          <w:rFonts w:eastAsia="Calibri" w:cstheme="minorHAnsi"/>
          <w:i/>
        </w:rPr>
        <w:t>%</w:t>
      </w:r>
    </w:p>
    <w:p w14:paraId="0E8EAE3F" w14:textId="53D15A3D" w:rsidR="00101A8F" w:rsidRPr="00DE5395" w:rsidRDefault="00ED1993" w:rsidP="00DE5395">
      <w:pPr>
        <w:pStyle w:val="ListParagraph"/>
        <w:numPr>
          <w:ilvl w:val="0"/>
          <w:numId w:val="27"/>
        </w:numPr>
        <w:rPr>
          <w:rFonts w:eastAsia="Calibri" w:cstheme="minorHAnsi"/>
        </w:rPr>
      </w:pPr>
      <w:r w:rsidRPr="00DE5395">
        <w:rPr>
          <w:rFonts w:eastAsia="Calibri" w:cstheme="minorHAnsi"/>
        </w:rPr>
        <w:t>One</w:t>
      </w:r>
      <w:r w:rsidR="00474CB3" w:rsidRPr="00DE5395">
        <w:rPr>
          <w:rFonts w:eastAsia="Calibri" w:cstheme="minorHAnsi"/>
        </w:rPr>
        <w:t xml:space="preserve"> point </w:t>
      </w:r>
      <w:r w:rsidR="008408B4" w:rsidRPr="00DE5395">
        <w:rPr>
          <w:rFonts w:eastAsia="Calibri" w:cstheme="minorHAnsi"/>
        </w:rPr>
        <w:t>for each class attended.</w:t>
      </w:r>
      <w:r w:rsidR="00BD5815" w:rsidRPr="00DE5395">
        <w:rPr>
          <w:rFonts w:eastAsia="Calibri" w:cstheme="minorHAnsi"/>
        </w:rPr>
        <w:t xml:space="preserve">  The point ca</w:t>
      </w:r>
      <w:r w:rsidR="00E32B26" w:rsidRPr="00DE5395">
        <w:rPr>
          <w:rFonts w:eastAsia="Calibri" w:cstheme="minorHAnsi"/>
        </w:rPr>
        <w:t>nnot be made up</w:t>
      </w:r>
      <w:r w:rsidR="00474CB3" w:rsidRPr="00DE5395">
        <w:rPr>
          <w:rFonts w:eastAsia="Calibri" w:cstheme="minorHAnsi"/>
        </w:rPr>
        <w:t xml:space="preserve"> if the class is missed</w:t>
      </w:r>
      <w:r w:rsidR="00B32346">
        <w:rPr>
          <w:rFonts w:eastAsia="Calibri" w:cstheme="minorHAnsi"/>
        </w:rPr>
        <w:t>-</w:t>
      </w:r>
      <w:r w:rsidR="00101A8F" w:rsidRPr="00DE5395">
        <w:rPr>
          <w:rFonts w:eastAsia="Calibri" w:cstheme="minorHAnsi"/>
        </w:rPr>
        <w:t xml:space="preserve"> excused or </w:t>
      </w:r>
    </w:p>
    <w:p w14:paraId="529EFDE7" w14:textId="774E98F9" w:rsidR="00BD5815" w:rsidRPr="00DE5395" w:rsidRDefault="00ED1993" w:rsidP="00DE5395">
      <w:pPr>
        <w:pStyle w:val="ListParagraph"/>
        <w:rPr>
          <w:rFonts w:eastAsia="Calibri" w:cstheme="minorHAnsi"/>
        </w:rPr>
      </w:pPr>
      <w:proofErr w:type="gramStart"/>
      <w:r w:rsidRPr="00DE5395">
        <w:rPr>
          <w:rFonts w:eastAsia="Calibri" w:cstheme="minorHAnsi"/>
        </w:rPr>
        <w:t>unexcused</w:t>
      </w:r>
      <w:proofErr w:type="gramEnd"/>
      <w:r w:rsidR="00101A8F" w:rsidRPr="00DE5395">
        <w:rPr>
          <w:rFonts w:eastAsia="Calibri" w:cstheme="minorHAnsi"/>
        </w:rPr>
        <w:t>.</w:t>
      </w:r>
      <w:r w:rsidR="00B32346">
        <w:rPr>
          <w:rFonts w:eastAsia="Calibri" w:cstheme="minorHAnsi"/>
        </w:rPr>
        <w:t xml:space="preserve"> </w:t>
      </w:r>
    </w:p>
    <w:p w14:paraId="3E62153C" w14:textId="0E5F50D4" w:rsidR="00BD5815" w:rsidRPr="00DE5395" w:rsidRDefault="00101A8F" w:rsidP="00DE5395">
      <w:pPr>
        <w:pStyle w:val="ListParagraph"/>
        <w:numPr>
          <w:ilvl w:val="0"/>
          <w:numId w:val="27"/>
        </w:numPr>
        <w:rPr>
          <w:rFonts w:eastAsia="Calibri" w:cstheme="minorHAnsi"/>
        </w:rPr>
      </w:pPr>
      <w:r w:rsidRPr="00DE5395">
        <w:rPr>
          <w:rFonts w:eastAsia="Calibri" w:cstheme="minorHAnsi"/>
        </w:rPr>
        <w:t xml:space="preserve">There </w:t>
      </w:r>
      <w:proofErr w:type="gramStart"/>
      <w:r w:rsidR="00937C50" w:rsidRPr="00DE5395">
        <w:rPr>
          <w:rFonts w:eastAsia="Calibri" w:cstheme="minorHAnsi"/>
        </w:rPr>
        <w:t>is</w:t>
      </w:r>
      <w:proofErr w:type="gramEnd"/>
      <w:r w:rsidRPr="00DE5395">
        <w:rPr>
          <w:rFonts w:eastAsia="Calibri" w:cstheme="minorHAnsi"/>
        </w:rPr>
        <w:t xml:space="preserve"> a total of 10 </w:t>
      </w:r>
      <w:r w:rsidR="00937C50" w:rsidRPr="00DE5395">
        <w:rPr>
          <w:rFonts w:eastAsia="Calibri" w:cstheme="minorHAnsi"/>
        </w:rPr>
        <w:t>reflection</w:t>
      </w:r>
      <w:r w:rsidR="00474CB3" w:rsidRPr="00DE5395">
        <w:rPr>
          <w:rFonts w:eastAsia="Calibri" w:cstheme="minorHAnsi"/>
        </w:rPr>
        <w:t xml:space="preserve"> logs due on </w:t>
      </w:r>
      <w:r w:rsidR="00937C50" w:rsidRPr="00DE5395">
        <w:rPr>
          <w:rFonts w:eastAsia="Calibri" w:cstheme="minorHAnsi"/>
        </w:rPr>
        <w:t>the specified Saturdays by 11</w:t>
      </w:r>
      <w:r w:rsidR="00E32B26" w:rsidRPr="00DE5395">
        <w:rPr>
          <w:rFonts w:eastAsia="Calibri" w:cstheme="minorHAnsi"/>
        </w:rPr>
        <w:t>PM.  The points cannot be made up if you have an unexcused absence</w:t>
      </w:r>
      <w:r w:rsidR="00937C50" w:rsidRPr="00DE5395">
        <w:rPr>
          <w:rFonts w:eastAsia="Calibri" w:cstheme="minorHAnsi"/>
        </w:rPr>
        <w:t>.</w:t>
      </w:r>
      <w:r w:rsidR="00E32B26" w:rsidRPr="00DE5395">
        <w:rPr>
          <w:rFonts w:eastAsia="Calibri" w:cstheme="minorHAnsi"/>
        </w:rPr>
        <w:t xml:space="preserve">  If you have an excused absence,</w:t>
      </w:r>
      <w:r w:rsidR="00937C50" w:rsidRPr="00DE5395">
        <w:rPr>
          <w:rFonts w:eastAsia="Calibri" w:cstheme="minorHAnsi"/>
        </w:rPr>
        <w:t xml:space="preserve"> </w:t>
      </w:r>
      <w:r w:rsidR="00E32B26" w:rsidRPr="00DE5395">
        <w:rPr>
          <w:rFonts w:eastAsia="Calibri" w:cstheme="minorHAnsi"/>
        </w:rPr>
        <w:t xml:space="preserve">the points on the next log will be doubled.  </w:t>
      </w:r>
    </w:p>
    <w:p w14:paraId="158BC0DB" w14:textId="77777777" w:rsidR="00ED1993" w:rsidRDefault="00ED1993" w:rsidP="00D54C45">
      <w:pPr>
        <w:spacing w:after="0"/>
        <w:rPr>
          <w:rFonts w:eastAsia="Calibri" w:cstheme="minorHAnsi"/>
          <w:i/>
        </w:rPr>
      </w:pPr>
      <w:r>
        <w:rPr>
          <w:rFonts w:eastAsia="Calibri" w:cstheme="minorHAnsi"/>
          <w:i/>
        </w:rPr>
        <w:t>Cultural Events- 19%</w:t>
      </w:r>
    </w:p>
    <w:p w14:paraId="39A69CF9" w14:textId="2BCE3D1E" w:rsidR="00D54C45" w:rsidRDefault="00ED1993" w:rsidP="00ED1993">
      <w:pPr>
        <w:spacing w:after="0"/>
        <w:rPr>
          <w:rFonts w:eastAsia="Calibri" w:cstheme="minorHAnsi"/>
        </w:rPr>
      </w:pPr>
      <w:r>
        <w:rPr>
          <w:rFonts w:eastAsia="Calibri" w:cstheme="minorHAnsi"/>
        </w:rPr>
        <w:t xml:space="preserve">You are to attend two different cultural events </w:t>
      </w:r>
      <w:r w:rsidR="006E3304">
        <w:rPr>
          <w:rFonts w:eastAsia="Calibri" w:cstheme="minorHAnsi"/>
        </w:rPr>
        <w:t xml:space="preserve">on campus </w:t>
      </w:r>
      <w:r>
        <w:rPr>
          <w:rFonts w:eastAsia="Calibri" w:cstheme="minorHAnsi"/>
        </w:rPr>
        <w:t>this semester</w:t>
      </w:r>
      <w:r w:rsidR="006E3304">
        <w:rPr>
          <w:rFonts w:eastAsia="Calibri" w:cstheme="minorHAnsi"/>
        </w:rPr>
        <w:t xml:space="preserve"> </w:t>
      </w:r>
      <w:r w:rsidR="00D54C45" w:rsidRPr="00D54C45">
        <w:rPr>
          <w:rFonts w:eastAsia="Calibri" w:cstheme="minorHAnsi"/>
        </w:rPr>
        <w:t xml:space="preserve">where you are in the minority and the experience is related to a culture very different from your own.  </w:t>
      </w:r>
      <w:r>
        <w:rPr>
          <w:rFonts w:eastAsia="Calibri" w:cstheme="minorHAnsi"/>
        </w:rPr>
        <w:t>It must be an event where there is an opportunity to engage with others (Examples: an international student association meeting, cele</w:t>
      </w:r>
      <w:r w:rsidR="00B32346">
        <w:rPr>
          <w:rFonts w:eastAsia="Calibri" w:cstheme="minorHAnsi"/>
        </w:rPr>
        <w:t>bration of the Chinese New Year, a religious ceremony).</w:t>
      </w:r>
      <w:r w:rsidR="000064C3">
        <w:rPr>
          <w:rFonts w:eastAsia="Calibri" w:cstheme="minorHAnsi"/>
        </w:rPr>
        <w:t xml:space="preserve"> Detailed instructions on the write up will be provided on the course website.</w:t>
      </w:r>
    </w:p>
    <w:p w14:paraId="343B9E75" w14:textId="77777777" w:rsidR="00ED1993" w:rsidRPr="00D54C45" w:rsidRDefault="00ED1993" w:rsidP="00ED1993">
      <w:pPr>
        <w:spacing w:after="0"/>
        <w:rPr>
          <w:rFonts w:eastAsia="Calibri" w:cstheme="minorHAnsi"/>
        </w:rPr>
      </w:pPr>
    </w:p>
    <w:p w14:paraId="47E0C583" w14:textId="77777777" w:rsidR="00FA66F0"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MAKEUP POLICY</w:t>
      </w:r>
    </w:p>
    <w:p w14:paraId="15061041" w14:textId="77777777" w:rsidR="009632D8" w:rsidRPr="00835169" w:rsidRDefault="009632D8" w:rsidP="009632D8">
      <w:pPr>
        <w:pStyle w:val="BodyTextIndent"/>
        <w:ind w:firstLine="0"/>
        <w:rPr>
          <w:i/>
          <w:sz w:val="22"/>
          <w:szCs w:val="22"/>
        </w:rPr>
      </w:pPr>
      <w:r w:rsidRPr="00835169">
        <w:rPr>
          <w:i/>
          <w:sz w:val="22"/>
          <w:szCs w:val="22"/>
        </w:rPr>
        <w:t>Missed Exams</w:t>
      </w:r>
    </w:p>
    <w:p w14:paraId="24AA430A" w14:textId="24B70BBF" w:rsidR="009632D8" w:rsidRPr="00835169" w:rsidRDefault="009632D8" w:rsidP="009632D8">
      <w:pPr>
        <w:pStyle w:val="BodyTextIndent"/>
        <w:numPr>
          <w:ilvl w:val="0"/>
          <w:numId w:val="19"/>
        </w:numPr>
        <w:rPr>
          <w:color w:val="000000"/>
          <w:sz w:val="22"/>
          <w:szCs w:val="22"/>
        </w:rPr>
      </w:pPr>
      <w:r w:rsidRPr="00027B1F">
        <w:rPr>
          <w:sz w:val="22"/>
          <w:szCs w:val="22"/>
        </w:rPr>
        <w:t xml:space="preserve">If you have an </w:t>
      </w:r>
      <w:r w:rsidR="00BD5815" w:rsidRPr="00027B1F">
        <w:rPr>
          <w:sz w:val="22"/>
          <w:szCs w:val="22"/>
        </w:rPr>
        <w:t xml:space="preserve">excused absence and miss </w:t>
      </w:r>
      <w:r w:rsidR="00B00CC2">
        <w:rPr>
          <w:sz w:val="22"/>
          <w:szCs w:val="22"/>
        </w:rPr>
        <w:t xml:space="preserve">an exam, </w:t>
      </w:r>
      <w:r w:rsidR="00095A38" w:rsidRPr="00027B1F">
        <w:rPr>
          <w:sz w:val="22"/>
          <w:szCs w:val="22"/>
        </w:rPr>
        <w:t xml:space="preserve">you will take </w:t>
      </w:r>
      <w:r w:rsidRPr="00027B1F">
        <w:rPr>
          <w:sz w:val="22"/>
          <w:szCs w:val="22"/>
        </w:rPr>
        <w:t>makeup exam</w:t>
      </w:r>
      <w:r w:rsidR="00D54C45" w:rsidRPr="00027B1F">
        <w:rPr>
          <w:sz w:val="22"/>
          <w:szCs w:val="22"/>
        </w:rPr>
        <w:t xml:space="preserve"> at a time scheduled by the instructor. </w:t>
      </w:r>
      <w:r>
        <w:rPr>
          <w:sz w:val="22"/>
          <w:szCs w:val="22"/>
        </w:rPr>
        <w:t xml:space="preserve">  The e</w:t>
      </w:r>
      <w:r w:rsidRPr="00835169">
        <w:rPr>
          <w:sz w:val="22"/>
          <w:szCs w:val="22"/>
        </w:rPr>
        <w:t>xact location and date/ time of exam</w:t>
      </w:r>
      <w:r w:rsidR="00095A38">
        <w:rPr>
          <w:sz w:val="22"/>
          <w:szCs w:val="22"/>
        </w:rPr>
        <w:t>(s)</w:t>
      </w:r>
      <w:r w:rsidRPr="00835169">
        <w:rPr>
          <w:sz w:val="22"/>
          <w:szCs w:val="22"/>
        </w:rPr>
        <w:t xml:space="preserve"> </w:t>
      </w:r>
      <w:proofErr w:type="gramStart"/>
      <w:r w:rsidRPr="00835169">
        <w:rPr>
          <w:sz w:val="22"/>
          <w:szCs w:val="22"/>
        </w:rPr>
        <w:t>is</w:t>
      </w:r>
      <w:proofErr w:type="gramEnd"/>
      <w:r w:rsidRPr="00835169">
        <w:rPr>
          <w:sz w:val="22"/>
          <w:szCs w:val="22"/>
        </w:rPr>
        <w:t xml:space="preserve"> TBA at availability of </w:t>
      </w:r>
      <w:r>
        <w:rPr>
          <w:sz w:val="22"/>
          <w:szCs w:val="22"/>
        </w:rPr>
        <w:t xml:space="preserve">the </w:t>
      </w:r>
      <w:r w:rsidRPr="00835169">
        <w:rPr>
          <w:sz w:val="22"/>
          <w:szCs w:val="22"/>
        </w:rPr>
        <w:t xml:space="preserve">instructor and </w:t>
      </w:r>
      <w:r>
        <w:rPr>
          <w:sz w:val="22"/>
          <w:szCs w:val="22"/>
        </w:rPr>
        <w:t xml:space="preserve">a </w:t>
      </w:r>
      <w:r w:rsidRPr="00835169">
        <w:rPr>
          <w:sz w:val="22"/>
          <w:szCs w:val="22"/>
        </w:rPr>
        <w:t xml:space="preserve">secured testing area.  </w:t>
      </w:r>
    </w:p>
    <w:p w14:paraId="32DA9DAA" w14:textId="77777777" w:rsidR="009632D8" w:rsidRPr="007F1133" w:rsidRDefault="009632D8" w:rsidP="00095A38">
      <w:pPr>
        <w:pStyle w:val="BodyTextIndent"/>
        <w:numPr>
          <w:ilvl w:val="0"/>
          <w:numId w:val="19"/>
        </w:numPr>
        <w:contextualSpacing/>
        <w:rPr>
          <w:rFonts w:eastAsia="Calibri" w:cstheme="minorHAnsi"/>
          <w:color w:val="000000" w:themeColor="text1"/>
        </w:rPr>
      </w:pPr>
      <w:r w:rsidRPr="009632D8">
        <w:rPr>
          <w:sz w:val="22"/>
          <w:szCs w:val="22"/>
        </w:rPr>
        <w:t>If you have an unexcused absence</w:t>
      </w:r>
      <w:r w:rsidR="00474CB3">
        <w:rPr>
          <w:sz w:val="22"/>
          <w:szCs w:val="22"/>
        </w:rPr>
        <w:t xml:space="preserve"> during either of the exams</w:t>
      </w:r>
      <w:r w:rsidRPr="009632D8">
        <w:rPr>
          <w:sz w:val="22"/>
          <w:szCs w:val="22"/>
        </w:rPr>
        <w:t>, the grade for that exam is 0%.</w:t>
      </w:r>
    </w:p>
    <w:p w14:paraId="07DF6418" w14:textId="77777777" w:rsidR="007F1133" w:rsidRDefault="007F1133" w:rsidP="007F1133">
      <w:pPr>
        <w:pStyle w:val="BodyTextIndent"/>
        <w:ind w:firstLine="0"/>
        <w:contextualSpacing/>
        <w:rPr>
          <w:sz w:val="22"/>
          <w:szCs w:val="22"/>
        </w:rPr>
      </w:pPr>
    </w:p>
    <w:p w14:paraId="200F9E53" w14:textId="77777777" w:rsidR="007F1133" w:rsidRDefault="007F1133" w:rsidP="007F1133">
      <w:pPr>
        <w:pStyle w:val="BodyTextIndent"/>
        <w:ind w:firstLine="0"/>
        <w:contextualSpacing/>
        <w:rPr>
          <w:i/>
          <w:sz w:val="22"/>
          <w:szCs w:val="22"/>
        </w:rPr>
      </w:pPr>
      <w:r>
        <w:rPr>
          <w:i/>
          <w:sz w:val="22"/>
          <w:szCs w:val="22"/>
        </w:rPr>
        <w:t>Late Work Policy</w:t>
      </w:r>
    </w:p>
    <w:p w14:paraId="12399312" w14:textId="00EB27C0" w:rsidR="007F1133" w:rsidRPr="007F1133" w:rsidRDefault="00B00CC2" w:rsidP="007F1133">
      <w:pPr>
        <w:pStyle w:val="BodyTextIndent"/>
        <w:ind w:firstLine="0"/>
        <w:contextualSpacing/>
        <w:rPr>
          <w:rFonts w:eastAsia="Calibri" w:cstheme="minorHAnsi"/>
          <w:color w:val="000000" w:themeColor="text1"/>
        </w:rPr>
      </w:pPr>
      <w:r>
        <w:rPr>
          <w:rFonts w:eastAsia="Calibri" w:cstheme="minorHAnsi"/>
          <w:color w:val="000000" w:themeColor="text1"/>
        </w:rPr>
        <w:t xml:space="preserve">Reflection </w:t>
      </w:r>
      <w:r w:rsidR="007F1133" w:rsidRPr="007F1133">
        <w:rPr>
          <w:rFonts w:eastAsia="Calibri" w:cstheme="minorHAnsi"/>
          <w:color w:val="000000" w:themeColor="text1"/>
        </w:rPr>
        <w:t xml:space="preserve">Logs:  50% deduction per 24 hours beginning </w:t>
      </w:r>
      <w:r w:rsidR="00727435">
        <w:rPr>
          <w:rFonts w:eastAsia="Calibri" w:cstheme="minorHAnsi"/>
          <w:color w:val="000000" w:themeColor="text1"/>
        </w:rPr>
        <w:t xml:space="preserve">11PM Saturday. </w:t>
      </w:r>
    </w:p>
    <w:p w14:paraId="45CBE6DD" w14:textId="77777777" w:rsidR="007F1133" w:rsidRPr="007F1133" w:rsidRDefault="007F1133" w:rsidP="007F1133">
      <w:pPr>
        <w:pStyle w:val="BodyTextIndent"/>
        <w:contextualSpacing/>
        <w:rPr>
          <w:rFonts w:eastAsia="Calibri" w:cstheme="minorHAnsi"/>
          <w:color w:val="000000" w:themeColor="text1"/>
        </w:rPr>
      </w:pPr>
    </w:p>
    <w:p w14:paraId="3A649782" w14:textId="12115B77" w:rsidR="007F1133" w:rsidRPr="007F1133" w:rsidRDefault="00D54C45" w:rsidP="007F1133">
      <w:pPr>
        <w:pStyle w:val="BodyTextIndent"/>
        <w:ind w:firstLine="0"/>
        <w:contextualSpacing/>
        <w:rPr>
          <w:rFonts w:eastAsia="Calibri" w:cstheme="minorHAnsi"/>
          <w:color w:val="000000" w:themeColor="text1"/>
        </w:rPr>
      </w:pPr>
      <w:r>
        <w:rPr>
          <w:rFonts w:eastAsia="Calibri" w:cstheme="minorHAnsi"/>
          <w:color w:val="000000" w:themeColor="text1"/>
        </w:rPr>
        <w:t>Cultural Interview</w:t>
      </w:r>
      <w:r w:rsidR="00B00CC2">
        <w:rPr>
          <w:rFonts w:eastAsia="Calibri" w:cstheme="minorHAnsi"/>
          <w:color w:val="000000" w:themeColor="text1"/>
        </w:rPr>
        <w:t xml:space="preserve"> and Cultural Event write up: </w:t>
      </w:r>
      <w:r w:rsidR="007F1133" w:rsidRPr="007F1133">
        <w:rPr>
          <w:rFonts w:eastAsia="Calibri" w:cstheme="minorHAnsi"/>
          <w:color w:val="000000" w:themeColor="text1"/>
        </w:rPr>
        <w:t>10% d</w:t>
      </w:r>
      <w:r w:rsidR="00727435">
        <w:rPr>
          <w:rFonts w:eastAsia="Calibri" w:cstheme="minorHAnsi"/>
          <w:color w:val="000000" w:themeColor="text1"/>
        </w:rPr>
        <w:t xml:space="preserve">eduction per 24 hours beginning at 11PM on Saturday. </w:t>
      </w:r>
    </w:p>
    <w:p w14:paraId="40152D4B" w14:textId="77777777" w:rsidR="00FA66F0" w:rsidRDefault="00FA66F0" w:rsidP="00BD3010">
      <w:pPr>
        <w:contextualSpacing/>
        <w:rPr>
          <w:rFonts w:eastAsia="Calibri" w:cstheme="minorHAnsi"/>
          <w:color w:val="000000" w:themeColor="text1"/>
          <w:u w:val="single"/>
        </w:rPr>
      </w:pPr>
    </w:p>
    <w:p w14:paraId="077772A3"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GRADING SCALE/ 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BD3010" w:rsidRPr="00C05742" w14:paraId="460C4534" w14:textId="77777777" w:rsidTr="00164D94">
        <w:tc>
          <w:tcPr>
            <w:tcW w:w="1908" w:type="dxa"/>
          </w:tcPr>
          <w:p w14:paraId="0C758945" w14:textId="77777777" w:rsidR="00BD3010" w:rsidRPr="00C05742" w:rsidRDefault="00BD3010" w:rsidP="004C04C1">
            <w:pPr>
              <w:spacing w:after="0"/>
              <w:jc w:val="center"/>
              <w:rPr>
                <w:rFonts w:cstheme="minorHAnsi"/>
                <w:b/>
              </w:rPr>
            </w:pPr>
            <w:r w:rsidRPr="00C05742">
              <w:rPr>
                <w:rFonts w:cstheme="minorHAnsi"/>
                <w:b/>
              </w:rPr>
              <w:t>Letter Grade</w:t>
            </w:r>
          </w:p>
        </w:tc>
        <w:tc>
          <w:tcPr>
            <w:tcW w:w="2340" w:type="dxa"/>
          </w:tcPr>
          <w:p w14:paraId="141FDC6F" w14:textId="77777777" w:rsidR="00BD3010" w:rsidRPr="00C05742" w:rsidRDefault="00BD3010" w:rsidP="004C04C1">
            <w:pPr>
              <w:spacing w:after="0"/>
              <w:jc w:val="center"/>
              <w:rPr>
                <w:rFonts w:cstheme="minorHAnsi"/>
                <w:b/>
              </w:rPr>
            </w:pPr>
            <w:r w:rsidRPr="00C05742">
              <w:rPr>
                <w:rFonts w:cstheme="minorHAnsi"/>
                <w:b/>
              </w:rPr>
              <w:t>Percentage</w:t>
            </w:r>
          </w:p>
        </w:tc>
        <w:tc>
          <w:tcPr>
            <w:tcW w:w="2160" w:type="dxa"/>
          </w:tcPr>
          <w:p w14:paraId="255842ED" w14:textId="77777777" w:rsidR="00BD3010" w:rsidRPr="00C05742" w:rsidRDefault="00BD3010" w:rsidP="004C04C1">
            <w:pPr>
              <w:spacing w:after="0"/>
              <w:jc w:val="center"/>
              <w:rPr>
                <w:rFonts w:cstheme="minorHAnsi"/>
                <w:b/>
              </w:rPr>
            </w:pPr>
            <w:r w:rsidRPr="00C05742">
              <w:rPr>
                <w:rFonts w:cstheme="minorHAnsi"/>
                <w:b/>
              </w:rPr>
              <w:t>Quality Points</w:t>
            </w:r>
          </w:p>
        </w:tc>
      </w:tr>
      <w:tr w:rsidR="00BD3010" w:rsidRPr="00C05742" w14:paraId="44B75763" w14:textId="77777777" w:rsidTr="00164D94">
        <w:tc>
          <w:tcPr>
            <w:tcW w:w="1908" w:type="dxa"/>
          </w:tcPr>
          <w:p w14:paraId="5FC7C430" w14:textId="77777777" w:rsidR="00BD3010" w:rsidRPr="00C05742" w:rsidRDefault="00BD3010" w:rsidP="004C04C1">
            <w:pPr>
              <w:spacing w:after="0"/>
              <w:jc w:val="center"/>
              <w:rPr>
                <w:rFonts w:cstheme="minorHAnsi"/>
              </w:rPr>
            </w:pPr>
            <w:r w:rsidRPr="00C05742">
              <w:rPr>
                <w:rFonts w:cstheme="minorHAnsi"/>
              </w:rPr>
              <w:t>A</w:t>
            </w:r>
          </w:p>
        </w:tc>
        <w:tc>
          <w:tcPr>
            <w:tcW w:w="2340" w:type="dxa"/>
          </w:tcPr>
          <w:p w14:paraId="0DBE5FA6" w14:textId="77777777" w:rsidR="00BD3010" w:rsidRPr="00C05742" w:rsidRDefault="00BD3010" w:rsidP="004C04C1">
            <w:pPr>
              <w:spacing w:after="0"/>
              <w:jc w:val="center"/>
              <w:rPr>
                <w:rFonts w:cstheme="minorHAnsi"/>
              </w:rPr>
            </w:pPr>
            <w:r w:rsidRPr="00C05742">
              <w:rPr>
                <w:rFonts w:cstheme="minorHAnsi"/>
              </w:rPr>
              <w:t>95-100%</w:t>
            </w:r>
          </w:p>
        </w:tc>
        <w:tc>
          <w:tcPr>
            <w:tcW w:w="2160" w:type="dxa"/>
          </w:tcPr>
          <w:p w14:paraId="5B682098" w14:textId="77777777" w:rsidR="00BD3010" w:rsidRPr="00C05742" w:rsidRDefault="00BD3010" w:rsidP="004C04C1">
            <w:pPr>
              <w:spacing w:after="0"/>
              <w:jc w:val="center"/>
              <w:rPr>
                <w:rFonts w:cstheme="minorHAnsi"/>
              </w:rPr>
            </w:pPr>
            <w:r w:rsidRPr="00C05742">
              <w:rPr>
                <w:rFonts w:cstheme="minorHAnsi"/>
              </w:rPr>
              <w:t>4.0</w:t>
            </w:r>
          </w:p>
        </w:tc>
      </w:tr>
      <w:tr w:rsidR="00BD3010" w:rsidRPr="00C05742" w14:paraId="3DB828E8" w14:textId="77777777" w:rsidTr="00164D94">
        <w:tc>
          <w:tcPr>
            <w:tcW w:w="1908" w:type="dxa"/>
          </w:tcPr>
          <w:p w14:paraId="48A04795" w14:textId="77777777" w:rsidR="00BD3010" w:rsidRPr="00C05742" w:rsidRDefault="00BD3010" w:rsidP="004C04C1">
            <w:pPr>
              <w:spacing w:after="0"/>
              <w:jc w:val="center"/>
              <w:rPr>
                <w:rFonts w:cstheme="minorHAnsi"/>
              </w:rPr>
            </w:pPr>
            <w:r w:rsidRPr="00C05742">
              <w:rPr>
                <w:rFonts w:cstheme="minorHAnsi"/>
              </w:rPr>
              <w:t>A-</w:t>
            </w:r>
          </w:p>
        </w:tc>
        <w:tc>
          <w:tcPr>
            <w:tcW w:w="2340" w:type="dxa"/>
          </w:tcPr>
          <w:p w14:paraId="47E6F812" w14:textId="77777777" w:rsidR="00BD3010" w:rsidRPr="00C05742" w:rsidRDefault="00BD3010" w:rsidP="004C04C1">
            <w:pPr>
              <w:spacing w:after="0"/>
              <w:jc w:val="center"/>
              <w:rPr>
                <w:rFonts w:cstheme="minorHAnsi"/>
              </w:rPr>
            </w:pPr>
            <w:r w:rsidRPr="00C05742">
              <w:rPr>
                <w:rFonts w:cstheme="minorHAnsi"/>
              </w:rPr>
              <w:t>93-94%</w:t>
            </w:r>
          </w:p>
        </w:tc>
        <w:tc>
          <w:tcPr>
            <w:tcW w:w="2160" w:type="dxa"/>
          </w:tcPr>
          <w:p w14:paraId="02C79552" w14:textId="77777777" w:rsidR="00BD3010" w:rsidRPr="00C05742" w:rsidRDefault="00BD3010" w:rsidP="004C04C1">
            <w:pPr>
              <w:spacing w:after="0"/>
              <w:jc w:val="center"/>
              <w:rPr>
                <w:rFonts w:cstheme="minorHAnsi"/>
              </w:rPr>
            </w:pPr>
            <w:r w:rsidRPr="00C05742">
              <w:rPr>
                <w:rFonts w:cstheme="minorHAnsi"/>
              </w:rPr>
              <w:t>3.67</w:t>
            </w:r>
          </w:p>
        </w:tc>
      </w:tr>
      <w:tr w:rsidR="00BD3010" w:rsidRPr="00C05742" w14:paraId="4DFAD30B" w14:textId="77777777" w:rsidTr="00164D94">
        <w:tc>
          <w:tcPr>
            <w:tcW w:w="1908" w:type="dxa"/>
          </w:tcPr>
          <w:p w14:paraId="5D061603"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4D8757BE" w14:textId="77777777" w:rsidR="00BD3010" w:rsidRPr="00C05742" w:rsidRDefault="00BD3010" w:rsidP="004C04C1">
            <w:pPr>
              <w:spacing w:after="0"/>
              <w:jc w:val="center"/>
              <w:rPr>
                <w:rFonts w:cstheme="minorHAnsi"/>
              </w:rPr>
            </w:pPr>
            <w:r w:rsidRPr="00C05742">
              <w:rPr>
                <w:rFonts w:cstheme="minorHAnsi"/>
              </w:rPr>
              <w:t>91-92%</w:t>
            </w:r>
          </w:p>
        </w:tc>
        <w:tc>
          <w:tcPr>
            <w:tcW w:w="2160" w:type="dxa"/>
          </w:tcPr>
          <w:p w14:paraId="5C3DE804" w14:textId="77777777" w:rsidR="00BD3010" w:rsidRPr="00C05742" w:rsidRDefault="00BD3010" w:rsidP="004C04C1">
            <w:pPr>
              <w:spacing w:after="0"/>
              <w:jc w:val="center"/>
              <w:rPr>
                <w:rFonts w:cstheme="minorHAnsi"/>
              </w:rPr>
            </w:pPr>
            <w:r w:rsidRPr="00C05742">
              <w:rPr>
                <w:rFonts w:cstheme="minorHAnsi"/>
              </w:rPr>
              <w:t>3.33</w:t>
            </w:r>
          </w:p>
        </w:tc>
      </w:tr>
      <w:tr w:rsidR="00BD3010" w:rsidRPr="00C05742" w14:paraId="776D13F9" w14:textId="77777777" w:rsidTr="00164D94">
        <w:tc>
          <w:tcPr>
            <w:tcW w:w="1908" w:type="dxa"/>
          </w:tcPr>
          <w:p w14:paraId="2A7F34EC"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6D1E1919" w14:textId="77777777" w:rsidR="00BD3010" w:rsidRPr="00C05742" w:rsidRDefault="00BD3010" w:rsidP="004C04C1">
            <w:pPr>
              <w:spacing w:after="0"/>
              <w:jc w:val="center"/>
              <w:rPr>
                <w:rFonts w:cstheme="minorHAnsi"/>
              </w:rPr>
            </w:pPr>
            <w:r w:rsidRPr="00C05742">
              <w:rPr>
                <w:rFonts w:cstheme="minorHAnsi"/>
              </w:rPr>
              <w:t>84-90%</w:t>
            </w:r>
          </w:p>
        </w:tc>
        <w:tc>
          <w:tcPr>
            <w:tcW w:w="2160" w:type="dxa"/>
          </w:tcPr>
          <w:p w14:paraId="36B5CC58" w14:textId="77777777" w:rsidR="00BD3010" w:rsidRPr="00C05742" w:rsidRDefault="00BD3010" w:rsidP="004C04C1">
            <w:pPr>
              <w:spacing w:after="0"/>
              <w:jc w:val="center"/>
              <w:rPr>
                <w:rFonts w:cstheme="minorHAnsi"/>
              </w:rPr>
            </w:pPr>
            <w:r w:rsidRPr="00C05742">
              <w:rPr>
                <w:rFonts w:cstheme="minorHAnsi"/>
              </w:rPr>
              <w:t>3.0</w:t>
            </w:r>
          </w:p>
        </w:tc>
      </w:tr>
      <w:tr w:rsidR="00BD3010" w:rsidRPr="00C05742" w14:paraId="6A7E3BDF" w14:textId="77777777" w:rsidTr="00164D94">
        <w:tc>
          <w:tcPr>
            <w:tcW w:w="1908" w:type="dxa"/>
          </w:tcPr>
          <w:p w14:paraId="2EA426A7" w14:textId="77777777" w:rsidR="00BD3010" w:rsidRPr="00C05742" w:rsidRDefault="00BD3010" w:rsidP="004C04C1">
            <w:pPr>
              <w:spacing w:after="0"/>
              <w:jc w:val="center"/>
              <w:rPr>
                <w:rFonts w:cstheme="minorHAnsi"/>
              </w:rPr>
            </w:pPr>
            <w:r w:rsidRPr="00C05742">
              <w:rPr>
                <w:rFonts w:cstheme="minorHAnsi"/>
              </w:rPr>
              <w:t>B-</w:t>
            </w:r>
          </w:p>
        </w:tc>
        <w:tc>
          <w:tcPr>
            <w:tcW w:w="2340" w:type="dxa"/>
          </w:tcPr>
          <w:p w14:paraId="6A6B9D6C" w14:textId="77777777" w:rsidR="00BD3010" w:rsidRPr="00C05742" w:rsidRDefault="00BD3010" w:rsidP="004C04C1">
            <w:pPr>
              <w:spacing w:after="0"/>
              <w:jc w:val="center"/>
              <w:rPr>
                <w:rFonts w:cstheme="minorHAnsi"/>
              </w:rPr>
            </w:pPr>
            <w:r w:rsidRPr="00C05742">
              <w:rPr>
                <w:rFonts w:cstheme="minorHAnsi"/>
              </w:rPr>
              <w:t>82-83%</w:t>
            </w:r>
          </w:p>
        </w:tc>
        <w:tc>
          <w:tcPr>
            <w:tcW w:w="2160" w:type="dxa"/>
          </w:tcPr>
          <w:p w14:paraId="3D832063" w14:textId="77777777" w:rsidR="00BD3010" w:rsidRPr="00C05742" w:rsidRDefault="00BD3010" w:rsidP="004C04C1">
            <w:pPr>
              <w:spacing w:after="0"/>
              <w:jc w:val="center"/>
              <w:rPr>
                <w:rFonts w:cstheme="minorHAnsi"/>
              </w:rPr>
            </w:pPr>
            <w:r w:rsidRPr="00C05742">
              <w:rPr>
                <w:rFonts w:cstheme="minorHAnsi"/>
              </w:rPr>
              <w:t>2.67</w:t>
            </w:r>
          </w:p>
        </w:tc>
      </w:tr>
      <w:tr w:rsidR="00BD3010" w:rsidRPr="00C05742" w14:paraId="312F8FBA" w14:textId="77777777" w:rsidTr="00164D94">
        <w:tc>
          <w:tcPr>
            <w:tcW w:w="1908" w:type="dxa"/>
          </w:tcPr>
          <w:p w14:paraId="07CBC5EA" w14:textId="77777777" w:rsidR="00BD3010" w:rsidRPr="00C05742" w:rsidRDefault="00BD3010" w:rsidP="004C04C1">
            <w:pPr>
              <w:spacing w:after="0"/>
              <w:jc w:val="center"/>
              <w:rPr>
                <w:rFonts w:cstheme="minorHAnsi"/>
              </w:rPr>
            </w:pPr>
            <w:r w:rsidRPr="00C05742">
              <w:rPr>
                <w:rFonts w:cstheme="minorHAnsi"/>
              </w:rPr>
              <w:t>C+</w:t>
            </w:r>
          </w:p>
        </w:tc>
        <w:tc>
          <w:tcPr>
            <w:tcW w:w="2340" w:type="dxa"/>
          </w:tcPr>
          <w:p w14:paraId="2F7444B3" w14:textId="77777777" w:rsidR="00BD3010" w:rsidRPr="00C05742" w:rsidRDefault="00BD3010" w:rsidP="004C04C1">
            <w:pPr>
              <w:spacing w:after="0"/>
              <w:jc w:val="center"/>
              <w:rPr>
                <w:rFonts w:cstheme="minorHAnsi"/>
              </w:rPr>
            </w:pPr>
            <w:r w:rsidRPr="00C05742">
              <w:rPr>
                <w:rFonts w:cstheme="minorHAnsi"/>
              </w:rPr>
              <w:t>80-81%</w:t>
            </w:r>
          </w:p>
        </w:tc>
        <w:tc>
          <w:tcPr>
            <w:tcW w:w="2160" w:type="dxa"/>
          </w:tcPr>
          <w:p w14:paraId="1A7C64B1" w14:textId="77777777" w:rsidR="00BD3010" w:rsidRPr="00C05742" w:rsidRDefault="00BD3010" w:rsidP="004C04C1">
            <w:pPr>
              <w:spacing w:after="0"/>
              <w:jc w:val="center"/>
              <w:rPr>
                <w:rFonts w:cstheme="minorHAnsi"/>
              </w:rPr>
            </w:pPr>
            <w:r w:rsidRPr="00C05742">
              <w:rPr>
                <w:rFonts w:cstheme="minorHAnsi"/>
              </w:rPr>
              <w:t>2.33</w:t>
            </w:r>
          </w:p>
        </w:tc>
      </w:tr>
      <w:tr w:rsidR="00BD3010" w:rsidRPr="00C05742" w14:paraId="5AE7FEE8" w14:textId="77777777" w:rsidTr="00164D94">
        <w:tc>
          <w:tcPr>
            <w:tcW w:w="1908" w:type="dxa"/>
          </w:tcPr>
          <w:p w14:paraId="08A9999B" w14:textId="77777777" w:rsidR="00BD3010" w:rsidRPr="00C05742" w:rsidRDefault="00BD3010" w:rsidP="004C04C1">
            <w:pPr>
              <w:spacing w:after="0"/>
              <w:jc w:val="center"/>
              <w:rPr>
                <w:rFonts w:cstheme="minorHAnsi"/>
              </w:rPr>
            </w:pPr>
            <w:r w:rsidRPr="00C05742">
              <w:rPr>
                <w:rFonts w:cstheme="minorHAnsi"/>
              </w:rPr>
              <w:t>C</w:t>
            </w:r>
          </w:p>
        </w:tc>
        <w:tc>
          <w:tcPr>
            <w:tcW w:w="2340" w:type="dxa"/>
          </w:tcPr>
          <w:p w14:paraId="6D768A46" w14:textId="77777777" w:rsidR="00BD3010" w:rsidRPr="00C05742" w:rsidRDefault="00BD3010" w:rsidP="004C04C1">
            <w:pPr>
              <w:spacing w:after="0"/>
              <w:jc w:val="center"/>
              <w:rPr>
                <w:rFonts w:cstheme="minorHAnsi"/>
              </w:rPr>
            </w:pPr>
            <w:r w:rsidRPr="00C05742">
              <w:rPr>
                <w:rFonts w:cstheme="minorHAnsi"/>
              </w:rPr>
              <w:t>74-79%</w:t>
            </w:r>
          </w:p>
        </w:tc>
        <w:tc>
          <w:tcPr>
            <w:tcW w:w="2160" w:type="dxa"/>
          </w:tcPr>
          <w:p w14:paraId="77A39DC1" w14:textId="77777777" w:rsidR="00BD3010" w:rsidRPr="00C05742" w:rsidRDefault="00BD3010" w:rsidP="004C04C1">
            <w:pPr>
              <w:spacing w:after="0"/>
              <w:jc w:val="center"/>
              <w:rPr>
                <w:rFonts w:cstheme="minorHAnsi"/>
              </w:rPr>
            </w:pPr>
            <w:r w:rsidRPr="00C05742">
              <w:rPr>
                <w:rFonts w:cstheme="minorHAnsi"/>
              </w:rPr>
              <w:t>2.0</w:t>
            </w:r>
          </w:p>
        </w:tc>
      </w:tr>
      <w:tr w:rsidR="00BD3010" w:rsidRPr="00C05742" w14:paraId="69BF2C42" w14:textId="77777777" w:rsidTr="00164D94">
        <w:tc>
          <w:tcPr>
            <w:tcW w:w="1908" w:type="dxa"/>
          </w:tcPr>
          <w:p w14:paraId="112AE59F" w14:textId="77777777" w:rsidR="00BD3010" w:rsidRPr="00C05742" w:rsidRDefault="00BD3010" w:rsidP="004C04C1">
            <w:pPr>
              <w:spacing w:after="0"/>
              <w:jc w:val="center"/>
              <w:rPr>
                <w:rFonts w:cstheme="minorHAnsi"/>
              </w:rPr>
            </w:pPr>
            <w:r w:rsidRPr="00C05742">
              <w:rPr>
                <w:rFonts w:cstheme="minorHAnsi"/>
              </w:rPr>
              <w:t>C-</w:t>
            </w:r>
          </w:p>
        </w:tc>
        <w:tc>
          <w:tcPr>
            <w:tcW w:w="2340" w:type="dxa"/>
          </w:tcPr>
          <w:p w14:paraId="35B7C859" w14:textId="77777777" w:rsidR="00BD3010" w:rsidRPr="00C05742" w:rsidRDefault="00BD3010" w:rsidP="004C04C1">
            <w:pPr>
              <w:spacing w:after="0"/>
              <w:jc w:val="center"/>
              <w:rPr>
                <w:rFonts w:cstheme="minorHAnsi"/>
              </w:rPr>
            </w:pPr>
            <w:r w:rsidRPr="00C05742">
              <w:rPr>
                <w:rFonts w:cstheme="minorHAnsi"/>
              </w:rPr>
              <w:t>72-73%</w:t>
            </w:r>
          </w:p>
        </w:tc>
        <w:tc>
          <w:tcPr>
            <w:tcW w:w="2160" w:type="dxa"/>
          </w:tcPr>
          <w:p w14:paraId="668DD206" w14:textId="77777777" w:rsidR="00BD3010" w:rsidRPr="00C05742" w:rsidRDefault="00BD3010" w:rsidP="004C04C1">
            <w:pPr>
              <w:spacing w:after="0"/>
              <w:jc w:val="center"/>
              <w:rPr>
                <w:rFonts w:cstheme="minorHAnsi"/>
              </w:rPr>
            </w:pPr>
            <w:r w:rsidRPr="00C05742">
              <w:rPr>
                <w:rFonts w:cstheme="minorHAnsi"/>
              </w:rPr>
              <w:t>1.67</w:t>
            </w:r>
          </w:p>
        </w:tc>
      </w:tr>
      <w:tr w:rsidR="00BD3010" w:rsidRPr="00C05742" w14:paraId="6293F769" w14:textId="77777777" w:rsidTr="00164D94">
        <w:tc>
          <w:tcPr>
            <w:tcW w:w="1908" w:type="dxa"/>
          </w:tcPr>
          <w:p w14:paraId="6611D862"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55A723D5" w14:textId="77777777" w:rsidR="00BD3010" w:rsidRPr="00C05742" w:rsidRDefault="00BD3010" w:rsidP="004C04C1">
            <w:pPr>
              <w:spacing w:after="0"/>
              <w:jc w:val="center"/>
              <w:rPr>
                <w:rFonts w:cstheme="minorHAnsi"/>
              </w:rPr>
            </w:pPr>
            <w:r w:rsidRPr="00C05742">
              <w:rPr>
                <w:rFonts w:cstheme="minorHAnsi"/>
              </w:rPr>
              <w:t>70-71%</w:t>
            </w:r>
          </w:p>
        </w:tc>
        <w:tc>
          <w:tcPr>
            <w:tcW w:w="2160" w:type="dxa"/>
          </w:tcPr>
          <w:p w14:paraId="0816825E" w14:textId="77777777" w:rsidR="00BD3010" w:rsidRPr="00C05742" w:rsidRDefault="00BD3010" w:rsidP="004C04C1">
            <w:pPr>
              <w:spacing w:after="0"/>
              <w:jc w:val="center"/>
              <w:rPr>
                <w:rFonts w:cstheme="minorHAnsi"/>
              </w:rPr>
            </w:pPr>
            <w:r w:rsidRPr="00C05742">
              <w:rPr>
                <w:rFonts w:cstheme="minorHAnsi"/>
              </w:rPr>
              <w:t>1.33</w:t>
            </w:r>
          </w:p>
        </w:tc>
      </w:tr>
      <w:tr w:rsidR="00BD3010" w:rsidRPr="00C05742" w14:paraId="3437832D" w14:textId="77777777" w:rsidTr="00164D94">
        <w:tc>
          <w:tcPr>
            <w:tcW w:w="1908" w:type="dxa"/>
          </w:tcPr>
          <w:p w14:paraId="618757E0"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20431953" w14:textId="77777777" w:rsidR="00BD3010" w:rsidRPr="00C05742" w:rsidRDefault="00BD3010" w:rsidP="004C04C1">
            <w:pPr>
              <w:spacing w:after="0"/>
              <w:jc w:val="center"/>
              <w:rPr>
                <w:rFonts w:cstheme="minorHAnsi"/>
              </w:rPr>
            </w:pPr>
            <w:r w:rsidRPr="00C05742">
              <w:rPr>
                <w:rFonts w:cstheme="minorHAnsi"/>
              </w:rPr>
              <w:t>64-69%</w:t>
            </w:r>
          </w:p>
        </w:tc>
        <w:tc>
          <w:tcPr>
            <w:tcW w:w="2160" w:type="dxa"/>
          </w:tcPr>
          <w:p w14:paraId="492F3CAD" w14:textId="77777777" w:rsidR="00BD3010" w:rsidRPr="00C05742" w:rsidRDefault="00BD3010" w:rsidP="004C04C1">
            <w:pPr>
              <w:spacing w:after="0"/>
              <w:jc w:val="center"/>
              <w:rPr>
                <w:rFonts w:cstheme="minorHAnsi"/>
              </w:rPr>
            </w:pPr>
            <w:r w:rsidRPr="00C05742">
              <w:rPr>
                <w:rFonts w:cstheme="minorHAnsi"/>
              </w:rPr>
              <w:t>1.0</w:t>
            </w:r>
          </w:p>
        </w:tc>
      </w:tr>
      <w:tr w:rsidR="00BD3010" w:rsidRPr="00C05742" w14:paraId="6FA9BB00" w14:textId="77777777" w:rsidTr="00164D94">
        <w:tc>
          <w:tcPr>
            <w:tcW w:w="1908" w:type="dxa"/>
          </w:tcPr>
          <w:p w14:paraId="50B03661" w14:textId="77777777" w:rsidR="00BD3010" w:rsidRPr="00C05742" w:rsidRDefault="00BD3010" w:rsidP="004C04C1">
            <w:pPr>
              <w:spacing w:after="0"/>
              <w:jc w:val="center"/>
              <w:rPr>
                <w:rFonts w:cstheme="minorHAnsi"/>
              </w:rPr>
            </w:pPr>
            <w:r w:rsidRPr="00C05742">
              <w:rPr>
                <w:rFonts w:cstheme="minorHAnsi"/>
              </w:rPr>
              <w:t>D-</w:t>
            </w:r>
          </w:p>
        </w:tc>
        <w:tc>
          <w:tcPr>
            <w:tcW w:w="2340" w:type="dxa"/>
          </w:tcPr>
          <w:p w14:paraId="132309B2" w14:textId="77777777" w:rsidR="00BD3010" w:rsidRPr="00C05742" w:rsidRDefault="00BD3010" w:rsidP="004C04C1">
            <w:pPr>
              <w:spacing w:after="0"/>
              <w:jc w:val="center"/>
              <w:rPr>
                <w:rFonts w:cstheme="minorHAnsi"/>
              </w:rPr>
            </w:pPr>
            <w:r w:rsidRPr="00C05742">
              <w:rPr>
                <w:rFonts w:cstheme="minorHAnsi"/>
              </w:rPr>
              <w:t>62-63%</w:t>
            </w:r>
          </w:p>
        </w:tc>
        <w:tc>
          <w:tcPr>
            <w:tcW w:w="2160" w:type="dxa"/>
          </w:tcPr>
          <w:p w14:paraId="4237BF11" w14:textId="77777777" w:rsidR="00BD3010" w:rsidRPr="00C05742" w:rsidRDefault="00BD3010" w:rsidP="004C04C1">
            <w:pPr>
              <w:spacing w:after="0"/>
              <w:jc w:val="center"/>
              <w:rPr>
                <w:rFonts w:cstheme="minorHAnsi"/>
              </w:rPr>
            </w:pPr>
            <w:r w:rsidRPr="00C05742">
              <w:rPr>
                <w:rFonts w:cstheme="minorHAnsi"/>
              </w:rPr>
              <w:t>0.67</w:t>
            </w:r>
          </w:p>
        </w:tc>
      </w:tr>
      <w:tr w:rsidR="00BD3010" w:rsidRPr="00C05742" w14:paraId="331B1EDA" w14:textId="77777777" w:rsidTr="00164D94">
        <w:tc>
          <w:tcPr>
            <w:tcW w:w="1908" w:type="dxa"/>
          </w:tcPr>
          <w:p w14:paraId="5D77E84F" w14:textId="77777777" w:rsidR="00BD3010" w:rsidRPr="00C05742" w:rsidRDefault="00BD3010" w:rsidP="004C04C1">
            <w:pPr>
              <w:spacing w:after="0"/>
              <w:jc w:val="center"/>
              <w:rPr>
                <w:rFonts w:cstheme="minorHAnsi"/>
              </w:rPr>
            </w:pPr>
            <w:r w:rsidRPr="00C05742">
              <w:rPr>
                <w:rFonts w:cstheme="minorHAnsi"/>
              </w:rPr>
              <w:t>E</w:t>
            </w:r>
          </w:p>
        </w:tc>
        <w:tc>
          <w:tcPr>
            <w:tcW w:w="2340" w:type="dxa"/>
          </w:tcPr>
          <w:p w14:paraId="5C17FB89" w14:textId="77777777" w:rsidR="00BD3010" w:rsidRPr="00C05742" w:rsidRDefault="00BD3010" w:rsidP="004C04C1">
            <w:pPr>
              <w:spacing w:after="0"/>
              <w:jc w:val="center"/>
              <w:rPr>
                <w:rFonts w:cstheme="minorHAnsi"/>
              </w:rPr>
            </w:pPr>
            <w:r w:rsidRPr="00C05742">
              <w:rPr>
                <w:rFonts w:cstheme="minorHAnsi"/>
              </w:rPr>
              <w:t>61% OR BELOW</w:t>
            </w:r>
          </w:p>
        </w:tc>
        <w:tc>
          <w:tcPr>
            <w:tcW w:w="2160" w:type="dxa"/>
          </w:tcPr>
          <w:p w14:paraId="1F1992A2" w14:textId="77777777" w:rsidR="00BD3010" w:rsidRPr="00C05742" w:rsidRDefault="00BD3010" w:rsidP="004C04C1">
            <w:pPr>
              <w:spacing w:after="0"/>
              <w:jc w:val="center"/>
              <w:rPr>
                <w:rFonts w:cstheme="minorHAnsi"/>
              </w:rPr>
            </w:pPr>
            <w:r w:rsidRPr="00C05742">
              <w:rPr>
                <w:rFonts w:cstheme="minorHAnsi"/>
              </w:rPr>
              <w:t>0.0</w:t>
            </w:r>
          </w:p>
        </w:tc>
      </w:tr>
    </w:tbl>
    <w:p w14:paraId="327B6E68" w14:textId="1BE19673" w:rsidR="00BD3010" w:rsidRDefault="00BD3010" w:rsidP="00BD3010">
      <w:pPr>
        <w:contextualSpacing/>
        <w:rPr>
          <w:rFonts w:eastAsia="Calibri" w:cstheme="minorHAnsi"/>
          <w:color w:val="000000" w:themeColor="text1"/>
        </w:rPr>
      </w:pPr>
      <w:r w:rsidRPr="00C05742">
        <w:rPr>
          <w:rFonts w:eastAsia="Calibri" w:cstheme="minorHAnsi"/>
          <w:color w:val="000000" w:themeColor="text1"/>
        </w:rPr>
        <w:t>For more information on grades and grading policies, please refer to the University’s grading policies:  https//catalog.ufl.edu/ugrad/current/regulations/info/grades.aspx</w:t>
      </w:r>
    </w:p>
    <w:p w14:paraId="327143E6" w14:textId="77777777" w:rsidR="00101451" w:rsidRDefault="00101451" w:rsidP="00101451">
      <w:pPr>
        <w:pStyle w:val="Default"/>
        <w:rPr>
          <w:u w:val="single"/>
        </w:rPr>
      </w:pPr>
      <w:r>
        <w:rPr>
          <w:bCs/>
          <w:u w:val="single"/>
        </w:rPr>
        <w:t xml:space="preserve">PROFESSIONAL BEHAVIOR </w:t>
      </w:r>
    </w:p>
    <w:p w14:paraId="3E46A087" w14:textId="77777777" w:rsidR="00101451" w:rsidRDefault="00101451" w:rsidP="00101451">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w:t>
      </w:r>
      <w:r w:rsidRPr="007D5AC2">
        <w:t xml:space="preserve">competent professional Nurse. </w:t>
      </w:r>
      <w:r w:rsidRPr="007D5AC2">
        <w:rPr>
          <w:bCs/>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w:t>
      </w:r>
      <w:r>
        <w:rPr>
          <w:bCs/>
        </w:rPr>
        <w:t xml:space="preserve"> conduct can be grounds for disciplinary measures including </w:t>
      </w:r>
      <w:r>
        <w:rPr>
          <w:bCs/>
          <w:u w:val="single"/>
        </w:rPr>
        <w:t>dismissal</w:t>
      </w:r>
      <w:r>
        <w:rPr>
          <w:u w:val="single"/>
        </w:rPr>
        <w:t>.</w:t>
      </w:r>
      <w:r>
        <w:t xml:space="preserve"> </w:t>
      </w:r>
    </w:p>
    <w:p w14:paraId="0293EA1F" w14:textId="77777777" w:rsidR="0057627D" w:rsidRDefault="0057627D" w:rsidP="00EB45D8">
      <w:pPr>
        <w:pStyle w:val="Default"/>
        <w:rPr>
          <w:u w:val="single"/>
        </w:rPr>
      </w:pPr>
    </w:p>
    <w:p w14:paraId="4447641F" w14:textId="77777777" w:rsidR="00EB45D8" w:rsidRPr="00366146" w:rsidRDefault="00EB45D8" w:rsidP="00EB45D8">
      <w:pPr>
        <w:pStyle w:val="Default"/>
        <w:rPr>
          <w:u w:val="single"/>
        </w:rPr>
      </w:pPr>
      <w:r w:rsidRPr="00366146">
        <w:rPr>
          <w:u w:val="single"/>
        </w:rPr>
        <w:t>UNIVERSITY POLICY ON ACADEMIC MISCONDUCT</w:t>
      </w:r>
    </w:p>
    <w:p w14:paraId="770A73E6" w14:textId="44417B1B" w:rsidR="00EB45D8" w:rsidRDefault="00EB45D8" w:rsidP="000064C3">
      <w:pPr>
        <w:pStyle w:val="Default"/>
        <w:ind w:firstLine="720"/>
        <w:rPr>
          <w:rFonts w:eastAsia="Calibri" w:cstheme="minorHAnsi"/>
          <w:color w:val="000000" w:themeColor="text1"/>
        </w:rPr>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Students are required to provide their own pri</w:t>
      </w:r>
      <w:r w:rsidR="00C53351">
        <w:t>vacy screen for all examination</w:t>
      </w:r>
      <w:r w:rsidRPr="00366146">
        <w:t xml:space="preserve">s administered to student laptops. No wireless keyboards or wireless mouse/tracking device will be permitted during examinations.  </w:t>
      </w:r>
    </w:p>
    <w:p w14:paraId="7F89526B" w14:textId="77777777" w:rsidR="0057627D" w:rsidRDefault="0057627D" w:rsidP="00BD3010">
      <w:pPr>
        <w:contextualSpacing/>
        <w:rPr>
          <w:rFonts w:eastAsia="Calibri" w:cstheme="minorHAnsi"/>
          <w:color w:val="000000" w:themeColor="text1"/>
          <w:u w:val="single"/>
        </w:rPr>
      </w:pPr>
    </w:p>
    <w:p w14:paraId="670D2BA7" w14:textId="77777777" w:rsidR="00BD3010" w:rsidRPr="00C05742" w:rsidRDefault="00BD3010" w:rsidP="00BD3010">
      <w:pPr>
        <w:contextualSpacing/>
        <w:rPr>
          <w:rFonts w:eastAsia="Calibri" w:cstheme="minorHAnsi"/>
          <w:color w:val="000000" w:themeColor="text1"/>
          <w:u w:val="single"/>
        </w:rPr>
      </w:pPr>
      <w:r w:rsidRPr="00C05742">
        <w:rPr>
          <w:rFonts w:eastAsia="Calibri" w:cstheme="minorHAnsi"/>
          <w:color w:val="000000" w:themeColor="text1"/>
          <w:u w:val="single"/>
        </w:rPr>
        <w:t>UNIVERSITY AND COLLEGE OF NURSING POLICIES:</w:t>
      </w:r>
    </w:p>
    <w:p w14:paraId="4E9FEB3E" w14:textId="07A9D43B" w:rsidR="00EB45D8" w:rsidRDefault="00C82DE5" w:rsidP="00BD3010">
      <w:pPr>
        <w:contextualSpacing/>
        <w:rPr>
          <w:rFonts w:eastAsia="Calibri" w:cstheme="minorHAnsi"/>
          <w:color w:val="000000" w:themeColor="text1"/>
        </w:rPr>
      </w:pPr>
      <w:r w:rsidRPr="00C05742">
        <w:rPr>
          <w:rFonts w:eastAsia="Calibri" w:cstheme="minorHAnsi"/>
          <w:color w:val="000000" w:themeColor="text1"/>
        </w:rPr>
        <w:tab/>
      </w:r>
      <w:r w:rsidR="001F4E31" w:rsidRPr="007E7BB0">
        <w:rPr>
          <w:rFonts w:ascii="Times New Roman" w:hAnsi="Times New Roman"/>
          <w:sz w:val="24"/>
          <w:szCs w:val="24"/>
        </w:rPr>
        <w:t xml:space="preserve">Please see the College of Nursing website for a full explanation of each of the following policies - </w:t>
      </w:r>
      <w:hyperlink r:id="rId12" w:history="1">
        <w:r w:rsidR="001F4E31" w:rsidRPr="007E7BB0">
          <w:rPr>
            <w:rStyle w:val="Hyperlink"/>
            <w:rFonts w:ascii="Times New Roman" w:hAnsi="Times New Roman"/>
            <w:sz w:val="24"/>
            <w:szCs w:val="24"/>
          </w:rPr>
          <w:t>http://nursing.ufl.edu/students/student-policies-and-handbooks/course-policies/</w:t>
        </w:r>
      </w:hyperlink>
      <w:r w:rsidR="001F4E31" w:rsidRPr="007E7BB0">
        <w:rPr>
          <w:rFonts w:ascii="Times New Roman" w:hAnsi="Times New Roman"/>
          <w:sz w:val="24"/>
          <w:szCs w:val="24"/>
        </w:rPr>
        <w:t>.</w:t>
      </w:r>
      <w:bookmarkStart w:id="0" w:name="_GoBack"/>
      <w:bookmarkEnd w:id="0"/>
    </w:p>
    <w:p w14:paraId="68108828" w14:textId="7B788D7F" w:rsidR="00C82DE5" w:rsidRPr="00C05742" w:rsidRDefault="00C82DE5" w:rsidP="001F4E31">
      <w:pPr>
        <w:tabs>
          <w:tab w:val="left" w:pos="7090"/>
        </w:tabs>
        <w:contextualSpacing/>
        <w:rPr>
          <w:rFonts w:eastAsia="Calibri" w:cstheme="minorHAnsi"/>
          <w:color w:val="000000" w:themeColor="text1"/>
        </w:rPr>
      </w:pPr>
      <w:r w:rsidRPr="00C05742">
        <w:rPr>
          <w:rFonts w:eastAsia="Calibri" w:cstheme="minorHAnsi"/>
          <w:color w:val="000000" w:themeColor="text1"/>
        </w:rPr>
        <w:t>Attendance</w:t>
      </w:r>
      <w:r w:rsidR="001F4E31">
        <w:rPr>
          <w:rFonts w:eastAsia="Calibri" w:cstheme="minorHAnsi"/>
          <w:color w:val="000000" w:themeColor="text1"/>
        </w:rPr>
        <w:tab/>
      </w:r>
    </w:p>
    <w:p w14:paraId="5D44502E" w14:textId="77777777"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UF Grading Policy</w:t>
      </w:r>
    </w:p>
    <w:p w14:paraId="20C4D2E6" w14:textId="77777777"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Accommodations due to Disability</w:t>
      </w:r>
    </w:p>
    <w:p w14:paraId="39DB8165" w14:textId="77777777"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Religious Holidays</w:t>
      </w:r>
    </w:p>
    <w:p w14:paraId="34FFD03E" w14:textId="77777777"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Counseling and Mental Health Services</w:t>
      </w:r>
    </w:p>
    <w:p w14:paraId="54E4981D" w14:textId="77777777" w:rsidR="00C82DE5" w:rsidRPr="00C05742" w:rsidRDefault="00C82DE5" w:rsidP="00BD3010">
      <w:pPr>
        <w:contextualSpacing/>
        <w:rPr>
          <w:rFonts w:eastAsia="Calibri" w:cstheme="minorHAnsi"/>
          <w:color w:val="000000" w:themeColor="text1"/>
        </w:rPr>
      </w:pPr>
      <w:r w:rsidRPr="00C05742">
        <w:rPr>
          <w:rFonts w:eastAsia="Calibri" w:cstheme="minorHAnsi"/>
          <w:color w:val="000000" w:themeColor="text1"/>
        </w:rPr>
        <w:t>Faculty Evaluations</w:t>
      </w:r>
    </w:p>
    <w:p w14:paraId="60AC7636" w14:textId="77777777" w:rsidR="00C82DE5" w:rsidRDefault="00C82DE5" w:rsidP="00BD3010">
      <w:pPr>
        <w:contextualSpacing/>
        <w:rPr>
          <w:rFonts w:eastAsia="Calibri" w:cstheme="minorHAnsi"/>
          <w:color w:val="000000" w:themeColor="text1"/>
        </w:rPr>
      </w:pPr>
      <w:r w:rsidRPr="00C05742">
        <w:rPr>
          <w:rFonts w:eastAsia="Calibri" w:cstheme="minorHAnsi"/>
          <w:color w:val="000000" w:themeColor="text1"/>
        </w:rPr>
        <w:t>Student Use of Social Media</w:t>
      </w:r>
    </w:p>
    <w:p w14:paraId="533FE21D" w14:textId="77777777" w:rsidR="000E0AB6" w:rsidRDefault="000E0AB6" w:rsidP="00BD3010">
      <w:pPr>
        <w:contextualSpacing/>
        <w:rPr>
          <w:rFonts w:eastAsia="Calibri" w:cstheme="minorHAnsi"/>
          <w:color w:val="000000" w:themeColor="text1"/>
        </w:rPr>
      </w:pPr>
    </w:p>
    <w:p w14:paraId="54D24CF9" w14:textId="0CFFE5DF" w:rsidR="006C01A1" w:rsidRDefault="00C82DE5" w:rsidP="00BD3010">
      <w:pPr>
        <w:contextualSpacing/>
        <w:rPr>
          <w:rFonts w:eastAsia="Calibri" w:cstheme="minorHAnsi"/>
          <w:color w:val="000000" w:themeColor="text1"/>
        </w:rPr>
      </w:pPr>
      <w:r w:rsidRPr="00C05742">
        <w:rPr>
          <w:rFonts w:eastAsia="Calibri" w:cstheme="minorHAnsi"/>
          <w:color w:val="000000" w:themeColor="text1"/>
          <w:u w:val="single"/>
        </w:rPr>
        <w:t>REQUIRED TEXTBOOK</w:t>
      </w:r>
    </w:p>
    <w:p w14:paraId="4C20F4C8" w14:textId="7121FEF6" w:rsidR="00C53351" w:rsidRDefault="007F1133" w:rsidP="00BD3010">
      <w:pPr>
        <w:contextualSpacing/>
        <w:rPr>
          <w:rFonts w:eastAsia="Calibri" w:cstheme="minorHAnsi"/>
          <w:color w:val="000000" w:themeColor="text1"/>
        </w:rPr>
      </w:pPr>
      <w:r>
        <w:rPr>
          <w:rFonts w:eastAsia="Calibri" w:cstheme="minorHAnsi"/>
          <w:color w:val="000000" w:themeColor="text1"/>
        </w:rPr>
        <w:t>A variety of articles, pdf files</w:t>
      </w:r>
      <w:r w:rsidR="00B53E94">
        <w:rPr>
          <w:rFonts w:eastAsia="Calibri" w:cstheme="minorHAnsi"/>
          <w:color w:val="000000" w:themeColor="text1"/>
        </w:rPr>
        <w:t>, videos</w:t>
      </w:r>
      <w:r>
        <w:rPr>
          <w:rFonts w:eastAsia="Calibri" w:cstheme="minorHAnsi"/>
          <w:color w:val="000000" w:themeColor="text1"/>
        </w:rPr>
        <w:t xml:space="preserve"> and web sites will be used to </w:t>
      </w:r>
      <w:r w:rsidR="00DF0C30">
        <w:rPr>
          <w:rFonts w:eastAsia="Calibri" w:cstheme="minorHAnsi"/>
          <w:color w:val="000000" w:themeColor="text1"/>
        </w:rPr>
        <w:t>sup</w:t>
      </w:r>
      <w:r w:rsidR="00472C68">
        <w:rPr>
          <w:rFonts w:eastAsia="Calibri" w:cstheme="minorHAnsi"/>
          <w:color w:val="000000" w:themeColor="text1"/>
        </w:rPr>
        <w:t>port your</w:t>
      </w:r>
      <w:r w:rsidR="00B160DD">
        <w:rPr>
          <w:rFonts w:eastAsia="Calibri" w:cstheme="minorHAnsi"/>
          <w:color w:val="000000" w:themeColor="text1"/>
        </w:rPr>
        <w:t xml:space="preserve"> weekly</w:t>
      </w:r>
      <w:r w:rsidR="00472C68">
        <w:rPr>
          <w:rFonts w:eastAsia="Calibri" w:cstheme="minorHAnsi"/>
          <w:color w:val="000000" w:themeColor="text1"/>
        </w:rPr>
        <w:t xml:space="preserve"> learning experiences</w:t>
      </w:r>
      <w:r w:rsidR="00C53351">
        <w:rPr>
          <w:rFonts w:eastAsia="Calibri" w:cstheme="minorHAnsi"/>
          <w:color w:val="000000" w:themeColor="text1"/>
        </w:rPr>
        <w:t>.</w:t>
      </w:r>
      <w:r w:rsidR="00B53E94">
        <w:rPr>
          <w:rFonts w:eastAsia="Calibri" w:cstheme="minorHAnsi"/>
          <w:color w:val="000000" w:themeColor="text1"/>
        </w:rPr>
        <w:t xml:space="preserve">  Some </w:t>
      </w:r>
      <w:r w:rsidR="00727435">
        <w:rPr>
          <w:rFonts w:eastAsia="Calibri" w:cstheme="minorHAnsi"/>
          <w:color w:val="000000" w:themeColor="text1"/>
        </w:rPr>
        <w:t xml:space="preserve">assigned </w:t>
      </w:r>
      <w:r w:rsidR="00B53E94">
        <w:rPr>
          <w:rFonts w:eastAsia="Calibri" w:cstheme="minorHAnsi"/>
          <w:color w:val="000000" w:themeColor="text1"/>
        </w:rPr>
        <w:t>videos may</w:t>
      </w:r>
      <w:r w:rsidR="00727435">
        <w:rPr>
          <w:rFonts w:eastAsia="Calibri" w:cstheme="minorHAnsi"/>
          <w:color w:val="000000" w:themeColor="text1"/>
        </w:rPr>
        <w:t xml:space="preserve"> need to be rented from Netflix or a similar vendor.</w:t>
      </w:r>
    </w:p>
    <w:p w14:paraId="7B87502D" w14:textId="77777777" w:rsidR="00C53351" w:rsidRDefault="00C53351" w:rsidP="00BD3010">
      <w:pPr>
        <w:contextualSpacing/>
        <w:rPr>
          <w:rFonts w:eastAsia="Calibri" w:cstheme="minorHAnsi"/>
          <w:color w:val="000000" w:themeColor="text1"/>
        </w:rPr>
      </w:pPr>
    </w:p>
    <w:p w14:paraId="7F28B35F" w14:textId="7070DBE7" w:rsidR="000C44A3" w:rsidRPr="000C44A3" w:rsidRDefault="00C53351" w:rsidP="000C44A3">
      <w:pPr>
        <w:contextualSpacing/>
        <w:rPr>
          <w:rFonts w:eastAsia="Calibri" w:cstheme="minorHAnsi"/>
          <w:color w:val="000000" w:themeColor="text1"/>
          <w:u w:val="single"/>
        </w:rPr>
      </w:pPr>
      <w:r>
        <w:rPr>
          <w:rFonts w:eastAsia="Calibri" w:cstheme="minorHAnsi"/>
          <w:color w:val="000000" w:themeColor="text1"/>
          <w:u w:val="single"/>
        </w:rPr>
        <w:t>SUGGESTED TEXTBOOK</w:t>
      </w:r>
    </w:p>
    <w:p w14:paraId="58F07F01" w14:textId="77777777" w:rsidR="000C44A3" w:rsidRDefault="000C44A3" w:rsidP="000C44A3">
      <w:pPr>
        <w:contextualSpacing/>
        <w:rPr>
          <w:rFonts w:eastAsia="Calibri" w:cstheme="minorHAnsi"/>
          <w:i/>
          <w:color w:val="000000" w:themeColor="text1"/>
        </w:rPr>
      </w:pPr>
      <w:proofErr w:type="gramStart"/>
      <w:r w:rsidRPr="000C44A3">
        <w:rPr>
          <w:rFonts w:eastAsia="Calibri" w:cstheme="minorHAnsi"/>
          <w:color w:val="000000" w:themeColor="text1"/>
        </w:rPr>
        <w:t>American Psychological Association.</w:t>
      </w:r>
      <w:proofErr w:type="gramEnd"/>
      <w:r>
        <w:rPr>
          <w:rFonts w:eastAsia="Calibri" w:cstheme="minorHAnsi"/>
          <w:color w:val="000000" w:themeColor="text1"/>
        </w:rPr>
        <w:t xml:space="preserve"> </w:t>
      </w:r>
      <w:proofErr w:type="gramStart"/>
      <w:r>
        <w:rPr>
          <w:rFonts w:eastAsia="Calibri" w:cstheme="minorHAnsi"/>
          <w:color w:val="000000" w:themeColor="text1"/>
        </w:rPr>
        <w:t>6</w:t>
      </w:r>
      <w:r w:rsidRPr="000C44A3">
        <w:rPr>
          <w:rFonts w:eastAsia="Calibri" w:cstheme="minorHAnsi"/>
          <w:color w:val="000000" w:themeColor="text1"/>
          <w:vertAlign w:val="superscript"/>
        </w:rPr>
        <w:t>th</w:t>
      </w:r>
      <w:r>
        <w:rPr>
          <w:rFonts w:eastAsia="Calibri" w:cstheme="minorHAnsi"/>
          <w:color w:val="000000" w:themeColor="text1"/>
        </w:rPr>
        <w:t xml:space="preserve"> Ed.</w:t>
      </w:r>
      <w:proofErr w:type="gramEnd"/>
      <w:r>
        <w:rPr>
          <w:rFonts w:eastAsia="Calibri" w:cstheme="minorHAnsi"/>
          <w:color w:val="000000" w:themeColor="text1"/>
        </w:rPr>
        <w:t xml:space="preserve">  (2010</w:t>
      </w:r>
      <w:r w:rsidRPr="000C44A3">
        <w:rPr>
          <w:rFonts w:eastAsia="Calibri" w:cstheme="minorHAnsi"/>
          <w:color w:val="000000" w:themeColor="text1"/>
        </w:rPr>
        <w:t xml:space="preserve">). </w:t>
      </w:r>
      <w:r w:rsidRPr="000C44A3">
        <w:rPr>
          <w:rFonts w:eastAsia="Calibri" w:cstheme="minorHAnsi"/>
          <w:i/>
          <w:color w:val="000000" w:themeColor="text1"/>
        </w:rPr>
        <w:t xml:space="preserve">Publication manual of the American Psychological </w:t>
      </w:r>
    </w:p>
    <w:p w14:paraId="1D453869" w14:textId="50224A51" w:rsidR="000C44A3" w:rsidRDefault="000C44A3" w:rsidP="000C44A3">
      <w:pPr>
        <w:contextualSpacing/>
        <w:rPr>
          <w:rFonts w:eastAsia="Calibri" w:cstheme="minorHAnsi"/>
          <w:color w:val="000000" w:themeColor="text1"/>
        </w:rPr>
      </w:pPr>
      <w:r>
        <w:rPr>
          <w:rFonts w:eastAsia="Calibri" w:cstheme="minorHAnsi"/>
          <w:i/>
          <w:color w:val="000000" w:themeColor="text1"/>
        </w:rPr>
        <w:tab/>
      </w:r>
      <w:proofErr w:type="gramStart"/>
      <w:r w:rsidRPr="000C44A3">
        <w:rPr>
          <w:rFonts w:eastAsia="Calibri" w:cstheme="minorHAnsi"/>
          <w:i/>
          <w:color w:val="000000" w:themeColor="text1"/>
        </w:rPr>
        <w:t>Association.</w:t>
      </w:r>
      <w:proofErr w:type="gramEnd"/>
      <w:r>
        <w:rPr>
          <w:rFonts w:eastAsia="Calibri" w:cstheme="minorHAnsi"/>
          <w:color w:val="000000" w:themeColor="text1"/>
        </w:rPr>
        <w:t xml:space="preserve"> </w:t>
      </w:r>
      <w:r w:rsidRPr="000C44A3">
        <w:rPr>
          <w:rFonts w:eastAsia="Calibri" w:cstheme="minorHAnsi"/>
          <w:color w:val="000000" w:themeColor="text1"/>
        </w:rPr>
        <w:t>Washington, D.C.: American Psychological Association.</w:t>
      </w:r>
    </w:p>
    <w:p w14:paraId="4E89E901" w14:textId="77777777" w:rsidR="00C53351" w:rsidRDefault="00C53351" w:rsidP="000C44A3">
      <w:pPr>
        <w:contextualSpacing/>
        <w:rPr>
          <w:rFonts w:eastAsia="Calibri" w:cstheme="minorHAnsi"/>
          <w:color w:val="000000" w:themeColor="text1"/>
        </w:rPr>
      </w:pPr>
    </w:p>
    <w:p w14:paraId="522BC4B0" w14:textId="77777777" w:rsidR="0057627D" w:rsidRDefault="0057627D" w:rsidP="00BD3010">
      <w:pPr>
        <w:contextualSpacing/>
        <w:rPr>
          <w:rFonts w:eastAsia="Calibri" w:cstheme="minorHAnsi"/>
          <w:color w:val="000000" w:themeColor="text1"/>
          <w:u w:val="single"/>
        </w:rPr>
      </w:pPr>
    </w:p>
    <w:p w14:paraId="74258168" w14:textId="77777777" w:rsidR="0057627D" w:rsidRDefault="0057627D" w:rsidP="00BD3010">
      <w:pPr>
        <w:contextualSpacing/>
        <w:rPr>
          <w:rFonts w:eastAsia="Calibri" w:cstheme="minorHAnsi"/>
          <w:color w:val="000000" w:themeColor="text1"/>
          <w:u w:val="single"/>
        </w:rPr>
      </w:pPr>
    </w:p>
    <w:p w14:paraId="05403501" w14:textId="51272ED7" w:rsidR="00C82DE5" w:rsidRDefault="00C82DE5" w:rsidP="00BD3010">
      <w:pPr>
        <w:contextualSpacing/>
        <w:rPr>
          <w:rFonts w:eastAsia="Calibri" w:cstheme="minorHAnsi"/>
          <w:color w:val="000000" w:themeColor="text1"/>
        </w:rPr>
      </w:pPr>
      <w:r w:rsidRPr="00C05742">
        <w:rPr>
          <w:rFonts w:eastAsia="Calibri" w:cstheme="minorHAnsi"/>
          <w:color w:val="000000" w:themeColor="text1"/>
          <w:u w:val="single"/>
        </w:rPr>
        <w:t>WEEKLY CLASS SCHEDULE</w:t>
      </w:r>
      <w:r w:rsidR="000064C3">
        <w:rPr>
          <w:rFonts w:eastAsia="Calibri" w:cstheme="minorHAnsi"/>
          <w:color w:val="000000" w:themeColor="text1"/>
        </w:rPr>
        <w:t xml:space="preserve"> </w:t>
      </w:r>
      <w:r w:rsidR="00B160DD">
        <w:rPr>
          <w:rFonts w:eastAsia="Calibri" w:cstheme="minorHAnsi"/>
          <w:color w:val="000000" w:themeColor="text1"/>
        </w:rPr>
        <w:t>There may be some adjustments to the sequence of the class schedule topics based upon the availability of invited speakers; h</w:t>
      </w:r>
      <w:r w:rsidR="00B32346">
        <w:rPr>
          <w:rFonts w:eastAsia="Calibri" w:cstheme="minorHAnsi"/>
          <w:color w:val="000000" w:themeColor="text1"/>
        </w:rPr>
        <w:t xml:space="preserve">owever, assignment and exam </w:t>
      </w:r>
      <w:r w:rsidR="000064C3">
        <w:rPr>
          <w:rFonts w:eastAsia="Calibri" w:cstheme="minorHAnsi"/>
          <w:color w:val="000000" w:themeColor="text1"/>
        </w:rPr>
        <w:t>dates will remain as stated.</w:t>
      </w:r>
    </w:p>
    <w:p w14:paraId="0B3E0D95" w14:textId="77777777" w:rsidR="00C82DE5" w:rsidRPr="00C05742" w:rsidRDefault="00C82DE5" w:rsidP="00BD3010">
      <w:pPr>
        <w:contextualSpacing/>
        <w:rPr>
          <w:rFonts w:eastAsia="Calibri" w:cstheme="minorHAnsi"/>
          <w:color w:val="000000" w:themeColor="text1"/>
          <w:u w:val="single"/>
        </w:rPr>
      </w:pPr>
    </w:p>
    <w:tbl>
      <w:tblPr>
        <w:tblStyle w:val="TableGrid"/>
        <w:tblW w:w="9738" w:type="dxa"/>
        <w:tblLook w:val="04A0" w:firstRow="1" w:lastRow="0" w:firstColumn="1" w:lastColumn="0" w:noHBand="0" w:noVBand="1"/>
      </w:tblPr>
      <w:tblGrid>
        <w:gridCol w:w="1345"/>
        <w:gridCol w:w="8393"/>
      </w:tblGrid>
      <w:tr w:rsidR="00BD5815" w:rsidRPr="00C05742" w14:paraId="7ECD45E8" w14:textId="77777777" w:rsidTr="000E0AB6">
        <w:tc>
          <w:tcPr>
            <w:tcW w:w="1345" w:type="dxa"/>
          </w:tcPr>
          <w:p w14:paraId="669BB2AA" w14:textId="77777777" w:rsidR="00BD5815" w:rsidRPr="00C05742" w:rsidRDefault="00BD5815" w:rsidP="00C82DE5">
            <w:pPr>
              <w:contextualSpacing/>
              <w:jc w:val="center"/>
              <w:rPr>
                <w:rFonts w:eastAsia="Calibri" w:cstheme="minorHAnsi"/>
                <w:color w:val="000000" w:themeColor="text1"/>
              </w:rPr>
            </w:pPr>
            <w:r w:rsidRPr="00C05742">
              <w:rPr>
                <w:rFonts w:eastAsia="Calibri" w:cstheme="minorHAnsi"/>
                <w:color w:val="000000" w:themeColor="text1"/>
              </w:rPr>
              <w:t>DATE</w:t>
            </w:r>
          </w:p>
        </w:tc>
        <w:tc>
          <w:tcPr>
            <w:tcW w:w="8393" w:type="dxa"/>
          </w:tcPr>
          <w:p w14:paraId="7E222408" w14:textId="77777777" w:rsidR="00BD5815" w:rsidRPr="00C05742" w:rsidRDefault="00BD5815" w:rsidP="00C82DE5">
            <w:pPr>
              <w:contextualSpacing/>
              <w:jc w:val="center"/>
              <w:rPr>
                <w:rFonts w:eastAsia="Calibri" w:cstheme="minorHAnsi"/>
                <w:color w:val="000000" w:themeColor="text1"/>
              </w:rPr>
            </w:pPr>
            <w:r w:rsidRPr="00C05742">
              <w:rPr>
                <w:rFonts w:eastAsia="Calibri" w:cstheme="minorHAnsi"/>
                <w:color w:val="000000" w:themeColor="text1"/>
              </w:rPr>
              <w:t>TOPIC/ EVALUATION</w:t>
            </w:r>
          </w:p>
        </w:tc>
      </w:tr>
      <w:tr w:rsidR="00BD5815" w:rsidRPr="00A36998" w14:paraId="3638DB12" w14:textId="77777777" w:rsidTr="000E0AB6">
        <w:tc>
          <w:tcPr>
            <w:tcW w:w="1345" w:type="dxa"/>
          </w:tcPr>
          <w:p w14:paraId="23FFD0FD" w14:textId="416958D2"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1</w:t>
            </w:r>
          </w:p>
          <w:p w14:paraId="01814004" w14:textId="1A6C4395" w:rsidR="00164D94" w:rsidRDefault="00914F3A" w:rsidP="00BD3010">
            <w:pPr>
              <w:contextualSpacing/>
              <w:rPr>
                <w:rFonts w:eastAsia="Calibri" w:cstheme="minorHAnsi"/>
                <w:color w:val="000000" w:themeColor="text1"/>
              </w:rPr>
            </w:pPr>
            <w:r>
              <w:rPr>
                <w:rFonts w:eastAsia="Calibri" w:cstheme="minorHAnsi"/>
                <w:color w:val="000000" w:themeColor="text1"/>
              </w:rPr>
              <w:t>01.04.17</w:t>
            </w:r>
          </w:p>
          <w:p w14:paraId="28014F8E" w14:textId="6D2A7C67" w:rsidR="00BD5815" w:rsidRPr="00A36998" w:rsidRDefault="00BD5815" w:rsidP="00DF0C30">
            <w:pPr>
              <w:contextualSpacing/>
              <w:rPr>
                <w:rFonts w:eastAsia="Calibri" w:cstheme="minorHAnsi"/>
                <w:color w:val="000000" w:themeColor="text1"/>
              </w:rPr>
            </w:pPr>
          </w:p>
        </w:tc>
        <w:tc>
          <w:tcPr>
            <w:tcW w:w="8393" w:type="dxa"/>
          </w:tcPr>
          <w:p w14:paraId="5555C5AA" w14:textId="77777777" w:rsidR="00BD5815" w:rsidRPr="00A36998" w:rsidRDefault="00BD5815" w:rsidP="00A36998">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Course Introduction</w:t>
            </w:r>
          </w:p>
          <w:p w14:paraId="568CE4BF" w14:textId="77777777" w:rsidR="00BD5815" w:rsidRDefault="00BD5815" w:rsidP="00A36998">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Roles, Identities and Norms:  How we learn the codes of our culture</w:t>
            </w:r>
          </w:p>
          <w:p w14:paraId="763052FE" w14:textId="77777777" w:rsidR="00BD5815" w:rsidRDefault="00BD5815" w:rsidP="00A36998">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Social Identity</w:t>
            </w:r>
          </w:p>
          <w:p w14:paraId="36ECD1C9" w14:textId="77777777" w:rsidR="00BD5815" w:rsidRPr="00A36998" w:rsidRDefault="00BD5815" w:rsidP="00BD5815">
            <w:pPr>
              <w:pStyle w:val="ListParagraph"/>
              <w:ind w:left="432"/>
              <w:rPr>
                <w:rFonts w:eastAsia="Calibri" w:cstheme="minorHAnsi"/>
                <w:color w:val="000000" w:themeColor="text1"/>
              </w:rPr>
            </w:pPr>
          </w:p>
        </w:tc>
      </w:tr>
      <w:tr w:rsidR="00BD5815" w:rsidRPr="00A36998" w14:paraId="31C4247D" w14:textId="77777777" w:rsidTr="000E0AB6">
        <w:tc>
          <w:tcPr>
            <w:tcW w:w="1345" w:type="dxa"/>
          </w:tcPr>
          <w:p w14:paraId="3E390D38" w14:textId="46697B01"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2</w:t>
            </w:r>
          </w:p>
          <w:p w14:paraId="57A0B7F8" w14:textId="7575DA8C" w:rsidR="00914F3A" w:rsidRDefault="00914F3A" w:rsidP="00BD3010">
            <w:pPr>
              <w:contextualSpacing/>
              <w:rPr>
                <w:rFonts w:eastAsia="Calibri" w:cstheme="minorHAnsi"/>
                <w:color w:val="000000" w:themeColor="text1"/>
              </w:rPr>
            </w:pPr>
            <w:r>
              <w:rPr>
                <w:rFonts w:eastAsia="Calibri" w:cstheme="minorHAnsi"/>
                <w:color w:val="000000" w:themeColor="text1"/>
              </w:rPr>
              <w:t>01.11.17</w:t>
            </w:r>
          </w:p>
          <w:p w14:paraId="2DBCE25B" w14:textId="11F36E96" w:rsidR="00BD5815" w:rsidRPr="00A36998" w:rsidRDefault="00BD5815" w:rsidP="00BD3010">
            <w:pPr>
              <w:contextualSpacing/>
              <w:rPr>
                <w:rFonts w:eastAsia="Calibri" w:cstheme="minorHAnsi"/>
                <w:color w:val="000000" w:themeColor="text1"/>
              </w:rPr>
            </w:pPr>
          </w:p>
        </w:tc>
        <w:tc>
          <w:tcPr>
            <w:tcW w:w="8393" w:type="dxa"/>
          </w:tcPr>
          <w:p w14:paraId="42447BB3" w14:textId="77777777" w:rsidR="00BD5815" w:rsidRDefault="00BD5815" w:rsidP="00A36998">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Stereotyping, Bias and Prejudice</w:t>
            </w:r>
          </w:p>
          <w:p w14:paraId="36D8AF26" w14:textId="3EA7082D" w:rsidR="00914F3A" w:rsidRPr="003A4B6D" w:rsidRDefault="00BD5815" w:rsidP="00CF7D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Belief</w:t>
            </w:r>
            <w:r w:rsidR="00B32346">
              <w:rPr>
                <w:rFonts w:eastAsia="Calibri" w:cstheme="minorHAnsi"/>
                <w:color w:val="000000" w:themeColor="text1"/>
              </w:rPr>
              <w:t>s</w:t>
            </w:r>
            <w:r>
              <w:rPr>
                <w:rFonts w:eastAsia="Calibri" w:cstheme="minorHAnsi"/>
                <w:color w:val="000000" w:themeColor="text1"/>
              </w:rPr>
              <w:t>, Behaviors, and Communication</w:t>
            </w:r>
          </w:p>
        </w:tc>
      </w:tr>
      <w:tr w:rsidR="00BD5815" w:rsidRPr="00A36998" w14:paraId="48EBA268" w14:textId="77777777" w:rsidTr="000E0AB6">
        <w:tc>
          <w:tcPr>
            <w:tcW w:w="1345" w:type="dxa"/>
          </w:tcPr>
          <w:p w14:paraId="4CB8A786" w14:textId="454E148F"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3</w:t>
            </w:r>
          </w:p>
          <w:p w14:paraId="62FFB0E5" w14:textId="60836C50" w:rsidR="00BD5815" w:rsidRPr="00A36998" w:rsidRDefault="00914F3A" w:rsidP="004C7BC3">
            <w:pPr>
              <w:contextualSpacing/>
              <w:rPr>
                <w:rFonts w:eastAsia="Calibri" w:cstheme="minorHAnsi"/>
                <w:color w:val="000000" w:themeColor="text1"/>
              </w:rPr>
            </w:pPr>
            <w:r>
              <w:rPr>
                <w:rFonts w:eastAsia="Calibri" w:cstheme="minorHAnsi"/>
                <w:color w:val="000000" w:themeColor="text1"/>
              </w:rPr>
              <w:t>01.18.17</w:t>
            </w:r>
          </w:p>
        </w:tc>
        <w:tc>
          <w:tcPr>
            <w:tcW w:w="8393" w:type="dxa"/>
          </w:tcPr>
          <w:p w14:paraId="06322CA4" w14:textId="4E1A22AC" w:rsidR="00647868" w:rsidRDefault="00647868" w:rsidP="00647868">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Using Basic Transcultural Communication Techniques</w:t>
            </w:r>
          </w:p>
          <w:p w14:paraId="266BB77B" w14:textId="77777777" w:rsidR="00914F3A" w:rsidRDefault="00914F3A" w:rsidP="00914F3A">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Communication Stumbling Blocks</w:t>
            </w:r>
          </w:p>
          <w:p w14:paraId="6B155715" w14:textId="77777777" w:rsidR="00C34C58" w:rsidRDefault="00647868" w:rsidP="00CF7D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Overcoming Transcultural Communication Barriers</w:t>
            </w:r>
          </w:p>
          <w:p w14:paraId="3EBBE276" w14:textId="73504FE1" w:rsidR="0087792E" w:rsidRPr="00A36998" w:rsidRDefault="0087792E" w:rsidP="0087792E">
            <w:pPr>
              <w:pStyle w:val="ListParagraph"/>
              <w:ind w:left="432"/>
              <w:rPr>
                <w:rFonts w:eastAsia="Calibri" w:cstheme="minorHAnsi"/>
                <w:color w:val="000000" w:themeColor="text1"/>
              </w:rPr>
            </w:pPr>
          </w:p>
        </w:tc>
      </w:tr>
      <w:tr w:rsidR="00BD5815" w:rsidRPr="00A36998" w14:paraId="556B76F2" w14:textId="77777777" w:rsidTr="000E0AB6">
        <w:tc>
          <w:tcPr>
            <w:tcW w:w="1345" w:type="dxa"/>
          </w:tcPr>
          <w:p w14:paraId="12C24BF2" w14:textId="1D634578"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4</w:t>
            </w:r>
          </w:p>
          <w:p w14:paraId="046CC7DE" w14:textId="2F0AEE80" w:rsidR="00914F3A" w:rsidRDefault="00914F3A" w:rsidP="00BD3010">
            <w:pPr>
              <w:contextualSpacing/>
              <w:rPr>
                <w:rFonts w:eastAsia="Calibri" w:cstheme="minorHAnsi"/>
                <w:color w:val="000000" w:themeColor="text1"/>
              </w:rPr>
            </w:pPr>
            <w:r>
              <w:rPr>
                <w:rFonts w:eastAsia="Calibri" w:cstheme="minorHAnsi"/>
                <w:color w:val="000000" w:themeColor="text1"/>
              </w:rPr>
              <w:t>01.25.17</w:t>
            </w:r>
          </w:p>
          <w:p w14:paraId="42E8466D" w14:textId="130CE69D" w:rsidR="00BD5815" w:rsidRPr="00A36998" w:rsidRDefault="00BD5815" w:rsidP="00BD3010">
            <w:pPr>
              <w:contextualSpacing/>
              <w:rPr>
                <w:rFonts w:eastAsia="Calibri" w:cstheme="minorHAnsi"/>
                <w:color w:val="000000" w:themeColor="text1"/>
              </w:rPr>
            </w:pPr>
          </w:p>
        </w:tc>
        <w:tc>
          <w:tcPr>
            <w:tcW w:w="8393" w:type="dxa"/>
          </w:tcPr>
          <w:p w14:paraId="2EC2E619" w14:textId="77777777" w:rsidR="00B32346" w:rsidRDefault="00B32346" w:rsidP="00B323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Models Used to Aid/ Study Communication</w:t>
            </w:r>
          </w:p>
          <w:p w14:paraId="06021D2F" w14:textId="77777777" w:rsidR="00B32346" w:rsidRDefault="00B32346" w:rsidP="00B323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Health Literacy</w:t>
            </w:r>
          </w:p>
          <w:p w14:paraId="05C799FF" w14:textId="7324DF63" w:rsidR="00625F02" w:rsidRPr="004C7BC3" w:rsidRDefault="00625F02" w:rsidP="00B32346">
            <w:pPr>
              <w:pStyle w:val="ListParagraph"/>
              <w:ind w:left="432"/>
              <w:rPr>
                <w:rFonts w:eastAsia="Calibri" w:cstheme="minorHAnsi"/>
                <w:color w:val="000000" w:themeColor="text1"/>
              </w:rPr>
            </w:pPr>
          </w:p>
        </w:tc>
      </w:tr>
      <w:tr w:rsidR="00BD5815" w:rsidRPr="00A36998" w14:paraId="18D53152" w14:textId="77777777" w:rsidTr="000E0AB6">
        <w:tc>
          <w:tcPr>
            <w:tcW w:w="1345" w:type="dxa"/>
          </w:tcPr>
          <w:p w14:paraId="16BEFB4E" w14:textId="516C7F50"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5</w:t>
            </w:r>
          </w:p>
          <w:p w14:paraId="4A5CFF99" w14:textId="03AE1210" w:rsidR="00914F3A" w:rsidRDefault="00914F3A" w:rsidP="00BD3010">
            <w:pPr>
              <w:contextualSpacing/>
              <w:rPr>
                <w:rFonts w:eastAsia="Calibri" w:cstheme="minorHAnsi"/>
                <w:color w:val="000000" w:themeColor="text1"/>
              </w:rPr>
            </w:pPr>
            <w:r>
              <w:rPr>
                <w:rFonts w:eastAsia="Calibri" w:cstheme="minorHAnsi"/>
                <w:color w:val="000000" w:themeColor="text1"/>
              </w:rPr>
              <w:t>02.01.17</w:t>
            </w:r>
          </w:p>
          <w:p w14:paraId="37BBAD90" w14:textId="70F7C450" w:rsidR="00BD5815" w:rsidRPr="00A36998" w:rsidRDefault="00BD5815" w:rsidP="00DF0C30">
            <w:pPr>
              <w:contextualSpacing/>
              <w:rPr>
                <w:rFonts w:eastAsia="Calibri" w:cstheme="minorHAnsi"/>
                <w:color w:val="000000" w:themeColor="text1"/>
              </w:rPr>
            </w:pPr>
          </w:p>
        </w:tc>
        <w:tc>
          <w:tcPr>
            <w:tcW w:w="8393" w:type="dxa"/>
          </w:tcPr>
          <w:p w14:paraId="3CE01BBF" w14:textId="6018A79C" w:rsidR="00B32346" w:rsidRPr="00142089" w:rsidRDefault="00B32346" w:rsidP="00142089">
            <w:pPr>
              <w:pStyle w:val="ListParagraph"/>
              <w:numPr>
                <w:ilvl w:val="0"/>
                <w:numId w:val="28"/>
              </w:numPr>
              <w:rPr>
                <w:rFonts w:eastAsia="Calibri" w:cstheme="minorHAnsi"/>
                <w:color w:val="000000" w:themeColor="text1"/>
              </w:rPr>
            </w:pPr>
            <w:r w:rsidRPr="00142089">
              <w:rPr>
                <w:rFonts w:eastAsia="Calibri" w:cstheme="minorHAnsi"/>
                <w:color w:val="000000" w:themeColor="text1"/>
              </w:rPr>
              <w:t>Non-English Speaking Patients/ Consumers and Interpreters</w:t>
            </w:r>
          </w:p>
          <w:p w14:paraId="5265720D" w14:textId="35811A47" w:rsidR="00B32346" w:rsidRPr="00142089" w:rsidRDefault="00B32346" w:rsidP="00142089">
            <w:pPr>
              <w:pStyle w:val="ListParagraph"/>
              <w:numPr>
                <w:ilvl w:val="0"/>
                <w:numId w:val="28"/>
              </w:numPr>
              <w:rPr>
                <w:rFonts w:eastAsia="Calibri" w:cstheme="minorHAnsi"/>
                <w:color w:val="000000" w:themeColor="text1"/>
              </w:rPr>
            </w:pPr>
            <w:r w:rsidRPr="00142089">
              <w:rPr>
                <w:rFonts w:eastAsia="Calibri" w:cstheme="minorHAnsi"/>
                <w:color w:val="000000" w:themeColor="text1"/>
              </w:rPr>
              <w:t>Eliciting Assessment Data from the Client, Family and Interpreters</w:t>
            </w:r>
          </w:p>
        </w:tc>
      </w:tr>
      <w:tr w:rsidR="00BD5815" w:rsidRPr="00A36998" w14:paraId="461DD17F" w14:textId="77777777" w:rsidTr="000E0AB6">
        <w:tc>
          <w:tcPr>
            <w:tcW w:w="1345" w:type="dxa"/>
          </w:tcPr>
          <w:p w14:paraId="45D1CD0A" w14:textId="47F7AA68" w:rsidR="00BD5815" w:rsidRDefault="00BD5815" w:rsidP="00BD3010">
            <w:pPr>
              <w:contextualSpacing/>
              <w:rPr>
                <w:rFonts w:eastAsia="Calibri" w:cstheme="minorHAnsi"/>
                <w:color w:val="000000" w:themeColor="text1"/>
              </w:rPr>
            </w:pPr>
            <w:r w:rsidRPr="00A36998">
              <w:rPr>
                <w:rFonts w:eastAsia="Calibri" w:cstheme="minorHAnsi"/>
                <w:color w:val="000000" w:themeColor="text1"/>
              </w:rPr>
              <w:t>Week 6</w:t>
            </w:r>
          </w:p>
          <w:p w14:paraId="03513346" w14:textId="7D848101" w:rsidR="00914F3A" w:rsidRDefault="00914F3A" w:rsidP="00BD3010">
            <w:pPr>
              <w:contextualSpacing/>
              <w:rPr>
                <w:rFonts w:eastAsia="Calibri" w:cstheme="minorHAnsi"/>
                <w:color w:val="000000" w:themeColor="text1"/>
              </w:rPr>
            </w:pPr>
            <w:r>
              <w:rPr>
                <w:rFonts w:eastAsia="Calibri" w:cstheme="minorHAnsi"/>
                <w:color w:val="000000" w:themeColor="text1"/>
              </w:rPr>
              <w:t>02.08.17</w:t>
            </w:r>
          </w:p>
          <w:p w14:paraId="36C9DE38" w14:textId="77777777" w:rsidR="00BD5815" w:rsidRPr="00A36998" w:rsidRDefault="00BD5815" w:rsidP="007D5AC2">
            <w:pPr>
              <w:contextualSpacing/>
              <w:rPr>
                <w:rFonts w:eastAsia="Calibri" w:cstheme="minorHAnsi"/>
                <w:color w:val="000000" w:themeColor="text1"/>
              </w:rPr>
            </w:pPr>
          </w:p>
        </w:tc>
        <w:tc>
          <w:tcPr>
            <w:tcW w:w="8393" w:type="dxa"/>
            <w:shd w:val="clear" w:color="auto" w:fill="FFFFFF" w:themeFill="background1"/>
          </w:tcPr>
          <w:p w14:paraId="03B7F93D" w14:textId="77777777" w:rsidR="00914F3A" w:rsidRDefault="00914F3A" w:rsidP="00914F3A">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Western Health Care System Subculture: Hospital, Professional Commercial</w:t>
            </w:r>
          </w:p>
          <w:p w14:paraId="5D968A9B" w14:textId="77777777" w:rsidR="00C34C58" w:rsidRDefault="00914F3A" w:rsidP="0087792E">
            <w:pPr>
              <w:pStyle w:val="ListParagraph"/>
              <w:numPr>
                <w:ilvl w:val="0"/>
                <w:numId w:val="20"/>
              </w:numPr>
              <w:ind w:left="432" w:hanging="288"/>
              <w:rPr>
                <w:rFonts w:eastAsia="Calibri" w:cstheme="minorHAnsi"/>
                <w:color w:val="000000" w:themeColor="text1"/>
              </w:rPr>
            </w:pPr>
            <w:r w:rsidRPr="00914F3A">
              <w:rPr>
                <w:rFonts w:eastAsia="Calibri" w:cstheme="minorHAnsi"/>
                <w:color w:val="000000" w:themeColor="text1"/>
              </w:rPr>
              <w:t>Components of health-related values, attitudes, belief and practices: patients versus practitioner</w:t>
            </w:r>
          </w:p>
          <w:p w14:paraId="48BAECDE" w14:textId="059FC6B4" w:rsidR="0087792E" w:rsidRPr="00647868" w:rsidRDefault="0087792E" w:rsidP="0087792E">
            <w:pPr>
              <w:pStyle w:val="ListParagraph"/>
              <w:ind w:left="432"/>
              <w:rPr>
                <w:rFonts w:eastAsia="Calibri" w:cstheme="minorHAnsi"/>
                <w:color w:val="000000" w:themeColor="text1"/>
              </w:rPr>
            </w:pPr>
          </w:p>
        </w:tc>
      </w:tr>
      <w:tr w:rsidR="00914F3A" w:rsidRPr="00A36998" w14:paraId="3A930B4D" w14:textId="77777777" w:rsidTr="00692CB9">
        <w:tc>
          <w:tcPr>
            <w:tcW w:w="1345" w:type="dxa"/>
          </w:tcPr>
          <w:p w14:paraId="3C5F1455" w14:textId="77777777" w:rsidR="00914F3A" w:rsidRDefault="00914F3A" w:rsidP="00914F3A">
            <w:pPr>
              <w:contextualSpacing/>
              <w:rPr>
                <w:rFonts w:eastAsia="Calibri" w:cstheme="minorHAnsi"/>
                <w:color w:val="000000" w:themeColor="text1"/>
              </w:rPr>
            </w:pPr>
            <w:r>
              <w:rPr>
                <w:rFonts w:eastAsia="Calibri" w:cstheme="minorHAnsi"/>
                <w:color w:val="000000" w:themeColor="text1"/>
              </w:rPr>
              <w:t>Week 7</w:t>
            </w:r>
          </w:p>
          <w:p w14:paraId="7C0A856E" w14:textId="5E477A30" w:rsidR="00914F3A" w:rsidRPr="00A36998" w:rsidRDefault="00914F3A" w:rsidP="00914F3A">
            <w:pPr>
              <w:contextualSpacing/>
              <w:rPr>
                <w:rFonts w:eastAsia="Calibri" w:cstheme="minorHAnsi"/>
                <w:color w:val="000000" w:themeColor="text1"/>
              </w:rPr>
            </w:pPr>
            <w:r>
              <w:rPr>
                <w:rFonts w:eastAsia="Calibri" w:cstheme="minorHAnsi"/>
                <w:color w:val="000000" w:themeColor="text1"/>
              </w:rPr>
              <w:t>02.15.17</w:t>
            </w:r>
          </w:p>
        </w:tc>
        <w:tc>
          <w:tcPr>
            <w:tcW w:w="8393" w:type="dxa"/>
            <w:shd w:val="clear" w:color="auto" w:fill="auto"/>
          </w:tcPr>
          <w:p w14:paraId="3AADDA0E" w14:textId="2CBAB3A5" w:rsidR="004C7BC3" w:rsidRDefault="00914F3A" w:rsidP="0087792E">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Fostering Transcultural Communication with Other Health Care Professionals</w:t>
            </w:r>
          </w:p>
        </w:tc>
      </w:tr>
      <w:tr w:rsidR="00914F3A" w:rsidRPr="00A36998" w14:paraId="52B6A9F1" w14:textId="77777777" w:rsidTr="000E0AB6">
        <w:tc>
          <w:tcPr>
            <w:tcW w:w="1345" w:type="dxa"/>
          </w:tcPr>
          <w:p w14:paraId="00FACE9B" w14:textId="07AA918F" w:rsidR="00914F3A" w:rsidRDefault="00914F3A" w:rsidP="00914F3A">
            <w:pPr>
              <w:contextualSpacing/>
              <w:rPr>
                <w:rFonts w:eastAsia="Calibri" w:cstheme="minorHAnsi"/>
                <w:color w:val="000000" w:themeColor="text1"/>
              </w:rPr>
            </w:pPr>
            <w:r>
              <w:rPr>
                <w:rFonts w:eastAsia="Calibri" w:cstheme="minorHAnsi"/>
                <w:color w:val="000000" w:themeColor="text1"/>
              </w:rPr>
              <w:t>Week 8</w:t>
            </w:r>
          </w:p>
          <w:p w14:paraId="6CB58FB5" w14:textId="4C14AF7D" w:rsidR="00914F3A" w:rsidRPr="00A36998" w:rsidRDefault="00914F3A" w:rsidP="00C34C58">
            <w:pPr>
              <w:contextualSpacing/>
              <w:rPr>
                <w:rFonts w:eastAsia="Calibri" w:cstheme="minorHAnsi"/>
                <w:color w:val="000000" w:themeColor="text1"/>
              </w:rPr>
            </w:pPr>
            <w:r>
              <w:rPr>
                <w:rFonts w:eastAsia="Calibri" w:cstheme="minorHAnsi"/>
                <w:color w:val="000000" w:themeColor="text1"/>
              </w:rPr>
              <w:t>02.22.17</w:t>
            </w:r>
          </w:p>
        </w:tc>
        <w:tc>
          <w:tcPr>
            <w:tcW w:w="8393" w:type="dxa"/>
            <w:shd w:val="clear" w:color="auto" w:fill="auto"/>
          </w:tcPr>
          <w:p w14:paraId="0C5710F9" w14:textId="77777777" w:rsidR="00914F3A" w:rsidRDefault="00914F3A" w:rsidP="00914F3A">
            <w:pPr>
              <w:pStyle w:val="ListParagraph"/>
              <w:numPr>
                <w:ilvl w:val="0"/>
                <w:numId w:val="20"/>
              </w:numPr>
              <w:shd w:val="clear" w:color="auto" w:fill="FFFF00"/>
              <w:rPr>
                <w:rFonts w:eastAsia="Calibri" w:cstheme="minorHAnsi"/>
                <w:color w:val="000000" w:themeColor="text1"/>
              </w:rPr>
            </w:pPr>
            <w:r>
              <w:rPr>
                <w:rFonts w:eastAsia="Calibri" w:cstheme="minorHAnsi"/>
                <w:color w:val="000000" w:themeColor="text1"/>
              </w:rPr>
              <w:t xml:space="preserve">EXAM #1 </w:t>
            </w:r>
          </w:p>
          <w:p w14:paraId="0332E638" w14:textId="118A93E4" w:rsidR="00914F3A" w:rsidRPr="0087792E" w:rsidRDefault="00914F3A" w:rsidP="0087792E">
            <w:pPr>
              <w:ind w:left="180"/>
              <w:rPr>
                <w:rFonts w:eastAsia="Calibri" w:cstheme="minorHAnsi"/>
                <w:color w:val="000000" w:themeColor="text1"/>
              </w:rPr>
            </w:pPr>
          </w:p>
        </w:tc>
      </w:tr>
      <w:tr w:rsidR="00914F3A" w:rsidRPr="00A36998" w14:paraId="1B723E86" w14:textId="77777777" w:rsidTr="000E0AB6">
        <w:tc>
          <w:tcPr>
            <w:tcW w:w="1345" w:type="dxa"/>
          </w:tcPr>
          <w:p w14:paraId="44A253DA" w14:textId="0B61300B" w:rsidR="00914F3A" w:rsidRDefault="00914F3A" w:rsidP="00914F3A">
            <w:pPr>
              <w:contextualSpacing/>
              <w:rPr>
                <w:rFonts w:eastAsia="Calibri" w:cstheme="minorHAnsi"/>
                <w:color w:val="000000" w:themeColor="text1"/>
              </w:rPr>
            </w:pPr>
            <w:r>
              <w:rPr>
                <w:rFonts w:eastAsia="Calibri" w:cstheme="minorHAnsi"/>
                <w:color w:val="000000" w:themeColor="text1"/>
              </w:rPr>
              <w:t>Week 9</w:t>
            </w:r>
          </w:p>
          <w:p w14:paraId="62383C26" w14:textId="2F6EE35A" w:rsidR="00914F3A" w:rsidRDefault="00914F3A" w:rsidP="00C34C58">
            <w:pPr>
              <w:contextualSpacing/>
              <w:rPr>
                <w:rFonts w:eastAsia="Calibri" w:cstheme="minorHAnsi"/>
                <w:color w:val="000000" w:themeColor="text1"/>
              </w:rPr>
            </w:pPr>
            <w:r>
              <w:rPr>
                <w:rFonts w:eastAsia="Calibri" w:cstheme="minorHAnsi"/>
                <w:color w:val="000000" w:themeColor="text1"/>
              </w:rPr>
              <w:t>03.01.17</w:t>
            </w:r>
          </w:p>
        </w:tc>
        <w:tc>
          <w:tcPr>
            <w:tcW w:w="8393" w:type="dxa"/>
            <w:shd w:val="clear" w:color="auto" w:fill="auto"/>
          </w:tcPr>
          <w:p w14:paraId="22686EE0" w14:textId="34D9D57C" w:rsidR="00914F3A" w:rsidRDefault="00914F3A" w:rsidP="00952C46">
            <w:pPr>
              <w:pStyle w:val="ListParagraph"/>
              <w:numPr>
                <w:ilvl w:val="0"/>
                <w:numId w:val="20"/>
              </w:numPr>
              <w:ind w:left="432" w:hanging="288"/>
              <w:rPr>
                <w:rFonts w:eastAsia="Calibri" w:cstheme="minorHAnsi"/>
                <w:color w:val="000000" w:themeColor="text1"/>
              </w:rPr>
            </w:pPr>
            <w:r w:rsidRPr="00B47FB9">
              <w:rPr>
                <w:rFonts w:eastAsia="Calibri" w:cstheme="minorHAnsi"/>
                <w:color w:val="000000" w:themeColor="text1"/>
              </w:rPr>
              <w:t>Overcoming Difference</w:t>
            </w:r>
            <w:r w:rsidR="00142089">
              <w:rPr>
                <w:rFonts w:eastAsia="Calibri" w:cstheme="minorHAnsi"/>
                <w:color w:val="000000" w:themeColor="text1"/>
              </w:rPr>
              <w:t>s</w:t>
            </w:r>
            <w:r w:rsidRPr="00B47FB9">
              <w:rPr>
                <w:rFonts w:eastAsia="Calibri" w:cstheme="minorHAnsi"/>
                <w:color w:val="000000" w:themeColor="text1"/>
              </w:rPr>
              <w:t xml:space="preserve"> in Perceptions and Expectations</w:t>
            </w:r>
          </w:p>
        </w:tc>
      </w:tr>
      <w:tr w:rsidR="00914F3A" w:rsidRPr="00A36998" w14:paraId="724FF8F0" w14:textId="77777777" w:rsidTr="00914F3A">
        <w:tc>
          <w:tcPr>
            <w:tcW w:w="1345" w:type="dxa"/>
          </w:tcPr>
          <w:p w14:paraId="08D56889" w14:textId="60E75528" w:rsidR="00914F3A" w:rsidRDefault="00914F3A" w:rsidP="00914F3A">
            <w:pPr>
              <w:contextualSpacing/>
              <w:rPr>
                <w:rFonts w:eastAsia="Calibri" w:cstheme="minorHAnsi"/>
                <w:color w:val="000000" w:themeColor="text1"/>
              </w:rPr>
            </w:pPr>
            <w:r>
              <w:rPr>
                <w:rFonts w:eastAsia="Calibri" w:cstheme="minorHAnsi"/>
                <w:color w:val="000000" w:themeColor="text1"/>
              </w:rPr>
              <w:t>Week 10</w:t>
            </w:r>
          </w:p>
          <w:p w14:paraId="78AC0BCA" w14:textId="7729E257" w:rsidR="00914F3A" w:rsidRPr="00A36998" w:rsidRDefault="00914F3A" w:rsidP="00914F3A">
            <w:pPr>
              <w:contextualSpacing/>
              <w:rPr>
                <w:rFonts w:eastAsia="Calibri" w:cstheme="minorHAnsi"/>
                <w:color w:val="000000" w:themeColor="text1"/>
              </w:rPr>
            </w:pPr>
            <w:r>
              <w:rPr>
                <w:rFonts w:eastAsia="Calibri" w:cstheme="minorHAnsi"/>
                <w:color w:val="000000" w:themeColor="text1"/>
              </w:rPr>
              <w:t>03.08.17</w:t>
            </w:r>
          </w:p>
        </w:tc>
        <w:tc>
          <w:tcPr>
            <w:tcW w:w="8393" w:type="dxa"/>
            <w:shd w:val="clear" w:color="auto" w:fill="6ADAFA" w:themeFill="text2" w:themeFillTint="66"/>
          </w:tcPr>
          <w:p w14:paraId="7B4D49D4" w14:textId="5D70F03F" w:rsidR="00914F3A" w:rsidRDefault="00914F3A" w:rsidP="00914F3A">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SPRING BREAK</w:t>
            </w:r>
          </w:p>
          <w:p w14:paraId="5F16372F" w14:textId="77777777" w:rsidR="00914F3A" w:rsidRPr="00A36998" w:rsidRDefault="00914F3A" w:rsidP="00914F3A">
            <w:pPr>
              <w:pStyle w:val="ListParagraph"/>
              <w:ind w:left="432"/>
              <w:rPr>
                <w:rFonts w:eastAsia="Calibri" w:cstheme="minorHAnsi"/>
                <w:color w:val="000000" w:themeColor="text1"/>
              </w:rPr>
            </w:pPr>
          </w:p>
        </w:tc>
      </w:tr>
      <w:tr w:rsidR="00914F3A" w:rsidRPr="00A36998" w14:paraId="3C6CA7D7" w14:textId="77777777" w:rsidTr="000E0AB6">
        <w:tc>
          <w:tcPr>
            <w:tcW w:w="1345" w:type="dxa"/>
            <w:shd w:val="clear" w:color="auto" w:fill="FFFFFF" w:themeFill="background1"/>
          </w:tcPr>
          <w:p w14:paraId="010DFA7D" w14:textId="3381895A" w:rsidR="00914F3A" w:rsidRDefault="00914F3A" w:rsidP="00914F3A">
            <w:pPr>
              <w:contextualSpacing/>
              <w:rPr>
                <w:rFonts w:eastAsia="Calibri" w:cstheme="minorHAnsi"/>
                <w:color w:val="000000" w:themeColor="text1"/>
              </w:rPr>
            </w:pPr>
            <w:r>
              <w:rPr>
                <w:rFonts w:eastAsia="Calibri" w:cstheme="minorHAnsi"/>
                <w:color w:val="000000" w:themeColor="text1"/>
              </w:rPr>
              <w:t>Week 11</w:t>
            </w:r>
          </w:p>
          <w:p w14:paraId="4C1A0EE5" w14:textId="5D5560C9" w:rsidR="00914F3A" w:rsidRPr="00A36998" w:rsidRDefault="00914F3A" w:rsidP="00C34C58">
            <w:pPr>
              <w:contextualSpacing/>
              <w:rPr>
                <w:rFonts w:eastAsia="Calibri" w:cstheme="minorHAnsi"/>
                <w:color w:val="000000" w:themeColor="text1"/>
              </w:rPr>
            </w:pPr>
            <w:r>
              <w:rPr>
                <w:rFonts w:eastAsia="Calibri" w:cstheme="minorHAnsi"/>
                <w:color w:val="000000" w:themeColor="text1"/>
              </w:rPr>
              <w:t>03.15.16</w:t>
            </w:r>
          </w:p>
        </w:tc>
        <w:tc>
          <w:tcPr>
            <w:tcW w:w="8393" w:type="dxa"/>
            <w:shd w:val="clear" w:color="auto" w:fill="FFFFFF" w:themeFill="background1"/>
          </w:tcPr>
          <w:p w14:paraId="6BEE9F92" w14:textId="77126213" w:rsidR="00404896" w:rsidRPr="00A36998" w:rsidRDefault="00C34C58" w:rsidP="00952C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LGBTQ Community: Health Care Needs &amp; Challenges</w:t>
            </w:r>
            <w:r w:rsidR="00404896">
              <w:rPr>
                <w:rFonts w:eastAsia="Calibri" w:cstheme="minorHAnsi"/>
                <w:color w:val="000000" w:themeColor="text1"/>
              </w:rPr>
              <w:t xml:space="preserve"> &amp; Lessons to Learn</w:t>
            </w:r>
          </w:p>
        </w:tc>
      </w:tr>
      <w:tr w:rsidR="00914F3A" w:rsidRPr="00A36998" w14:paraId="7061BC9E" w14:textId="77777777" w:rsidTr="000E0AB6">
        <w:tc>
          <w:tcPr>
            <w:tcW w:w="1345" w:type="dxa"/>
          </w:tcPr>
          <w:p w14:paraId="2F6FAA10" w14:textId="0F2044F4" w:rsidR="00914F3A" w:rsidRDefault="00914F3A" w:rsidP="00914F3A">
            <w:pPr>
              <w:contextualSpacing/>
              <w:rPr>
                <w:rFonts w:eastAsia="Calibri" w:cstheme="minorHAnsi"/>
                <w:color w:val="000000" w:themeColor="text1"/>
              </w:rPr>
            </w:pPr>
            <w:r>
              <w:rPr>
                <w:rFonts w:eastAsia="Calibri" w:cstheme="minorHAnsi"/>
                <w:color w:val="000000" w:themeColor="text1"/>
              </w:rPr>
              <w:t>Week 12</w:t>
            </w:r>
          </w:p>
          <w:p w14:paraId="384C546F" w14:textId="16CCE229" w:rsidR="004C7BC3" w:rsidRPr="00A36998" w:rsidRDefault="00914F3A" w:rsidP="00B00CC2">
            <w:pPr>
              <w:contextualSpacing/>
              <w:rPr>
                <w:rFonts w:eastAsia="Calibri" w:cstheme="minorHAnsi"/>
                <w:color w:val="000000" w:themeColor="text1"/>
              </w:rPr>
            </w:pPr>
            <w:r>
              <w:rPr>
                <w:rFonts w:eastAsia="Calibri" w:cstheme="minorHAnsi"/>
                <w:color w:val="000000" w:themeColor="text1"/>
              </w:rPr>
              <w:t>03.22.17</w:t>
            </w:r>
          </w:p>
        </w:tc>
        <w:tc>
          <w:tcPr>
            <w:tcW w:w="8393" w:type="dxa"/>
          </w:tcPr>
          <w:p w14:paraId="107EED49" w14:textId="7C2E6943" w:rsidR="004C7BC3" w:rsidRPr="00A36998" w:rsidRDefault="00C34C58" w:rsidP="00952C46">
            <w:pPr>
              <w:pStyle w:val="ListParagraph"/>
              <w:numPr>
                <w:ilvl w:val="0"/>
                <w:numId w:val="20"/>
              </w:numPr>
              <w:ind w:left="432" w:hanging="288"/>
              <w:rPr>
                <w:rFonts w:eastAsia="Calibri" w:cstheme="minorHAnsi"/>
                <w:color w:val="000000" w:themeColor="text1"/>
              </w:rPr>
            </w:pPr>
            <w:r w:rsidRPr="00861816">
              <w:rPr>
                <w:rFonts w:cstheme="minorHAnsi"/>
              </w:rPr>
              <w:t xml:space="preserve">Working in </w:t>
            </w:r>
            <w:r>
              <w:rPr>
                <w:rFonts w:cstheme="minorHAnsi"/>
              </w:rPr>
              <w:t>Multi-C</w:t>
            </w:r>
            <w:r w:rsidRPr="00861816">
              <w:rPr>
                <w:rFonts w:cstheme="minorHAnsi"/>
              </w:rPr>
              <w:t xml:space="preserve">ultural </w:t>
            </w:r>
            <w:r>
              <w:rPr>
                <w:rFonts w:cstheme="minorHAnsi"/>
              </w:rPr>
              <w:t>Teams: Concepts, Processes and P</w:t>
            </w:r>
            <w:r w:rsidRPr="00861816">
              <w:rPr>
                <w:rFonts w:cstheme="minorHAnsi"/>
              </w:rPr>
              <w:t>erformance</w:t>
            </w:r>
          </w:p>
        </w:tc>
      </w:tr>
      <w:tr w:rsidR="00914F3A" w:rsidRPr="00A36998" w14:paraId="5207DCC3" w14:textId="77777777" w:rsidTr="000E0AB6">
        <w:tc>
          <w:tcPr>
            <w:tcW w:w="1345" w:type="dxa"/>
          </w:tcPr>
          <w:p w14:paraId="15EE13F3" w14:textId="4CDDF545" w:rsidR="00914F3A" w:rsidRDefault="00914F3A" w:rsidP="00914F3A">
            <w:pPr>
              <w:contextualSpacing/>
              <w:rPr>
                <w:rFonts w:eastAsia="Calibri" w:cstheme="minorHAnsi"/>
                <w:color w:val="000000" w:themeColor="text1"/>
              </w:rPr>
            </w:pPr>
            <w:r>
              <w:rPr>
                <w:rFonts w:eastAsia="Calibri" w:cstheme="minorHAnsi"/>
                <w:color w:val="000000" w:themeColor="text1"/>
              </w:rPr>
              <w:t>Week 13</w:t>
            </w:r>
          </w:p>
          <w:p w14:paraId="7A172B9C" w14:textId="3213009F" w:rsidR="00914F3A" w:rsidRDefault="00914F3A" w:rsidP="00914F3A">
            <w:pPr>
              <w:contextualSpacing/>
              <w:rPr>
                <w:rFonts w:eastAsia="Calibri" w:cstheme="minorHAnsi"/>
                <w:color w:val="000000" w:themeColor="text1"/>
              </w:rPr>
            </w:pPr>
            <w:r>
              <w:rPr>
                <w:rFonts w:eastAsia="Calibri" w:cstheme="minorHAnsi"/>
                <w:color w:val="000000" w:themeColor="text1"/>
              </w:rPr>
              <w:t>03.29.17</w:t>
            </w:r>
          </w:p>
          <w:p w14:paraId="698018FB" w14:textId="7E75A535" w:rsidR="00914F3A" w:rsidRPr="00A36998" w:rsidRDefault="00914F3A" w:rsidP="00914F3A">
            <w:pPr>
              <w:contextualSpacing/>
              <w:rPr>
                <w:rFonts w:eastAsia="Calibri" w:cstheme="minorHAnsi"/>
                <w:color w:val="000000" w:themeColor="text1"/>
              </w:rPr>
            </w:pPr>
          </w:p>
        </w:tc>
        <w:tc>
          <w:tcPr>
            <w:tcW w:w="8393" w:type="dxa"/>
          </w:tcPr>
          <w:p w14:paraId="724B4EDD" w14:textId="77777777" w:rsidR="00914F3A" w:rsidRDefault="00914F3A" w:rsidP="00914F3A">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Safety</w:t>
            </w:r>
          </w:p>
          <w:p w14:paraId="465D44E8" w14:textId="77777777" w:rsidR="00952C46" w:rsidRDefault="00914F3A" w:rsidP="00952C46">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Patient Safety/ Medical Errors related to Miscommunications secondary to Cultural Differences</w:t>
            </w:r>
          </w:p>
          <w:p w14:paraId="5AF3B231" w14:textId="02EFD8D0" w:rsidR="00404896" w:rsidRPr="00A36998" w:rsidRDefault="00404896" w:rsidP="00952C46">
            <w:pPr>
              <w:pStyle w:val="ListParagraph"/>
              <w:ind w:left="432"/>
              <w:rPr>
                <w:rFonts w:eastAsia="Calibri" w:cstheme="minorHAnsi"/>
                <w:color w:val="000000" w:themeColor="text1"/>
              </w:rPr>
            </w:pPr>
            <w:r>
              <w:rPr>
                <w:rFonts w:eastAsia="Calibri" w:cstheme="minorHAnsi"/>
                <w:color w:val="000000" w:themeColor="text1"/>
              </w:rPr>
              <w:t xml:space="preserve">  </w:t>
            </w:r>
          </w:p>
        </w:tc>
      </w:tr>
      <w:tr w:rsidR="00914F3A" w:rsidRPr="00A36998" w14:paraId="5E6614DC" w14:textId="77777777" w:rsidTr="000E0AB6">
        <w:tc>
          <w:tcPr>
            <w:tcW w:w="1345" w:type="dxa"/>
          </w:tcPr>
          <w:p w14:paraId="68C43AD9" w14:textId="77777777" w:rsidR="00914F3A" w:rsidRDefault="00914F3A" w:rsidP="00914F3A">
            <w:pPr>
              <w:contextualSpacing/>
              <w:rPr>
                <w:rFonts w:eastAsia="Calibri" w:cstheme="minorHAnsi"/>
                <w:color w:val="000000" w:themeColor="text1"/>
              </w:rPr>
            </w:pPr>
            <w:r>
              <w:rPr>
                <w:rFonts w:eastAsia="Calibri" w:cstheme="minorHAnsi"/>
                <w:color w:val="000000" w:themeColor="text1"/>
              </w:rPr>
              <w:t>Week 14</w:t>
            </w:r>
          </w:p>
          <w:p w14:paraId="113C7D8A" w14:textId="2F562DE1" w:rsidR="00914F3A" w:rsidRDefault="00914F3A" w:rsidP="00914F3A">
            <w:pPr>
              <w:contextualSpacing/>
              <w:rPr>
                <w:rFonts w:eastAsia="Calibri" w:cstheme="minorHAnsi"/>
                <w:color w:val="000000" w:themeColor="text1"/>
              </w:rPr>
            </w:pPr>
            <w:r>
              <w:rPr>
                <w:rFonts w:eastAsia="Calibri" w:cstheme="minorHAnsi"/>
                <w:color w:val="000000" w:themeColor="text1"/>
              </w:rPr>
              <w:t>04.05.17</w:t>
            </w:r>
          </w:p>
        </w:tc>
        <w:tc>
          <w:tcPr>
            <w:tcW w:w="8393" w:type="dxa"/>
          </w:tcPr>
          <w:p w14:paraId="58A8CA4F" w14:textId="0534AC7E" w:rsidR="009752FF" w:rsidRDefault="00404896" w:rsidP="00952C46">
            <w:pPr>
              <w:pStyle w:val="ListParagraph"/>
              <w:numPr>
                <w:ilvl w:val="0"/>
                <w:numId w:val="20"/>
              </w:numPr>
              <w:rPr>
                <w:rFonts w:eastAsia="Calibri" w:cstheme="minorHAnsi"/>
                <w:color w:val="000000" w:themeColor="text1"/>
              </w:rPr>
            </w:pPr>
            <w:r w:rsidRPr="00037C3D">
              <w:rPr>
                <w:rFonts w:eastAsia="Calibri" w:cstheme="minorHAnsi"/>
                <w:color w:val="000000" w:themeColor="text1"/>
              </w:rPr>
              <w:t>Role of the Arts and Spirituality in Addressing Cultural Communication Differences</w:t>
            </w:r>
            <w:r w:rsidR="00935636">
              <w:rPr>
                <w:rFonts w:eastAsia="Calibri" w:cstheme="minorHAnsi"/>
                <w:color w:val="000000" w:themeColor="text1"/>
              </w:rPr>
              <w:t xml:space="preserve"> </w:t>
            </w:r>
          </w:p>
        </w:tc>
      </w:tr>
      <w:tr w:rsidR="00914F3A" w:rsidRPr="00A36998" w14:paraId="695D821F" w14:textId="77777777" w:rsidTr="00CF7D46">
        <w:tc>
          <w:tcPr>
            <w:tcW w:w="1345" w:type="dxa"/>
          </w:tcPr>
          <w:p w14:paraId="137DBD53" w14:textId="182AD6F3" w:rsidR="00914F3A" w:rsidRDefault="00914F3A" w:rsidP="00914F3A">
            <w:pPr>
              <w:contextualSpacing/>
              <w:rPr>
                <w:rFonts w:eastAsia="Calibri" w:cstheme="minorHAnsi"/>
                <w:color w:val="000000" w:themeColor="text1"/>
              </w:rPr>
            </w:pPr>
            <w:r>
              <w:rPr>
                <w:rFonts w:eastAsia="Calibri" w:cstheme="minorHAnsi"/>
                <w:color w:val="000000" w:themeColor="text1"/>
              </w:rPr>
              <w:t>Week 15</w:t>
            </w:r>
          </w:p>
          <w:p w14:paraId="525C5DF0" w14:textId="0EA0F861" w:rsidR="00914F3A" w:rsidRPr="00A36998" w:rsidRDefault="00914F3A" w:rsidP="00C34C58">
            <w:pPr>
              <w:contextualSpacing/>
              <w:rPr>
                <w:rFonts w:eastAsia="Calibri" w:cstheme="minorHAnsi"/>
                <w:color w:val="000000" w:themeColor="text1"/>
              </w:rPr>
            </w:pPr>
            <w:r>
              <w:rPr>
                <w:rFonts w:eastAsia="Calibri" w:cstheme="minorHAnsi"/>
                <w:color w:val="000000" w:themeColor="text1"/>
              </w:rPr>
              <w:t>04.12.17</w:t>
            </w:r>
          </w:p>
        </w:tc>
        <w:tc>
          <w:tcPr>
            <w:tcW w:w="8393" w:type="dxa"/>
            <w:shd w:val="clear" w:color="auto" w:fill="auto"/>
          </w:tcPr>
          <w:p w14:paraId="5EF32447" w14:textId="4357C5E1" w:rsidR="00625F02" w:rsidRDefault="00625F02" w:rsidP="009752FF">
            <w:pPr>
              <w:pStyle w:val="ListParagraph"/>
              <w:numPr>
                <w:ilvl w:val="0"/>
                <w:numId w:val="25"/>
              </w:numPr>
              <w:rPr>
                <w:rFonts w:eastAsia="Calibri" w:cstheme="minorHAnsi"/>
                <w:color w:val="000000" w:themeColor="text1"/>
              </w:rPr>
            </w:pPr>
            <w:r>
              <w:rPr>
                <w:rFonts w:eastAsia="Calibri" w:cstheme="minorHAnsi"/>
                <w:color w:val="000000" w:themeColor="text1"/>
              </w:rPr>
              <w:t>Semester in Review</w:t>
            </w:r>
            <w:r w:rsidR="00B00CC2">
              <w:rPr>
                <w:rFonts w:eastAsia="Calibri" w:cstheme="minorHAnsi"/>
                <w:color w:val="000000" w:themeColor="text1"/>
              </w:rPr>
              <w:t>: Student Presentations</w:t>
            </w:r>
          </w:p>
          <w:p w14:paraId="7987CA01" w14:textId="1091C61B" w:rsidR="00914F3A" w:rsidRPr="00A36998" w:rsidRDefault="00914F3A" w:rsidP="00952C46">
            <w:pPr>
              <w:pStyle w:val="ListParagraph"/>
              <w:ind w:left="450"/>
              <w:rPr>
                <w:rFonts w:eastAsia="Calibri" w:cstheme="minorHAnsi"/>
                <w:color w:val="000000" w:themeColor="text1"/>
              </w:rPr>
            </w:pPr>
          </w:p>
        </w:tc>
      </w:tr>
      <w:tr w:rsidR="00914F3A" w:rsidRPr="00A36998" w14:paraId="63ADE407" w14:textId="77777777" w:rsidTr="00914F3A">
        <w:tc>
          <w:tcPr>
            <w:tcW w:w="1345" w:type="dxa"/>
          </w:tcPr>
          <w:p w14:paraId="4355BF8B" w14:textId="0D6AB66A" w:rsidR="00914F3A" w:rsidRDefault="00914F3A" w:rsidP="00914F3A">
            <w:pPr>
              <w:contextualSpacing/>
              <w:rPr>
                <w:rFonts w:eastAsia="Calibri" w:cstheme="minorHAnsi"/>
                <w:color w:val="000000" w:themeColor="text1"/>
              </w:rPr>
            </w:pPr>
            <w:r>
              <w:rPr>
                <w:rFonts w:eastAsia="Calibri" w:cstheme="minorHAnsi"/>
                <w:color w:val="000000" w:themeColor="text1"/>
              </w:rPr>
              <w:t>Week 16</w:t>
            </w:r>
          </w:p>
          <w:p w14:paraId="25D8A6E3" w14:textId="0F540740" w:rsidR="00914F3A" w:rsidRPr="00A36998" w:rsidRDefault="00914F3A" w:rsidP="00C34C58">
            <w:pPr>
              <w:contextualSpacing/>
              <w:rPr>
                <w:rFonts w:eastAsia="Calibri" w:cstheme="minorHAnsi"/>
                <w:color w:val="000000" w:themeColor="text1"/>
              </w:rPr>
            </w:pPr>
            <w:r>
              <w:rPr>
                <w:rFonts w:eastAsia="Calibri" w:cstheme="minorHAnsi"/>
                <w:color w:val="000000" w:themeColor="text1"/>
              </w:rPr>
              <w:t>04.19.17</w:t>
            </w:r>
          </w:p>
        </w:tc>
        <w:tc>
          <w:tcPr>
            <w:tcW w:w="8393" w:type="dxa"/>
            <w:shd w:val="clear" w:color="auto" w:fill="FFFF00"/>
          </w:tcPr>
          <w:p w14:paraId="71123CA8" w14:textId="23E2EB45" w:rsidR="00914F3A" w:rsidRPr="00BA1E4C" w:rsidRDefault="00914F3A" w:rsidP="00914F3A">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EXAM #2</w:t>
            </w:r>
          </w:p>
        </w:tc>
      </w:tr>
    </w:tbl>
    <w:p w14:paraId="1255D742" w14:textId="77777777" w:rsidR="00C82DE5" w:rsidRDefault="00C82DE5" w:rsidP="00BD3010">
      <w:pPr>
        <w:contextualSpacing/>
        <w:rPr>
          <w:rFonts w:eastAsia="Calibri" w:cstheme="minorHAnsi"/>
          <w:color w:val="000000" w:themeColor="text1"/>
        </w:rPr>
      </w:pPr>
    </w:p>
    <w:p w14:paraId="022FCB08" w14:textId="77777777" w:rsidR="0099766C" w:rsidRDefault="0099766C" w:rsidP="00BD3010">
      <w:pPr>
        <w:contextualSpacing/>
        <w:rPr>
          <w:rFonts w:eastAsia="Calibri" w:cstheme="minorHAnsi"/>
          <w:color w:val="000000" w:themeColor="text1"/>
          <w:u w:val="single"/>
        </w:rPr>
      </w:pPr>
      <w:r>
        <w:rPr>
          <w:rFonts w:eastAsia="Calibri" w:cstheme="minorHAnsi"/>
          <w:color w:val="000000" w:themeColor="text1"/>
          <w:u w:val="single"/>
        </w:rPr>
        <w:t>ASSIGNMENT SCHEDULE</w:t>
      </w:r>
    </w:p>
    <w:tbl>
      <w:tblPr>
        <w:tblStyle w:val="TableGrid"/>
        <w:tblW w:w="9715" w:type="dxa"/>
        <w:tblLook w:val="04A0" w:firstRow="1" w:lastRow="0" w:firstColumn="1" w:lastColumn="0" w:noHBand="0" w:noVBand="1"/>
      </w:tblPr>
      <w:tblGrid>
        <w:gridCol w:w="4045"/>
        <w:gridCol w:w="2970"/>
        <w:gridCol w:w="2700"/>
      </w:tblGrid>
      <w:tr w:rsidR="006C462F" w14:paraId="041814CF" w14:textId="77777777" w:rsidTr="006C462F">
        <w:tc>
          <w:tcPr>
            <w:tcW w:w="4045" w:type="dxa"/>
          </w:tcPr>
          <w:p w14:paraId="7E8CB364" w14:textId="77777777" w:rsidR="006C462F" w:rsidRPr="000E0AB6" w:rsidRDefault="006C462F" w:rsidP="007B6CE4">
            <w:pPr>
              <w:spacing w:line="288" w:lineRule="auto"/>
              <w:contextualSpacing/>
              <w:jc w:val="center"/>
              <w:rPr>
                <w:rFonts w:eastAsia="Calibri" w:cstheme="minorHAnsi"/>
                <w:b/>
                <w:color w:val="000000" w:themeColor="text1"/>
              </w:rPr>
            </w:pPr>
            <w:r w:rsidRPr="000E0AB6">
              <w:rPr>
                <w:rFonts w:eastAsia="Calibri" w:cstheme="minorHAnsi"/>
                <w:b/>
                <w:color w:val="000000" w:themeColor="text1"/>
              </w:rPr>
              <w:t>ASSIGNMENT</w:t>
            </w:r>
          </w:p>
        </w:tc>
        <w:tc>
          <w:tcPr>
            <w:tcW w:w="2970" w:type="dxa"/>
          </w:tcPr>
          <w:p w14:paraId="76CAFA17" w14:textId="70EBFD60" w:rsidR="006C462F" w:rsidRPr="000E0AB6" w:rsidRDefault="006C462F" w:rsidP="007B6CE4">
            <w:pPr>
              <w:spacing w:line="288" w:lineRule="auto"/>
              <w:contextualSpacing/>
              <w:jc w:val="center"/>
              <w:rPr>
                <w:rFonts w:eastAsia="Calibri" w:cstheme="minorHAnsi"/>
                <w:b/>
                <w:color w:val="000000" w:themeColor="text1"/>
              </w:rPr>
            </w:pPr>
            <w:r w:rsidRPr="000E0AB6">
              <w:rPr>
                <w:rFonts w:eastAsia="Calibri" w:cstheme="minorHAnsi"/>
                <w:b/>
                <w:color w:val="000000" w:themeColor="text1"/>
              </w:rPr>
              <w:t>DUE DATE</w:t>
            </w:r>
          </w:p>
        </w:tc>
        <w:tc>
          <w:tcPr>
            <w:tcW w:w="2700" w:type="dxa"/>
          </w:tcPr>
          <w:p w14:paraId="63E93160" w14:textId="77777777" w:rsidR="006C462F" w:rsidRPr="000E0AB6" w:rsidRDefault="006C462F" w:rsidP="007B6CE4">
            <w:pPr>
              <w:spacing w:line="288" w:lineRule="auto"/>
              <w:contextualSpacing/>
              <w:jc w:val="center"/>
              <w:rPr>
                <w:rFonts w:eastAsia="Calibri" w:cstheme="minorHAnsi"/>
                <w:b/>
                <w:color w:val="000000" w:themeColor="text1"/>
              </w:rPr>
            </w:pPr>
            <w:r w:rsidRPr="000E0AB6">
              <w:rPr>
                <w:rFonts w:eastAsia="Calibri" w:cstheme="minorHAnsi"/>
                <w:b/>
                <w:color w:val="000000" w:themeColor="text1"/>
              </w:rPr>
              <w:t>RETURN DATE</w:t>
            </w:r>
          </w:p>
        </w:tc>
      </w:tr>
      <w:tr w:rsidR="006C462F" w14:paraId="333960B6" w14:textId="77777777" w:rsidTr="006C462F">
        <w:tc>
          <w:tcPr>
            <w:tcW w:w="4045" w:type="dxa"/>
            <w:shd w:val="clear" w:color="auto" w:fill="C9FBED" w:themeFill="accent4" w:themeFillTint="33"/>
          </w:tcPr>
          <w:p w14:paraId="2AE2F004" w14:textId="435B1A99" w:rsidR="006C462F" w:rsidRPr="0099766C" w:rsidRDefault="006C462F" w:rsidP="007B6CE4">
            <w:pPr>
              <w:spacing w:line="288" w:lineRule="auto"/>
              <w:contextualSpacing/>
              <w:rPr>
                <w:rFonts w:eastAsia="Calibri" w:cstheme="minorHAnsi"/>
                <w:color w:val="000000" w:themeColor="text1"/>
              </w:rPr>
            </w:pPr>
            <w:r w:rsidRPr="0099766C">
              <w:rPr>
                <w:rFonts w:eastAsia="Calibri" w:cstheme="minorHAnsi"/>
                <w:color w:val="000000" w:themeColor="text1"/>
              </w:rPr>
              <w:t>Reflective Log #1</w:t>
            </w:r>
            <w:r>
              <w:rPr>
                <w:rFonts w:eastAsia="Calibri" w:cstheme="minorHAnsi"/>
                <w:color w:val="000000" w:themeColor="text1"/>
              </w:rPr>
              <w:t>- Weeks 1 &amp; 2</w:t>
            </w:r>
          </w:p>
        </w:tc>
        <w:tc>
          <w:tcPr>
            <w:tcW w:w="2970" w:type="dxa"/>
            <w:shd w:val="clear" w:color="auto" w:fill="C9FBED" w:themeFill="accent4" w:themeFillTint="33"/>
          </w:tcPr>
          <w:p w14:paraId="5F1E8060" w14:textId="413BF92F"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01.</w:t>
            </w:r>
            <w:r w:rsidR="00727435">
              <w:rPr>
                <w:rFonts w:eastAsia="Calibri" w:cstheme="minorHAnsi"/>
                <w:color w:val="000000" w:themeColor="text1"/>
              </w:rPr>
              <w:t>13</w:t>
            </w:r>
            <w:r>
              <w:rPr>
                <w:rFonts w:eastAsia="Calibri" w:cstheme="minorHAnsi"/>
                <w:color w:val="000000" w:themeColor="text1"/>
              </w:rPr>
              <w:t>.17</w:t>
            </w:r>
          </w:p>
        </w:tc>
        <w:tc>
          <w:tcPr>
            <w:tcW w:w="2700" w:type="dxa"/>
            <w:shd w:val="clear" w:color="auto" w:fill="C9FBED" w:themeFill="accent4" w:themeFillTint="33"/>
          </w:tcPr>
          <w:p w14:paraId="302FC22F" w14:textId="7071DF95"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01.18.17</w:t>
            </w:r>
          </w:p>
        </w:tc>
      </w:tr>
      <w:tr w:rsidR="006C462F" w14:paraId="68AF2297" w14:textId="77777777" w:rsidTr="006C462F">
        <w:tc>
          <w:tcPr>
            <w:tcW w:w="4045" w:type="dxa"/>
            <w:shd w:val="clear" w:color="auto" w:fill="C9FBED" w:themeFill="accent4" w:themeFillTint="33"/>
          </w:tcPr>
          <w:p w14:paraId="3B400594" w14:textId="1E6F082A"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#2- Week 3</w:t>
            </w:r>
          </w:p>
        </w:tc>
        <w:tc>
          <w:tcPr>
            <w:tcW w:w="2970" w:type="dxa"/>
            <w:shd w:val="clear" w:color="auto" w:fill="C9FBED" w:themeFill="accent4" w:themeFillTint="33"/>
          </w:tcPr>
          <w:p w14:paraId="2222C1FA" w14:textId="3E21CBB8" w:rsidR="006C462F" w:rsidRPr="0099766C" w:rsidRDefault="00727435" w:rsidP="00F410CB">
            <w:pPr>
              <w:spacing w:line="288" w:lineRule="auto"/>
              <w:contextualSpacing/>
              <w:jc w:val="center"/>
              <w:rPr>
                <w:rFonts w:eastAsia="Calibri" w:cstheme="minorHAnsi"/>
                <w:color w:val="000000" w:themeColor="text1"/>
              </w:rPr>
            </w:pPr>
            <w:r>
              <w:rPr>
                <w:rFonts w:eastAsia="Calibri" w:cstheme="minorHAnsi"/>
                <w:color w:val="000000" w:themeColor="text1"/>
              </w:rPr>
              <w:t>01.20</w:t>
            </w:r>
            <w:r w:rsidR="006C462F">
              <w:rPr>
                <w:rFonts w:eastAsia="Calibri" w:cstheme="minorHAnsi"/>
                <w:color w:val="000000" w:themeColor="text1"/>
              </w:rPr>
              <w:t>.17</w:t>
            </w:r>
          </w:p>
        </w:tc>
        <w:tc>
          <w:tcPr>
            <w:tcW w:w="2700" w:type="dxa"/>
            <w:shd w:val="clear" w:color="auto" w:fill="C9FBED" w:themeFill="accent4" w:themeFillTint="33"/>
          </w:tcPr>
          <w:p w14:paraId="2A786B0A" w14:textId="6E1667E2"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01.25.17</w:t>
            </w:r>
          </w:p>
        </w:tc>
      </w:tr>
      <w:tr w:rsidR="006C462F" w14:paraId="2B4470BD" w14:textId="77777777" w:rsidTr="006C462F">
        <w:tc>
          <w:tcPr>
            <w:tcW w:w="4045" w:type="dxa"/>
            <w:shd w:val="clear" w:color="auto" w:fill="C9FBED" w:themeFill="accent4" w:themeFillTint="33"/>
          </w:tcPr>
          <w:p w14:paraId="21CEF165" w14:textId="40E0C1DD"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#3- Week 4</w:t>
            </w:r>
          </w:p>
        </w:tc>
        <w:tc>
          <w:tcPr>
            <w:tcW w:w="2970" w:type="dxa"/>
            <w:shd w:val="clear" w:color="auto" w:fill="C9FBED" w:themeFill="accent4" w:themeFillTint="33"/>
          </w:tcPr>
          <w:p w14:paraId="1B0F70CF" w14:textId="7899F3D9" w:rsidR="006C462F" w:rsidRPr="0099766C" w:rsidRDefault="00727435" w:rsidP="00F410CB">
            <w:pPr>
              <w:spacing w:line="288" w:lineRule="auto"/>
              <w:contextualSpacing/>
              <w:jc w:val="center"/>
              <w:rPr>
                <w:rFonts w:eastAsia="Calibri" w:cstheme="minorHAnsi"/>
                <w:color w:val="000000" w:themeColor="text1"/>
              </w:rPr>
            </w:pPr>
            <w:r>
              <w:rPr>
                <w:rFonts w:eastAsia="Calibri" w:cstheme="minorHAnsi"/>
                <w:color w:val="000000" w:themeColor="text1"/>
              </w:rPr>
              <w:t>01.27</w:t>
            </w:r>
            <w:r w:rsidR="006C462F">
              <w:rPr>
                <w:rFonts w:eastAsia="Calibri" w:cstheme="minorHAnsi"/>
                <w:color w:val="000000" w:themeColor="text1"/>
              </w:rPr>
              <w:t>.17</w:t>
            </w:r>
          </w:p>
        </w:tc>
        <w:tc>
          <w:tcPr>
            <w:tcW w:w="2700" w:type="dxa"/>
            <w:shd w:val="clear" w:color="auto" w:fill="C9FBED" w:themeFill="accent4" w:themeFillTint="33"/>
          </w:tcPr>
          <w:p w14:paraId="3A6762C2" w14:textId="4BB1F8B8"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02.01.17</w:t>
            </w:r>
          </w:p>
        </w:tc>
      </w:tr>
      <w:tr w:rsidR="006C462F" w14:paraId="1B01236E" w14:textId="77777777" w:rsidTr="006C462F">
        <w:tc>
          <w:tcPr>
            <w:tcW w:w="4045" w:type="dxa"/>
            <w:shd w:val="clear" w:color="auto" w:fill="C9FBED" w:themeFill="accent4" w:themeFillTint="33"/>
          </w:tcPr>
          <w:p w14:paraId="7BA5C857" w14:textId="2FD672C9"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#4- Week 5</w:t>
            </w:r>
          </w:p>
        </w:tc>
        <w:tc>
          <w:tcPr>
            <w:tcW w:w="2970" w:type="dxa"/>
            <w:shd w:val="clear" w:color="auto" w:fill="C9FBED" w:themeFill="accent4" w:themeFillTint="33"/>
          </w:tcPr>
          <w:p w14:paraId="2203AEF6" w14:textId="63C179D3"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02.0</w:t>
            </w:r>
            <w:r w:rsidR="00727435">
              <w:rPr>
                <w:rFonts w:eastAsia="Calibri" w:cstheme="minorHAnsi"/>
                <w:color w:val="000000" w:themeColor="text1"/>
              </w:rPr>
              <w:t>3</w:t>
            </w:r>
            <w:r>
              <w:rPr>
                <w:rFonts w:eastAsia="Calibri" w:cstheme="minorHAnsi"/>
                <w:color w:val="000000" w:themeColor="text1"/>
              </w:rPr>
              <w:t>.17</w:t>
            </w:r>
          </w:p>
        </w:tc>
        <w:tc>
          <w:tcPr>
            <w:tcW w:w="2700" w:type="dxa"/>
            <w:shd w:val="clear" w:color="auto" w:fill="C9FBED" w:themeFill="accent4" w:themeFillTint="33"/>
          </w:tcPr>
          <w:p w14:paraId="025BE8DD" w14:textId="544A63A7"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02.08.17</w:t>
            </w:r>
          </w:p>
        </w:tc>
      </w:tr>
      <w:tr w:rsidR="006C462F" w14:paraId="14F54EEF" w14:textId="77777777" w:rsidTr="006C462F">
        <w:tc>
          <w:tcPr>
            <w:tcW w:w="4045" w:type="dxa"/>
            <w:shd w:val="clear" w:color="auto" w:fill="C9FBED" w:themeFill="accent4" w:themeFillTint="33"/>
          </w:tcPr>
          <w:p w14:paraId="15B8EED5" w14:textId="706A5611"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#5- Week 6</w:t>
            </w:r>
          </w:p>
        </w:tc>
        <w:tc>
          <w:tcPr>
            <w:tcW w:w="2970" w:type="dxa"/>
            <w:shd w:val="clear" w:color="auto" w:fill="C9FBED" w:themeFill="accent4" w:themeFillTint="33"/>
          </w:tcPr>
          <w:p w14:paraId="72AF30E0" w14:textId="058D9E5A"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02.1</w:t>
            </w:r>
            <w:r w:rsidR="00727435">
              <w:rPr>
                <w:rFonts w:eastAsia="Calibri" w:cstheme="minorHAnsi"/>
                <w:color w:val="000000" w:themeColor="text1"/>
              </w:rPr>
              <w:t>0</w:t>
            </w:r>
            <w:r>
              <w:rPr>
                <w:rFonts w:eastAsia="Calibri" w:cstheme="minorHAnsi"/>
                <w:color w:val="000000" w:themeColor="text1"/>
              </w:rPr>
              <w:t>.17</w:t>
            </w:r>
          </w:p>
        </w:tc>
        <w:tc>
          <w:tcPr>
            <w:tcW w:w="2700" w:type="dxa"/>
            <w:shd w:val="clear" w:color="auto" w:fill="C9FBED" w:themeFill="accent4" w:themeFillTint="33"/>
          </w:tcPr>
          <w:p w14:paraId="45F2F6DD" w14:textId="5F08A78B"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02.15.17</w:t>
            </w:r>
          </w:p>
        </w:tc>
      </w:tr>
      <w:tr w:rsidR="006C462F" w14:paraId="49F5BB66" w14:textId="77777777" w:rsidTr="006C462F">
        <w:tc>
          <w:tcPr>
            <w:tcW w:w="4045" w:type="dxa"/>
            <w:shd w:val="clear" w:color="auto" w:fill="C9FBED" w:themeFill="accent4" w:themeFillTint="33"/>
          </w:tcPr>
          <w:p w14:paraId="21E1E7B7" w14:textId="3DB75A07"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#6- Week 7</w:t>
            </w:r>
          </w:p>
        </w:tc>
        <w:tc>
          <w:tcPr>
            <w:tcW w:w="2970" w:type="dxa"/>
            <w:shd w:val="clear" w:color="auto" w:fill="C9FBED" w:themeFill="accent4" w:themeFillTint="33"/>
          </w:tcPr>
          <w:p w14:paraId="7283167E" w14:textId="2428F52A"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02.1</w:t>
            </w:r>
            <w:r w:rsidR="00727435">
              <w:rPr>
                <w:rFonts w:eastAsia="Calibri" w:cstheme="minorHAnsi"/>
                <w:color w:val="000000" w:themeColor="text1"/>
              </w:rPr>
              <w:t>7</w:t>
            </w:r>
            <w:r>
              <w:rPr>
                <w:rFonts w:eastAsia="Calibri" w:cstheme="minorHAnsi"/>
                <w:color w:val="000000" w:themeColor="text1"/>
              </w:rPr>
              <w:t>.17</w:t>
            </w:r>
          </w:p>
        </w:tc>
        <w:tc>
          <w:tcPr>
            <w:tcW w:w="2700" w:type="dxa"/>
            <w:shd w:val="clear" w:color="auto" w:fill="C9FBED" w:themeFill="accent4" w:themeFillTint="33"/>
          </w:tcPr>
          <w:p w14:paraId="2A02D6C3" w14:textId="161D882B"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02.22.17</w:t>
            </w:r>
          </w:p>
        </w:tc>
      </w:tr>
      <w:tr w:rsidR="006C462F" w14:paraId="4B4DA1D4" w14:textId="77777777" w:rsidTr="006C462F">
        <w:tc>
          <w:tcPr>
            <w:tcW w:w="4045" w:type="dxa"/>
            <w:shd w:val="clear" w:color="auto" w:fill="C9FBED" w:themeFill="accent4" w:themeFillTint="33"/>
          </w:tcPr>
          <w:p w14:paraId="7323199C" w14:textId="3563757A"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#7- Week 9</w:t>
            </w:r>
          </w:p>
        </w:tc>
        <w:tc>
          <w:tcPr>
            <w:tcW w:w="2970" w:type="dxa"/>
            <w:shd w:val="clear" w:color="auto" w:fill="C9FBED" w:themeFill="accent4" w:themeFillTint="33"/>
          </w:tcPr>
          <w:p w14:paraId="249A628B" w14:textId="32675775"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03.0</w:t>
            </w:r>
            <w:r w:rsidR="00727435">
              <w:rPr>
                <w:rFonts w:eastAsia="Calibri" w:cstheme="minorHAnsi"/>
                <w:color w:val="000000" w:themeColor="text1"/>
              </w:rPr>
              <w:t>3</w:t>
            </w:r>
            <w:r>
              <w:rPr>
                <w:rFonts w:eastAsia="Calibri" w:cstheme="minorHAnsi"/>
                <w:color w:val="000000" w:themeColor="text1"/>
              </w:rPr>
              <w:t>.17</w:t>
            </w:r>
          </w:p>
        </w:tc>
        <w:tc>
          <w:tcPr>
            <w:tcW w:w="2700" w:type="dxa"/>
            <w:shd w:val="clear" w:color="auto" w:fill="C9FBED" w:themeFill="accent4" w:themeFillTint="33"/>
          </w:tcPr>
          <w:p w14:paraId="51C3457D" w14:textId="5A9411BB"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03.15.17</w:t>
            </w:r>
          </w:p>
        </w:tc>
      </w:tr>
      <w:tr w:rsidR="006C462F" w14:paraId="3990E5EB" w14:textId="77777777" w:rsidTr="006C462F">
        <w:tc>
          <w:tcPr>
            <w:tcW w:w="4045" w:type="dxa"/>
            <w:shd w:val="clear" w:color="auto" w:fill="C9FBED" w:themeFill="accent4" w:themeFillTint="33"/>
          </w:tcPr>
          <w:p w14:paraId="7C461E8C" w14:textId="2848D1B0"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#8- Weeks 11 &amp; 12</w:t>
            </w:r>
          </w:p>
        </w:tc>
        <w:tc>
          <w:tcPr>
            <w:tcW w:w="2970" w:type="dxa"/>
            <w:shd w:val="clear" w:color="auto" w:fill="C9FBED" w:themeFill="accent4" w:themeFillTint="33"/>
          </w:tcPr>
          <w:p w14:paraId="290EED94" w14:textId="3C36AB5C"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03.2</w:t>
            </w:r>
            <w:r w:rsidR="00727435">
              <w:rPr>
                <w:rFonts w:eastAsia="Calibri" w:cstheme="minorHAnsi"/>
                <w:color w:val="000000" w:themeColor="text1"/>
              </w:rPr>
              <w:t>4</w:t>
            </w:r>
            <w:r>
              <w:rPr>
                <w:rFonts w:eastAsia="Calibri" w:cstheme="minorHAnsi"/>
                <w:color w:val="000000" w:themeColor="text1"/>
              </w:rPr>
              <w:t>.17</w:t>
            </w:r>
          </w:p>
        </w:tc>
        <w:tc>
          <w:tcPr>
            <w:tcW w:w="2700" w:type="dxa"/>
            <w:shd w:val="clear" w:color="auto" w:fill="C9FBED" w:themeFill="accent4" w:themeFillTint="33"/>
          </w:tcPr>
          <w:p w14:paraId="3CBCFF0A" w14:textId="3204C60B"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03.29.17</w:t>
            </w:r>
          </w:p>
        </w:tc>
      </w:tr>
      <w:tr w:rsidR="006C462F" w14:paraId="4DC9E26A" w14:textId="77777777" w:rsidTr="006C462F">
        <w:tc>
          <w:tcPr>
            <w:tcW w:w="4045" w:type="dxa"/>
            <w:shd w:val="clear" w:color="auto" w:fill="C9FBED" w:themeFill="accent4" w:themeFillTint="33"/>
          </w:tcPr>
          <w:p w14:paraId="06D1468F" w14:textId="2B9DD5DA"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#9- Week 13</w:t>
            </w:r>
          </w:p>
        </w:tc>
        <w:tc>
          <w:tcPr>
            <w:tcW w:w="2970" w:type="dxa"/>
            <w:shd w:val="clear" w:color="auto" w:fill="C9FBED" w:themeFill="accent4" w:themeFillTint="33"/>
          </w:tcPr>
          <w:p w14:paraId="258C9BCA" w14:textId="2CAF3815" w:rsidR="006C462F" w:rsidRPr="0099766C" w:rsidRDefault="00727435" w:rsidP="00F410CB">
            <w:pPr>
              <w:spacing w:line="288" w:lineRule="auto"/>
              <w:contextualSpacing/>
              <w:jc w:val="center"/>
              <w:rPr>
                <w:rFonts w:eastAsia="Calibri" w:cstheme="minorHAnsi"/>
                <w:color w:val="000000" w:themeColor="text1"/>
              </w:rPr>
            </w:pPr>
            <w:r>
              <w:rPr>
                <w:rFonts w:eastAsia="Calibri" w:cstheme="minorHAnsi"/>
                <w:color w:val="000000" w:themeColor="text1"/>
              </w:rPr>
              <w:t>03.31</w:t>
            </w:r>
            <w:r w:rsidR="006C462F">
              <w:rPr>
                <w:rFonts w:eastAsia="Calibri" w:cstheme="minorHAnsi"/>
                <w:color w:val="000000" w:themeColor="text1"/>
              </w:rPr>
              <w:t>.17</w:t>
            </w:r>
          </w:p>
        </w:tc>
        <w:tc>
          <w:tcPr>
            <w:tcW w:w="2700" w:type="dxa"/>
            <w:shd w:val="clear" w:color="auto" w:fill="C9FBED" w:themeFill="accent4" w:themeFillTint="33"/>
          </w:tcPr>
          <w:p w14:paraId="1E4164EF" w14:textId="282F6CD2"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04.05.17</w:t>
            </w:r>
          </w:p>
        </w:tc>
      </w:tr>
      <w:tr w:rsidR="006C462F" w14:paraId="5BE2703D" w14:textId="77777777" w:rsidTr="006C462F">
        <w:tc>
          <w:tcPr>
            <w:tcW w:w="4045" w:type="dxa"/>
            <w:shd w:val="clear" w:color="auto" w:fill="C9FBED" w:themeFill="accent4" w:themeFillTint="33"/>
          </w:tcPr>
          <w:p w14:paraId="1E729F9D" w14:textId="3C0D0832" w:rsidR="006C462F"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Reflective Log #10- Week 14</w:t>
            </w:r>
          </w:p>
        </w:tc>
        <w:tc>
          <w:tcPr>
            <w:tcW w:w="2970" w:type="dxa"/>
            <w:shd w:val="clear" w:color="auto" w:fill="C9FBED" w:themeFill="accent4" w:themeFillTint="33"/>
          </w:tcPr>
          <w:p w14:paraId="2E621317" w14:textId="07987085"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04.0</w:t>
            </w:r>
            <w:r w:rsidR="00727435">
              <w:rPr>
                <w:rFonts w:eastAsia="Calibri" w:cstheme="minorHAnsi"/>
                <w:color w:val="000000" w:themeColor="text1"/>
              </w:rPr>
              <w:t>7</w:t>
            </w:r>
            <w:r>
              <w:rPr>
                <w:rFonts w:eastAsia="Calibri" w:cstheme="minorHAnsi"/>
                <w:color w:val="000000" w:themeColor="text1"/>
              </w:rPr>
              <w:t>.17</w:t>
            </w:r>
          </w:p>
        </w:tc>
        <w:tc>
          <w:tcPr>
            <w:tcW w:w="2700" w:type="dxa"/>
            <w:shd w:val="clear" w:color="auto" w:fill="C9FBED" w:themeFill="accent4" w:themeFillTint="33"/>
          </w:tcPr>
          <w:p w14:paraId="03833705" w14:textId="39EE28CB"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04.12.17</w:t>
            </w:r>
          </w:p>
        </w:tc>
      </w:tr>
      <w:tr w:rsidR="006C462F" w14:paraId="0DDFCAEE" w14:textId="77777777" w:rsidTr="00B00CC2">
        <w:tc>
          <w:tcPr>
            <w:tcW w:w="4045" w:type="dxa"/>
            <w:shd w:val="clear" w:color="auto" w:fill="C6EDBD"/>
          </w:tcPr>
          <w:p w14:paraId="5B57E887" w14:textId="77777777"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Cultural Interview</w:t>
            </w:r>
          </w:p>
        </w:tc>
        <w:tc>
          <w:tcPr>
            <w:tcW w:w="2970" w:type="dxa"/>
            <w:shd w:val="clear" w:color="auto" w:fill="C6EDBD"/>
          </w:tcPr>
          <w:p w14:paraId="56807682" w14:textId="5D2C62DC"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03.1</w:t>
            </w:r>
            <w:r w:rsidR="00727435">
              <w:rPr>
                <w:rFonts w:eastAsia="Calibri" w:cstheme="minorHAnsi"/>
                <w:color w:val="000000" w:themeColor="text1"/>
              </w:rPr>
              <w:t>7</w:t>
            </w:r>
            <w:r>
              <w:rPr>
                <w:rFonts w:eastAsia="Calibri" w:cstheme="minorHAnsi"/>
                <w:color w:val="000000" w:themeColor="text1"/>
              </w:rPr>
              <w:t>.17</w:t>
            </w:r>
          </w:p>
        </w:tc>
        <w:tc>
          <w:tcPr>
            <w:tcW w:w="2700" w:type="dxa"/>
            <w:shd w:val="clear" w:color="auto" w:fill="C6EDBD"/>
          </w:tcPr>
          <w:p w14:paraId="194F2F8C" w14:textId="2C84A09D" w:rsidR="006C462F" w:rsidRPr="0099766C"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04.01.17</w:t>
            </w:r>
          </w:p>
        </w:tc>
      </w:tr>
      <w:tr w:rsidR="006C462F" w14:paraId="13180130" w14:textId="77777777" w:rsidTr="00B00CC2">
        <w:tc>
          <w:tcPr>
            <w:tcW w:w="4045" w:type="dxa"/>
            <w:shd w:val="clear" w:color="auto" w:fill="ECBEE0"/>
          </w:tcPr>
          <w:p w14:paraId="3FD92243" w14:textId="4846A1DA" w:rsidR="006C462F"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Cultural Event #1</w:t>
            </w:r>
          </w:p>
        </w:tc>
        <w:tc>
          <w:tcPr>
            <w:tcW w:w="2970" w:type="dxa"/>
            <w:shd w:val="clear" w:color="auto" w:fill="ECBEE0"/>
          </w:tcPr>
          <w:p w14:paraId="08044646" w14:textId="53B7161D" w:rsidR="006C462F" w:rsidRDefault="00142089" w:rsidP="00F410CB">
            <w:pPr>
              <w:spacing w:line="288" w:lineRule="auto"/>
              <w:contextualSpacing/>
              <w:jc w:val="center"/>
              <w:rPr>
                <w:rFonts w:eastAsia="Calibri" w:cstheme="minorHAnsi"/>
                <w:color w:val="000000" w:themeColor="text1"/>
              </w:rPr>
            </w:pPr>
            <w:r>
              <w:rPr>
                <w:rFonts w:eastAsia="Calibri" w:cstheme="minorHAnsi"/>
                <w:color w:val="000000" w:themeColor="text1"/>
              </w:rPr>
              <w:t>02.2</w:t>
            </w:r>
            <w:r w:rsidR="00727435">
              <w:rPr>
                <w:rFonts w:eastAsia="Calibri" w:cstheme="minorHAnsi"/>
                <w:color w:val="000000" w:themeColor="text1"/>
              </w:rPr>
              <w:t>4</w:t>
            </w:r>
            <w:r w:rsidR="006C462F">
              <w:rPr>
                <w:rFonts w:eastAsia="Calibri" w:cstheme="minorHAnsi"/>
                <w:color w:val="000000" w:themeColor="text1"/>
              </w:rPr>
              <w:t>.17</w:t>
            </w:r>
          </w:p>
        </w:tc>
        <w:tc>
          <w:tcPr>
            <w:tcW w:w="2700" w:type="dxa"/>
            <w:shd w:val="clear" w:color="auto" w:fill="ECBEE0"/>
          </w:tcPr>
          <w:p w14:paraId="2708AE6B" w14:textId="54BC9981" w:rsidR="006C462F"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03.11.17</w:t>
            </w:r>
          </w:p>
        </w:tc>
      </w:tr>
      <w:tr w:rsidR="006C462F" w14:paraId="4A50448E" w14:textId="77777777" w:rsidTr="00B00CC2">
        <w:tc>
          <w:tcPr>
            <w:tcW w:w="4045" w:type="dxa"/>
            <w:shd w:val="clear" w:color="auto" w:fill="ECBEE0"/>
          </w:tcPr>
          <w:p w14:paraId="49698B6B" w14:textId="1C6249CD" w:rsidR="006C462F"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Cultural Event #2</w:t>
            </w:r>
          </w:p>
        </w:tc>
        <w:tc>
          <w:tcPr>
            <w:tcW w:w="2970" w:type="dxa"/>
            <w:shd w:val="clear" w:color="auto" w:fill="ECBEE0"/>
          </w:tcPr>
          <w:p w14:paraId="71166CDF" w14:textId="4D0CACD3" w:rsidR="006C462F"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04.1</w:t>
            </w:r>
            <w:r w:rsidR="00727435">
              <w:rPr>
                <w:rFonts w:eastAsia="Calibri" w:cstheme="minorHAnsi"/>
                <w:color w:val="000000" w:themeColor="text1"/>
              </w:rPr>
              <w:t>4</w:t>
            </w:r>
            <w:r>
              <w:rPr>
                <w:rFonts w:eastAsia="Calibri" w:cstheme="minorHAnsi"/>
                <w:color w:val="000000" w:themeColor="text1"/>
              </w:rPr>
              <w:t>.17</w:t>
            </w:r>
          </w:p>
        </w:tc>
        <w:tc>
          <w:tcPr>
            <w:tcW w:w="2700" w:type="dxa"/>
            <w:shd w:val="clear" w:color="auto" w:fill="ECBEE0"/>
          </w:tcPr>
          <w:p w14:paraId="045BA186" w14:textId="19EEE728" w:rsidR="006C462F" w:rsidRDefault="006C462F" w:rsidP="00F410CB">
            <w:pPr>
              <w:spacing w:line="288" w:lineRule="auto"/>
              <w:contextualSpacing/>
              <w:jc w:val="center"/>
              <w:rPr>
                <w:rFonts w:eastAsia="Calibri" w:cstheme="minorHAnsi"/>
                <w:color w:val="000000" w:themeColor="text1"/>
              </w:rPr>
            </w:pPr>
            <w:r>
              <w:rPr>
                <w:rFonts w:eastAsia="Calibri" w:cstheme="minorHAnsi"/>
                <w:color w:val="000000" w:themeColor="text1"/>
              </w:rPr>
              <w:t>04.22.17</w:t>
            </w:r>
          </w:p>
        </w:tc>
      </w:tr>
      <w:tr w:rsidR="006C462F" w14:paraId="30F66F24" w14:textId="77777777" w:rsidTr="00B00CC2">
        <w:tc>
          <w:tcPr>
            <w:tcW w:w="4045" w:type="dxa"/>
            <w:shd w:val="clear" w:color="auto" w:fill="F2FEAC"/>
          </w:tcPr>
          <w:p w14:paraId="5D78C15C" w14:textId="77777777"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Exam #1</w:t>
            </w:r>
          </w:p>
        </w:tc>
        <w:tc>
          <w:tcPr>
            <w:tcW w:w="2970" w:type="dxa"/>
            <w:shd w:val="clear" w:color="auto" w:fill="F2FEAC"/>
          </w:tcPr>
          <w:p w14:paraId="7C9EC966" w14:textId="4C5FD6CC" w:rsidR="006C462F" w:rsidRPr="0099766C" w:rsidRDefault="006C462F" w:rsidP="000A7A81">
            <w:pPr>
              <w:spacing w:line="288" w:lineRule="auto"/>
              <w:contextualSpacing/>
              <w:jc w:val="center"/>
              <w:rPr>
                <w:rFonts w:eastAsia="Calibri" w:cstheme="minorHAnsi"/>
                <w:color w:val="000000" w:themeColor="text1"/>
              </w:rPr>
            </w:pPr>
            <w:r>
              <w:rPr>
                <w:rFonts w:eastAsia="Calibri" w:cstheme="minorHAnsi"/>
                <w:color w:val="000000" w:themeColor="text1"/>
              </w:rPr>
              <w:t>02.22.17</w:t>
            </w:r>
          </w:p>
        </w:tc>
        <w:tc>
          <w:tcPr>
            <w:tcW w:w="2700" w:type="dxa"/>
            <w:shd w:val="clear" w:color="auto" w:fill="F2FEAC"/>
          </w:tcPr>
          <w:p w14:paraId="72A14C3B" w14:textId="3F134B22" w:rsidR="006C462F" w:rsidRPr="0099766C" w:rsidRDefault="006C462F" w:rsidP="000A7A81">
            <w:pPr>
              <w:spacing w:line="288" w:lineRule="auto"/>
              <w:contextualSpacing/>
              <w:jc w:val="center"/>
              <w:rPr>
                <w:rFonts w:eastAsia="Calibri" w:cstheme="minorHAnsi"/>
                <w:color w:val="000000" w:themeColor="text1"/>
              </w:rPr>
            </w:pPr>
            <w:r>
              <w:rPr>
                <w:rFonts w:eastAsia="Calibri" w:cstheme="minorHAnsi"/>
                <w:color w:val="000000" w:themeColor="text1"/>
              </w:rPr>
              <w:t>03.01.17</w:t>
            </w:r>
          </w:p>
        </w:tc>
      </w:tr>
      <w:tr w:rsidR="006C462F" w14:paraId="458EE194" w14:textId="77777777" w:rsidTr="00B00CC2">
        <w:tc>
          <w:tcPr>
            <w:tcW w:w="4045" w:type="dxa"/>
            <w:shd w:val="clear" w:color="auto" w:fill="F2FEAC"/>
          </w:tcPr>
          <w:p w14:paraId="79128DB8" w14:textId="77777777" w:rsidR="006C462F" w:rsidRPr="0099766C" w:rsidRDefault="006C462F" w:rsidP="007B6CE4">
            <w:pPr>
              <w:spacing w:line="288" w:lineRule="auto"/>
              <w:contextualSpacing/>
              <w:rPr>
                <w:rFonts w:eastAsia="Calibri" w:cstheme="minorHAnsi"/>
                <w:color w:val="000000" w:themeColor="text1"/>
              </w:rPr>
            </w:pPr>
            <w:r>
              <w:rPr>
                <w:rFonts w:eastAsia="Calibri" w:cstheme="minorHAnsi"/>
                <w:color w:val="000000" w:themeColor="text1"/>
              </w:rPr>
              <w:t>Exam #2</w:t>
            </w:r>
          </w:p>
        </w:tc>
        <w:tc>
          <w:tcPr>
            <w:tcW w:w="2970" w:type="dxa"/>
            <w:shd w:val="clear" w:color="auto" w:fill="F2FEAC"/>
          </w:tcPr>
          <w:p w14:paraId="57D3BD49" w14:textId="7A95B8D4" w:rsidR="006C462F" w:rsidRPr="0099766C" w:rsidRDefault="006C462F" w:rsidP="000A7A81">
            <w:pPr>
              <w:spacing w:line="288" w:lineRule="auto"/>
              <w:contextualSpacing/>
              <w:jc w:val="center"/>
              <w:rPr>
                <w:rFonts w:eastAsia="Calibri" w:cstheme="minorHAnsi"/>
                <w:color w:val="000000" w:themeColor="text1"/>
              </w:rPr>
            </w:pPr>
            <w:r>
              <w:rPr>
                <w:rFonts w:eastAsia="Calibri" w:cstheme="minorHAnsi"/>
                <w:color w:val="000000" w:themeColor="text1"/>
              </w:rPr>
              <w:t>04.19.17</w:t>
            </w:r>
          </w:p>
        </w:tc>
        <w:tc>
          <w:tcPr>
            <w:tcW w:w="2700" w:type="dxa"/>
            <w:shd w:val="clear" w:color="auto" w:fill="F2FEAC"/>
          </w:tcPr>
          <w:p w14:paraId="711173A8" w14:textId="2E83C5C5" w:rsidR="006C462F" w:rsidRPr="0099766C" w:rsidRDefault="006C462F" w:rsidP="000A7A81">
            <w:pPr>
              <w:spacing w:line="288" w:lineRule="auto"/>
              <w:contextualSpacing/>
              <w:jc w:val="center"/>
              <w:rPr>
                <w:rFonts w:eastAsia="Calibri" w:cstheme="minorHAnsi"/>
                <w:color w:val="000000" w:themeColor="text1"/>
              </w:rPr>
            </w:pPr>
            <w:r>
              <w:rPr>
                <w:rFonts w:eastAsia="Calibri" w:cstheme="minorHAnsi"/>
                <w:color w:val="000000" w:themeColor="text1"/>
              </w:rPr>
              <w:t xml:space="preserve">04.26.17 </w:t>
            </w:r>
          </w:p>
        </w:tc>
      </w:tr>
    </w:tbl>
    <w:p w14:paraId="1570B3D3" w14:textId="77777777" w:rsidR="0099766C" w:rsidRPr="0099766C" w:rsidRDefault="0099766C" w:rsidP="00BD3010">
      <w:pPr>
        <w:contextualSpacing/>
        <w:rPr>
          <w:rFonts w:eastAsia="Calibri" w:cstheme="minorHAnsi"/>
          <w:color w:val="000000" w:themeColor="text1"/>
          <w:u w:val="single"/>
        </w:rPr>
      </w:pPr>
    </w:p>
    <w:p w14:paraId="1FAF5CF4" w14:textId="77777777" w:rsidR="0099766C" w:rsidRPr="00A36998" w:rsidRDefault="0099766C" w:rsidP="00BD3010">
      <w:pPr>
        <w:contextualSpacing/>
        <w:rPr>
          <w:rFonts w:eastAsia="Calibri" w:cstheme="minorHAnsi"/>
          <w:color w:val="000000" w:themeColor="text1"/>
        </w:rPr>
      </w:pPr>
    </w:p>
    <w:tbl>
      <w:tblPr>
        <w:tblW w:w="0" w:type="auto"/>
        <w:tblInd w:w="-72" w:type="dxa"/>
        <w:tblLayout w:type="fixed"/>
        <w:tblLook w:val="04A0" w:firstRow="1" w:lastRow="0" w:firstColumn="1" w:lastColumn="0" w:noHBand="0" w:noVBand="1"/>
      </w:tblPr>
      <w:tblGrid>
        <w:gridCol w:w="1350"/>
        <w:gridCol w:w="3600"/>
        <w:gridCol w:w="4680"/>
      </w:tblGrid>
      <w:tr w:rsidR="005D6D2C" w14:paraId="248071DF" w14:textId="77777777" w:rsidTr="00164D94">
        <w:trPr>
          <w:cantSplit/>
        </w:trPr>
        <w:tc>
          <w:tcPr>
            <w:tcW w:w="1350" w:type="dxa"/>
            <w:hideMark/>
          </w:tcPr>
          <w:p w14:paraId="258DB211" w14:textId="77777777" w:rsidR="005D6D2C" w:rsidRDefault="005D6D2C" w:rsidP="00164D9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47F4FD35"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Academic Affairs Committee:</w:t>
            </w:r>
          </w:p>
          <w:p w14:paraId="1CA2BB97"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pPr>
            <w:r>
              <w:t>General Faculty:</w:t>
            </w:r>
          </w:p>
          <w:p w14:paraId="2A034176"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UF Curriculum Committee:</w:t>
            </w:r>
          </w:p>
        </w:tc>
        <w:tc>
          <w:tcPr>
            <w:tcW w:w="4680" w:type="dxa"/>
          </w:tcPr>
          <w:p w14:paraId="59F308C8"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BA4D458" w14:textId="77777777" w:rsidR="005D6D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D731F31"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11/2016</w:t>
            </w:r>
          </w:p>
        </w:tc>
      </w:tr>
    </w:tbl>
    <w:p w14:paraId="6E9D2E08" w14:textId="77777777" w:rsidR="00C82DE5" w:rsidRPr="00C05742" w:rsidRDefault="00C82DE5" w:rsidP="00C82DE5">
      <w:pPr>
        <w:spacing w:after="0"/>
        <w:rPr>
          <w:rFonts w:eastAsia="Calibri" w:cstheme="minorHAnsi"/>
        </w:rPr>
      </w:pPr>
    </w:p>
    <w:sectPr w:rsidR="00C82DE5" w:rsidRPr="00C05742" w:rsidSect="0090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67B2" w14:textId="77777777" w:rsidR="00833A75" w:rsidRDefault="00833A75" w:rsidP="00FE593D">
      <w:pPr>
        <w:spacing w:after="0" w:line="240" w:lineRule="auto"/>
      </w:pPr>
      <w:r>
        <w:separator/>
      </w:r>
    </w:p>
  </w:endnote>
  <w:endnote w:type="continuationSeparator" w:id="0">
    <w:p w14:paraId="6B798F35" w14:textId="77777777" w:rsidR="00833A75" w:rsidRDefault="00833A75" w:rsidP="00FE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C7B5" w14:textId="77777777" w:rsidR="00833A75" w:rsidRDefault="00833A75" w:rsidP="00FE593D">
      <w:pPr>
        <w:spacing w:after="0" w:line="240" w:lineRule="auto"/>
      </w:pPr>
      <w:r>
        <w:separator/>
      </w:r>
    </w:p>
  </w:footnote>
  <w:footnote w:type="continuationSeparator" w:id="0">
    <w:p w14:paraId="42EB6B02" w14:textId="77777777" w:rsidR="00833A75" w:rsidRDefault="00833A75" w:rsidP="00FE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DAA"/>
    <w:multiLevelType w:val="hybridMultilevel"/>
    <w:tmpl w:val="79B4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935F8"/>
    <w:multiLevelType w:val="hybridMultilevel"/>
    <w:tmpl w:val="E320D760"/>
    <w:lvl w:ilvl="0" w:tplc="180CC5C0">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E1529"/>
    <w:multiLevelType w:val="hybridMultilevel"/>
    <w:tmpl w:val="81D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5F9B"/>
    <w:multiLevelType w:val="hybridMultilevel"/>
    <w:tmpl w:val="6FA8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E70FF"/>
    <w:multiLevelType w:val="hybridMultilevel"/>
    <w:tmpl w:val="76EC966A"/>
    <w:lvl w:ilvl="0" w:tplc="3EE4015C">
      <w:start w:val="2"/>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C6E14AC"/>
    <w:multiLevelType w:val="hybridMultilevel"/>
    <w:tmpl w:val="8A1830E0"/>
    <w:lvl w:ilvl="0" w:tplc="3F32C87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EF19C2"/>
    <w:multiLevelType w:val="hybridMultilevel"/>
    <w:tmpl w:val="10EA3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63AE9"/>
    <w:multiLevelType w:val="hybridMultilevel"/>
    <w:tmpl w:val="3C2006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645D2"/>
    <w:multiLevelType w:val="hybridMultilevel"/>
    <w:tmpl w:val="0DB8C5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2DD6589"/>
    <w:multiLevelType w:val="hybridMultilevel"/>
    <w:tmpl w:val="E9E8F848"/>
    <w:lvl w:ilvl="0" w:tplc="D6228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B11CD"/>
    <w:multiLevelType w:val="hybridMultilevel"/>
    <w:tmpl w:val="13A8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05685"/>
    <w:multiLevelType w:val="hybridMultilevel"/>
    <w:tmpl w:val="FEC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E55F7"/>
    <w:multiLevelType w:val="hybridMultilevel"/>
    <w:tmpl w:val="59569710"/>
    <w:lvl w:ilvl="0" w:tplc="04090001">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B103EBA"/>
    <w:multiLevelType w:val="hybridMultilevel"/>
    <w:tmpl w:val="F2DEBEF8"/>
    <w:lvl w:ilvl="0" w:tplc="A3A8E77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21C4E"/>
    <w:multiLevelType w:val="hybridMultilevel"/>
    <w:tmpl w:val="C7C437AC"/>
    <w:lvl w:ilvl="0" w:tplc="885A6EB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A5F60"/>
    <w:multiLevelType w:val="hybridMultilevel"/>
    <w:tmpl w:val="863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C04"/>
    <w:multiLevelType w:val="hybridMultilevel"/>
    <w:tmpl w:val="E4EC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21C26"/>
    <w:multiLevelType w:val="hybridMultilevel"/>
    <w:tmpl w:val="4B046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74573"/>
    <w:multiLevelType w:val="hybridMultilevel"/>
    <w:tmpl w:val="F62A493E"/>
    <w:lvl w:ilvl="0" w:tplc="D744CC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10361"/>
    <w:multiLevelType w:val="hybridMultilevel"/>
    <w:tmpl w:val="86A8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D30835"/>
    <w:multiLevelType w:val="hybridMultilevel"/>
    <w:tmpl w:val="2D7EB09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14C0B01"/>
    <w:multiLevelType w:val="hybridMultilevel"/>
    <w:tmpl w:val="20DC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1E0544"/>
    <w:multiLevelType w:val="hybridMultilevel"/>
    <w:tmpl w:val="BE820662"/>
    <w:lvl w:ilvl="0" w:tplc="6B4CA74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23E95"/>
    <w:multiLevelType w:val="hybridMultilevel"/>
    <w:tmpl w:val="15188C26"/>
    <w:lvl w:ilvl="0" w:tplc="1DAC968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D00F3"/>
    <w:multiLevelType w:val="hybridMultilevel"/>
    <w:tmpl w:val="A802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F046C"/>
    <w:multiLevelType w:val="hybridMultilevel"/>
    <w:tmpl w:val="51EE8112"/>
    <w:lvl w:ilvl="0" w:tplc="2A30D984">
      <w:start w:val="1"/>
      <w:numFmt w:val="decimal"/>
      <w:lvlText w:val="%1."/>
      <w:lvlJc w:val="left"/>
      <w:pPr>
        <w:ind w:left="360" w:hanging="360"/>
      </w:pPr>
      <w:rPr>
        <w:rFonts w:hint="default"/>
        <w:color w:val="auto"/>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2561FE"/>
    <w:multiLevelType w:val="hybridMultilevel"/>
    <w:tmpl w:val="4E2C68CC"/>
    <w:lvl w:ilvl="0" w:tplc="C834FCB8">
      <w:start w:val="1"/>
      <w:numFmt w:val="bullet"/>
      <w:lvlText w:val=""/>
      <w:lvlJc w:val="left"/>
      <w:pPr>
        <w:ind w:left="540" w:hanging="360"/>
      </w:pPr>
      <w:rPr>
        <w:rFonts w:ascii="Symbol" w:hAnsi="Symbol"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66F091B"/>
    <w:multiLevelType w:val="hybridMultilevel"/>
    <w:tmpl w:val="ADD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3F1C81"/>
    <w:multiLevelType w:val="hybridMultilevel"/>
    <w:tmpl w:val="A942BADC"/>
    <w:lvl w:ilvl="0" w:tplc="180AA4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1"/>
  </w:num>
  <w:num w:numId="4">
    <w:abstractNumId w:val="19"/>
  </w:num>
  <w:num w:numId="5">
    <w:abstractNumId w:val="24"/>
  </w:num>
  <w:num w:numId="6">
    <w:abstractNumId w:val="15"/>
  </w:num>
  <w:num w:numId="7">
    <w:abstractNumId w:val="16"/>
  </w:num>
  <w:num w:numId="8">
    <w:abstractNumId w:val="2"/>
  </w:num>
  <w:num w:numId="9">
    <w:abstractNumId w:val="23"/>
  </w:num>
  <w:num w:numId="10">
    <w:abstractNumId w:val="8"/>
  </w:num>
  <w:num w:numId="11">
    <w:abstractNumId w:val="3"/>
  </w:num>
  <w:num w:numId="12">
    <w:abstractNumId w:val="20"/>
  </w:num>
  <w:num w:numId="13">
    <w:abstractNumId w:val="11"/>
  </w:num>
  <w:num w:numId="14">
    <w:abstractNumId w:val="28"/>
  </w:num>
  <w:num w:numId="15">
    <w:abstractNumId w:val="6"/>
  </w:num>
  <w:num w:numId="16">
    <w:abstractNumId w:val="27"/>
  </w:num>
  <w:num w:numId="17">
    <w:abstractNumId w:val="1"/>
  </w:num>
  <w:num w:numId="18">
    <w:abstractNumId w:val="9"/>
  </w:num>
  <w:num w:numId="19">
    <w:abstractNumId w:val="25"/>
  </w:num>
  <w:num w:numId="20">
    <w:abstractNumId w:val="7"/>
  </w:num>
  <w:num w:numId="21">
    <w:abstractNumId w:val="4"/>
  </w:num>
  <w:num w:numId="22">
    <w:abstractNumId w:val="13"/>
  </w:num>
  <w:num w:numId="23">
    <w:abstractNumId w:val="18"/>
  </w:num>
  <w:num w:numId="24">
    <w:abstractNumId w:val="22"/>
  </w:num>
  <w:num w:numId="25">
    <w:abstractNumId w:val="12"/>
  </w:num>
  <w:num w:numId="26">
    <w:abstractNumId w:val="0"/>
  </w:num>
  <w:num w:numId="27">
    <w:abstractNumId w:val="1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28"/>
    <w:rsid w:val="000064C3"/>
    <w:rsid w:val="00027B1F"/>
    <w:rsid w:val="00037C3D"/>
    <w:rsid w:val="00055EF0"/>
    <w:rsid w:val="00065656"/>
    <w:rsid w:val="00076B76"/>
    <w:rsid w:val="00095A38"/>
    <w:rsid w:val="00096F0F"/>
    <w:rsid w:val="000A7A81"/>
    <w:rsid w:val="000C44A3"/>
    <w:rsid w:val="000D08B4"/>
    <w:rsid w:val="000E0AB6"/>
    <w:rsid w:val="00101451"/>
    <w:rsid w:val="00101A8F"/>
    <w:rsid w:val="00142089"/>
    <w:rsid w:val="00156927"/>
    <w:rsid w:val="00164860"/>
    <w:rsid w:val="00164D94"/>
    <w:rsid w:val="001B4C31"/>
    <w:rsid w:val="001D6167"/>
    <w:rsid w:val="001D78ED"/>
    <w:rsid w:val="001D7B87"/>
    <w:rsid w:val="001F4E31"/>
    <w:rsid w:val="00242D84"/>
    <w:rsid w:val="00253D64"/>
    <w:rsid w:val="002634BA"/>
    <w:rsid w:val="00273006"/>
    <w:rsid w:val="002945D2"/>
    <w:rsid w:val="002A5BA6"/>
    <w:rsid w:val="002C20F7"/>
    <w:rsid w:val="002C631C"/>
    <w:rsid w:val="002F3DEC"/>
    <w:rsid w:val="002F467F"/>
    <w:rsid w:val="00311E8F"/>
    <w:rsid w:val="00382B5F"/>
    <w:rsid w:val="003A4B6D"/>
    <w:rsid w:val="003B361D"/>
    <w:rsid w:val="003B41DA"/>
    <w:rsid w:val="003B5BA5"/>
    <w:rsid w:val="003C196B"/>
    <w:rsid w:val="003E0A33"/>
    <w:rsid w:val="003F1880"/>
    <w:rsid w:val="003F3FF5"/>
    <w:rsid w:val="00404896"/>
    <w:rsid w:val="0042146A"/>
    <w:rsid w:val="00472C68"/>
    <w:rsid w:val="00474CB3"/>
    <w:rsid w:val="00494E99"/>
    <w:rsid w:val="004C04C1"/>
    <w:rsid w:val="004C0A68"/>
    <w:rsid w:val="004C7BC3"/>
    <w:rsid w:val="004E60BE"/>
    <w:rsid w:val="00532D63"/>
    <w:rsid w:val="00533BA0"/>
    <w:rsid w:val="005407F4"/>
    <w:rsid w:val="0054520B"/>
    <w:rsid w:val="00545431"/>
    <w:rsid w:val="0057627D"/>
    <w:rsid w:val="00584743"/>
    <w:rsid w:val="005C1323"/>
    <w:rsid w:val="005D083F"/>
    <w:rsid w:val="005D4C48"/>
    <w:rsid w:val="005D6D2C"/>
    <w:rsid w:val="005F6A43"/>
    <w:rsid w:val="00625F02"/>
    <w:rsid w:val="00626021"/>
    <w:rsid w:val="00647868"/>
    <w:rsid w:val="006B4729"/>
    <w:rsid w:val="006C01A1"/>
    <w:rsid w:val="006C462F"/>
    <w:rsid w:val="006C79B0"/>
    <w:rsid w:val="006D4439"/>
    <w:rsid w:val="006D5A98"/>
    <w:rsid w:val="006D5DA4"/>
    <w:rsid w:val="006E3304"/>
    <w:rsid w:val="0071323B"/>
    <w:rsid w:val="00727435"/>
    <w:rsid w:val="00736AE2"/>
    <w:rsid w:val="00746B44"/>
    <w:rsid w:val="0076471D"/>
    <w:rsid w:val="0077302D"/>
    <w:rsid w:val="00782A4E"/>
    <w:rsid w:val="007B2524"/>
    <w:rsid w:val="007B6CE4"/>
    <w:rsid w:val="007C7008"/>
    <w:rsid w:val="007D1DBB"/>
    <w:rsid w:val="007D5AC2"/>
    <w:rsid w:val="007E535F"/>
    <w:rsid w:val="007F1133"/>
    <w:rsid w:val="00820328"/>
    <w:rsid w:val="00822AC2"/>
    <w:rsid w:val="008309B6"/>
    <w:rsid w:val="008329FA"/>
    <w:rsid w:val="00833A75"/>
    <w:rsid w:val="008408B4"/>
    <w:rsid w:val="008429F3"/>
    <w:rsid w:val="00861816"/>
    <w:rsid w:val="0086185C"/>
    <w:rsid w:val="00873651"/>
    <w:rsid w:val="00874ED5"/>
    <w:rsid w:val="0087792E"/>
    <w:rsid w:val="00882AC7"/>
    <w:rsid w:val="008E6A5E"/>
    <w:rsid w:val="008F7B05"/>
    <w:rsid w:val="0090091E"/>
    <w:rsid w:val="00914F3A"/>
    <w:rsid w:val="0091646E"/>
    <w:rsid w:val="009350B1"/>
    <w:rsid w:val="00935636"/>
    <w:rsid w:val="00937C50"/>
    <w:rsid w:val="00952C46"/>
    <w:rsid w:val="00962A3F"/>
    <w:rsid w:val="009632D8"/>
    <w:rsid w:val="00967AF0"/>
    <w:rsid w:val="00972030"/>
    <w:rsid w:val="009752FF"/>
    <w:rsid w:val="00996A6C"/>
    <w:rsid w:val="0099766C"/>
    <w:rsid w:val="009B24E7"/>
    <w:rsid w:val="009E2579"/>
    <w:rsid w:val="009E468C"/>
    <w:rsid w:val="009F1147"/>
    <w:rsid w:val="00A00961"/>
    <w:rsid w:val="00A00C3B"/>
    <w:rsid w:val="00A01BBD"/>
    <w:rsid w:val="00A1790A"/>
    <w:rsid w:val="00A20888"/>
    <w:rsid w:val="00A25E1C"/>
    <w:rsid w:val="00A36998"/>
    <w:rsid w:val="00A564BC"/>
    <w:rsid w:val="00A70685"/>
    <w:rsid w:val="00A7138B"/>
    <w:rsid w:val="00A92730"/>
    <w:rsid w:val="00AB0850"/>
    <w:rsid w:val="00AF673B"/>
    <w:rsid w:val="00B00CC2"/>
    <w:rsid w:val="00B160DD"/>
    <w:rsid w:val="00B32346"/>
    <w:rsid w:val="00B34B98"/>
    <w:rsid w:val="00B34E8A"/>
    <w:rsid w:val="00B47FB9"/>
    <w:rsid w:val="00B53E94"/>
    <w:rsid w:val="00B613BD"/>
    <w:rsid w:val="00BA1E4C"/>
    <w:rsid w:val="00BD3010"/>
    <w:rsid w:val="00BD5815"/>
    <w:rsid w:val="00C05742"/>
    <w:rsid w:val="00C3470C"/>
    <w:rsid w:val="00C34C58"/>
    <w:rsid w:val="00C36822"/>
    <w:rsid w:val="00C411B8"/>
    <w:rsid w:val="00C46E48"/>
    <w:rsid w:val="00C5151F"/>
    <w:rsid w:val="00C53351"/>
    <w:rsid w:val="00C71FF5"/>
    <w:rsid w:val="00C7512C"/>
    <w:rsid w:val="00C77AE1"/>
    <w:rsid w:val="00C82DE5"/>
    <w:rsid w:val="00CA0FCE"/>
    <w:rsid w:val="00CB5C78"/>
    <w:rsid w:val="00CC2DD3"/>
    <w:rsid w:val="00CE4C22"/>
    <w:rsid w:val="00CF5EE0"/>
    <w:rsid w:val="00CF7D46"/>
    <w:rsid w:val="00D00C9D"/>
    <w:rsid w:val="00D01BD7"/>
    <w:rsid w:val="00D54C45"/>
    <w:rsid w:val="00D631DE"/>
    <w:rsid w:val="00D6774D"/>
    <w:rsid w:val="00D94565"/>
    <w:rsid w:val="00DB3674"/>
    <w:rsid w:val="00DE5395"/>
    <w:rsid w:val="00DF0C30"/>
    <w:rsid w:val="00E2583F"/>
    <w:rsid w:val="00E3019F"/>
    <w:rsid w:val="00E32B26"/>
    <w:rsid w:val="00E66702"/>
    <w:rsid w:val="00E85045"/>
    <w:rsid w:val="00EB45D8"/>
    <w:rsid w:val="00ED1993"/>
    <w:rsid w:val="00EF2FD8"/>
    <w:rsid w:val="00EF5433"/>
    <w:rsid w:val="00F23F09"/>
    <w:rsid w:val="00F410CB"/>
    <w:rsid w:val="00F508C2"/>
    <w:rsid w:val="00F530A8"/>
    <w:rsid w:val="00F778A0"/>
    <w:rsid w:val="00FA66F0"/>
    <w:rsid w:val="00FB4B4E"/>
    <w:rsid w:val="00FD4166"/>
    <w:rsid w:val="00FE1099"/>
    <w:rsid w:val="00FE593D"/>
    <w:rsid w:val="00FF261D"/>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28"/>
    <w:pPr>
      <w:ind w:left="720"/>
      <w:contextualSpacing/>
    </w:pPr>
  </w:style>
  <w:style w:type="table" w:styleId="TableGrid">
    <w:name w:val="Table Grid"/>
    <w:basedOn w:val="TableNormal"/>
    <w:uiPriority w:val="59"/>
    <w:rsid w:val="000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D7"/>
    <w:rPr>
      <w:rFonts w:ascii="Tahoma" w:hAnsi="Tahoma" w:cs="Tahoma"/>
      <w:sz w:val="16"/>
      <w:szCs w:val="16"/>
    </w:rPr>
  </w:style>
  <w:style w:type="paragraph" w:styleId="Header">
    <w:name w:val="header"/>
    <w:basedOn w:val="Normal"/>
    <w:link w:val="HeaderChar"/>
    <w:uiPriority w:val="99"/>
    <w:unhideWhenUsed/>
    <w:rsid w:val="00FE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3D"/>
  </w:style>
  <w:style w:type="paragraph" w:styleId="Footer">
    <w:name w:val="footer"/>
    <w:basedOn w:val="Normal"/>
    <w:link w:val="FooterChar"/>
    <w:uiPriority w:val="99"/>
    <w:unhideWhenUsed/>
    <w:rsid w:val="00FE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3D"/>
  </w:style>
  <w:style w:type="character" w:styleId="Hyperlink">
    <w:name w:val="Hyperlink"/>
    <w:basedOn w:val="DefaultParagraphFont"/>
    <w:uiPriority w:val="99"/>
    <w:unhideWhenUsed/>
    <w:rsid w:val="00BD3010"/>
    <w:rPr>
      <w:color w:val="E2D700" w:themeColor="hyperlink"/>
      <w:u w:val="single"/>
    </w:rPr>
  </w:style>
  <w:style w:type="character" w:customStyle="1" w:styleId="a-size-large1">
    <w:name w:val="a-size-large1"/>
    <w:basedOn w:val="DefaultParagraphFont"/>
    <w:rsid w:val="00626021"/>
    <w:rPr>
      <w:rFonts w:ascii="Arial" w:hAnsi="Arial" w:cs="Arial" w:hint="default"/>
    </w:rPr>
  </w:style>
  <w:style w:type="paragraph" w:styleId="BodyTextIndent">
    <w:name w:val="Body Text Indent"/>
    <w:basedOn w:val="Normal"/>
    <w:link w:val="BodyTextIndentChar"/>
    <w:rsid w:val="009632D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32D8"/>
    <w:rPr>
      <w:rFonts w:ascii="Times New Roman" w:eastAsia="Times New Roman" w:hAnsi="Times New Roman" w:cs="Times New Roman"/>
      <w:sz w:val="24"/>
      <w:szCs w:val="24"/>
    </w:rPr>
  </w:style>
  <w:style w:type="character" w:customStyle="1" w:styleId="a-size-base6">
    <w:name w:val="a-size-base6"/>
    <w:basedOn w:val="DefaultParagraphFont"/>
    <w:rsid w:val="00A20888"/>
  </w:style>
  <w:style w:type="paragraph" w:customStyle="1" w:styleId="Default">
    <w:name w:val="Default"/>
    <w:rsid w:val="00EB45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13BD"/>
    <w:rPr>
      <w:sz w:val="16"/>
      <w:szCs w:val="16"/>
    </w:rPr>
  </w:style>
  <w:style w:type="paragraph" w:styleId="CommentText">
    <w:name w:val="annotation text"/>
    <w:basedOn w:val="Normal"/>
    <w:link w:val="CommentTextChar"/>
    <w:uiPriority w:val="99"/>
    <w:semiHidden/>
    <w:unhideWhenUsed/>
    <w:rsid w:val="00B613BD"/>
    <w:pPr>
      <w:spacing w:line="240" w:lineRule="auto"/>
    </w:pPr>
    <w:rPr>
      <w:sz w:val="20"/>
      <w:szCs w:val="20"/>
    </w:rPr>
  </w:style>
  <w:style w:type="character" w:customStyle="1" w:styleId="CommentTextChar">
    <w:name w:val="Comment Text Char"/>
    <w:basedOn w:val="DefaultParagraphFont"/>
    <w:link w:val="CommentText"/>
    <w:uiPriority w:val="99"/>
    <w:semiHidden/>
    <w:rsid w:val="00B613BD"/>
    <w:rPr>
      <w:sz w:val="20"/>
      <w:szCs w:val="20"/>
    </w:rPr>
  </w:style>
  <w:style w:type="paragraph" w:styleId="CommentSubject">
    <w:name w:val="annotation subject"/>
    <w:basedOn w:val="CommentText"/>
    <w:next w:val="CommentText"/>
    <w:link w:val="CommentSubjectChar"/>
    <w:uiPriority w:val="99"/>
    <w:semiHidden/>
    <w:unhideWhenUsed/>
    <w:rsid w:val="00B613BD"/>
    <w:rPr>
      <w:b/>
      <w:bCs/>
    </w:rPr>
  </w:style>
  <w:style w:type="character" w:customStyle="1" w:styleId="CommentSubjectChar">
    <w:name w:val="Comment Subject Char"/>
    <w:basedOn w:val="CommentTextChar"/>
    <w:link w:val="CommentSubject"/>
    <w:uiPriority w:val="99"/>
    <w:semiHidden/>
    <w:rsid w:val="00B613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28"/>
    <w:pPr>
      <w:ind w:left="720"/>
      <w:contextualSpacing/>
    </w:pPr>
  </w:style>
  <w:style w:type="table" w:styleId="TableGrid">
    <w:name w:val="Table Grid"/>
    <w:basedOn w:val="TableNormal"/>
    <w:uiPriority w:val="59"/>
    <w:rsid w:val="000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D7"/>
    <w:rPr>
      <w:rFonts w:ascii="Tahoma" w:hAnsi="Tahoma" w:cs="Tahoma"/>
      <w:sz w:val="16"/>
      <w:szCs w:val="16"/>
    </w:rPr>
  </w:style>
  <w:style w:type="paragraph" w:styleId="Header">
    <w:name w:val="header"/>
    <w:basedOn w:val="Normal"/>
    <w:link w:val="HeaderChar"/>
    <w:uiPriority w:val="99"/>
    <w:unhideWhenUsed/>
    <w:rsid w:val="00FE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3D"/>
  </w:style>
  <w:style w:type="paragraph" w:styleId="Footer">
    <w:name w:val="footer"/>
    <w:basedOn w:val="Normal"/>
    <w:link w:val="FooterChar"/>
    <w:uiPriority w:val="99"/>
    <w:unhideWhenUsed/>
    <w:rsid w:val="00FE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3D"/>
  </w:style>
  <w:style w:type="character" w:styleId="Hyperlink">
    <w:name w:val="Hyperlink"/>
    <w:basedOn w:val="DefaultParagraphFont"/>
    <w:uiPriority w:val="99"/>
    <w:unhideWhenUsed/>
    <w:rsid w:val="00BD3010"/>
    <w:rPr>
      <w:color w:val="E2D700" w:themeColor="hyperlink"/>
      <w:u w:val="single"/>
    </w:rPr>
  </w:style>
  <w:style w:type="character" w:customStyle="1" w:styleId="a-size-large1">
    <w:name w:val="a-size-large1"/>
    <w:basedOn w:val="DefaultParagraphFont"/>
    <w:rsid w:val="00626021"/>
    <w:rPr>
      <w:rFonts w:ascii="Arial" w:hAnsi="Arial" w:cs="Arial" w:hint="default"/>
    </w:rPr>
  </w:style>
  <w:style w:type="paragraph" w:styleId="BodyTextIndent">
    <w:name w:val="Body Text Indent"/>
    <w:basedOn w:val="Normal"/>
    <w:link w:val="BodyTextIndentChar"/>
    <w:rsid w:val="009632D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32D8"/>
    <w:rPr>
      <w:rFonts w:ascii="Times New Roman" w:eastAsia="Times New Roman" w:hAnsi="Times New Roman" w:cs="Times New Roman"/>
      <w:sz w:val="24"/>
      <w:szCs w:val="24"/>
    </w:rPr>
  </w:style>
  <w:style w:type="character" w:customStyle="1" w:styleId="a-size-base6">
    <w:name w:val="a-size-base6"/>
    <w:basedOn w:val="DefaultParagraphFont"/>
    <w:rsid w:val="00A20888"/>
  </w:style>
  <w:style w:type="paragraph" w:customStyle="1" w:styleId="Default">
    <w:name w:val="Default"/>
    <w:rsid w:val="00EB45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13BD"/>
    <w:rPr>
      <w:sz w:val="16"/>
      <w:szCs w:val="16"/>
    </w:rPr>
  </w:style>
  <w:style w:type="paragraph" w:styleId="CommentText">
    <w:name w:val="annotation text"/>
    <w:basedOn w:val="Normal"/>
    <w:link w:val="CommentTextChar"/>
    <w:uiPriority w:val="99"/>
    <w:semiHidden/>
    <w:unhideWhenUsed/>
    <w:rsid w:val="00B613BD"/>
    <w:pPr>
      <w:spacing w:line="240" w:lineRule="auto"/>
    </w:pPr>
    <w:rPr>
      <w:sz w:val="20"/>
      <w:szCs w:val="20"/>
    </w:rPr>
  </w:style>
  <w:style w:type="character" w:customStyle="1" w:styleId="CommentTextChar">
    <w:name w:val="Comment Text Char"/>
    <w:basedOn w:val="DefaultParagraphFont"/>
    <w:link w:val="CommentText"/>
    <w:uiPriority w:val="99"/>
    <w:semiHidden/>
    <w:rsid w:val="00B613BD"/>
    <w:rPr>
      <w:sz w:val="20"/>
      <w:szCs w:val="20"/>
    </w:rPr>
  </w:style>
  <w:style w:type="paragraph" w:styleId="CommentSubject">
    <w:name w:val="annotation subject"/>
    <w:basedOn w:val="CommentText"/>
    <w:next w:val="CommentText"/>
    <w:link w:val="CommentSubjectChar"/>
    <w:uiPriority w:val="99"/>
    <w:semiHidden/>
    <w:unhideWhenUsed/>
    <w:rsid w:val="00B613BD"/>
    <w:rPr>
      <w:b/>
      <w:bCs/>
    </w:rPr>
  </w:style>
  <w:style w:type="character" w:customStyle="1" w:styleId="CommentSubjectChar">
    <w:name w:val="Comment Subject Char"/>
    <w:basedOn w:val="CommentTextChar"/>
    <w:link w:val="CommentSubject"/>
    <w:uiPriority w:val="99"/>
    <w:semiHidden/>
    <w:rsid w:val="00B61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40536">
      <w:bodyDiv w:val="1"/>
      <w:marLeft w:val="0"/>
      <w:marRight w:val="0"/>
      <w:marTop w:val="0"/>
      <w:marBottom w:val="0"/>
      <w:divBdr>
        <w:top w:val="none" w:sz="0" w:space="0" w:color="auto"/>
        <w:left w:val="none" w:sz="0" w:space="0" w:color="auto"/>
        <w:bottom w:val="none" w:sz="0" w:space="0" w:color="auto"/>
        <w:right w:val="none" w:sz="0" w:space="0" w:color="auto"/>
      </w:divBdr>
      <w:divsChild>
        <w:div w:id="38209378">
          <w:marLeft w:val="0"/>
          <w:marRight w:val="0"/>
          <w:marTop w:val="0"/>
          <w:marBottom w:val="0"/>
          <w:divBdr>
            <w:top w:val="none" w:sz="0" w:space="0" w:color="auto"/>
            <w:left w:val="none" w:sz="0" w:space="0" w:color="auto"/>
            <w:bottom w:val="none" w:sz="0" w:space="0" w:color="auto"/>
            <w:right w:val="none" w:sz="0" w:space="0" w:color="auto"/>
          </w:divBdr>
          <w:divsChild>
            <w:div w:id="981541637">
              <w:marLeft w:val="0"/>
              <w:marRight w:val="0"/>
              <w:marTop w:val="0"/>
              <w:marBottom w:val="0"/>
              <w:divBdr>
                <w:top w:val="none" w:sz="0" w:space="0" w:color="auto"/>
                <w:left w:val="none" w:sz="0" w:space="0" w:color="auto"/>
                <w:bottom w:val="none" w:sz="0" w:space="0" w:color="auto"/>
                <w:right w:val="none" w:sz="0" w:space="0" w:color="auto"/>
              </w:divBdr>
              <w:divsChild>
                <w:div w:id="1972319677">
                  <w:marLeft w:val="0"/>
                  <w:marRight w:val="0"/>
                  <w:marTop w:val="0"/>
                  <w:marBottom w:val="0"/>
                  <w:divBdr>
                    <w:top w:val="none" w:sz="0" w:space="0" w:color="auto"/>
                    <w:left w:val="none" w:sz="0" w:space="0" w:color="auto"/>
                    <w:bottom w:val="none" w:sz="0" w:space="0" w:color="auto"/>
                    <w:right w:val="none" w:sz="0" w:space="0" w:color="auto"/>
                  </w:divBdr>
                  <w:divsChild>
                    <w:div w:id="539165606">
                      <w:marLeft w:val="0"/>
                      <w:marRight w:val="0"/>
                      <w:marTop w:val="0"/>
                      <w:marBottom w:val="0"/>
                      <w:divBdr>
                        <w:top w:val="none" w:sz="0" w:space="0" w:color="auto"/>
                        <w:left w:val="none" w:sz="0" w:space="0" w:color="auto"/>
                        <w:bottom w:val="none" w:sz="0" w:space="0" w:color="auto"/>
                        <w:right w:val="none" w:sz="0" w:space="0" w:color="auto"/>
                      </w:divBdr>
                      <w:divsChild>
                        <w:div w:id="376974136">
                          <w:marLeft w:val="0"/>
                          <w:marRight w:val="0"/>
                          <w:marTop w:val="0"/>
                          <w:marBottom w:val="0"/>
                          <w:divBdr>
                            <w:top w:val="none" w:sz="0" w:space="0" w:color="auto"/>
                            <w:left w:val="none" w:sz="0" w:space="0" w:color="auto"/>
                            <w:bottom w:val="none" w:sz="0" w:space="0" w:color="auto"/>
                            <w:right w:val="none" w:sz="0" w:space="0" w:color="auto"/>
                          </w:divBdr>
                          <w:divsChild>
                            <w:div w:id="1542328468">
                              <w:marLeft w:val="0"/>
                              <w:marRight w:val="0"/>
                              <w:marTop w:val="0"/>
                              <w:marBottom w:val="0"/>
                              <w:divBdr>
                                <w:top w:val="none" w:sz="0" w:space="0" w:color="auto"/>
                                <w:left w:val="single" w:sz="6" w:space="0" w:color="E5E3E3"/>
                                <w:bottom w:val="none" w:sz="0" w:space="0" w:color="auto"/>
                                <w:right w:val="none" w:sz="0" w:space="0" w:color="auto"/>
                              </w:divBdr>
                              <w:divsChild>
                                <w:div w:id="155149425">
                                  <w:marLeft w:val="0"/>
                                  <w:marRight w:val="0"/>
                                  <w:marTop w:val="0"/>
                                  <w:marBottom w:val="0"/>
                                  <w:divBdr>
                                    <w:top w:val="none" w:sz="0" w:space="0" w:color="auto"/>
                                    <w:left w:val="none" w:sz="0" w:space="0" w:color="auto"/>
                                    <w:bottom w:val="none" w:sz="0" w:space="0" w:color="auto"/>
                                    <w:right w:val="none" w:sz="0" w:space="0" w:color="auto"/>
                                  </w:divBdr>
                                  <w:divsChild>
                                    <w:div w:id="1391342355">
                                      <w:marLeft w:val="0"/>
                                      <w:marRight w:val="0"/>
                                      <w:marTop w:val="0"/>
                                      <w:marBottom w:val="0"/>
                                      <w:divBdr>
                                        <w:top w:val="none" w:sz="0" w:space="0" w:color="auto"/>
                                        <w:left w:val="none" w:sz="0" w:space="0" w:color="auto"/>
                                        <w:bottom w:val="none" w:sz="0" w:space="0" w:color="auto"/>
                                        <w:right w:val="none" w:sz="0" w:space="0" w:color="auto"/>
                                      </w:divBdr>
                                      <w:divsChild>
                                        <w:div w:id="1420516137">
                                          <w:marLeft w:val="0"/>
                                          <w:marRight w:val="0"/>
                                          <w:marTop w:val="0"/>
                                          <w:marBottom w:val="0"/>
                                          <w:divBdr>
                                            <w:top w:val="none" w:sz="0" w:space="0" w:color="auto"/>
                                            <w:left w:val="none" w:sz="0" w:space="0" w:color="auto"/>
                                            <w:bottom w:val="none" w:sz="0" w:space="0" w:color="auto"/>
                                            <w:right w:val="none" w:sz="0" w:space="0" w:color="auto"/>
                                          </w:divBdr>
                                          <w:divsChild>
                                            <w:div w:id="678309216">
                                              <w:marLeft w:val="0"/>
                                              <w:marRight w:val="0"/>
                                              <w:marTop w:val="0"/>
                                              <w:marBottom w:val="0"/>
                                              <w:divBdr>
                                                <w:top w:val="none" w:sz="0" w:space="0" w:color="auto"/>
                                                <w:left w:val="none" w:sz="0" w:space="0" w:color="auto"/>
                                                <w:bottom w:val="none" w:sz="0" w:space="0" w:color="auto"/>
                                                <w:right w:val="none" w:sz="0" w:space="0" w:color="auto"/>
                                              </w:divBdr>
                                              <w:divsChild>
                                                <w:div w:id="152529678">
                                                  <w:marLeft w:val="0"/>
                                                  <w:marRight w:val="0"/>
                                                  <w:marTop w:val="0"/>
                                                  <w:marBottom w:val="0"/>
                                                  <w:divBdr>
                                                    <w:top w:val="none" w:sz="0" w:space="0" w:color="auto"/>
                                                    <w:left w:val="none" w:sz="0" w:space="0" w:color="auto"/>
                                                    <w:bottom w:val="none" w:sz="0" w:space="0" w:color="auto"/>
                                                    <w:right w:val="none" w:sz="0" w:space="0" w:color="auto"/>
                                                  </w:divBdr>
                                                  <w:divsChild>
                                                    <w:div w:id="86076043">
                                                      <w:marLeft w:val="0"/>
                                                      <w:marRight w:val="0"/>
                                                      <w:marTop w:val="0"/>
                                                      <w:marBottom w:val="0"/>
                                                      <w:divBdr>
                                                        <w:top w:val="none" w:sz="0" w:space="0" w:color="auto"/>
                                                        <w:left w:val="none" w:sz="0" w:space="0" w:color="auto"/>
                                                        <w:bottom w:val="none" w:sz="0" w:space="0" w:color="auto"/>
                                                        <w:right w:val="none" w:sz="0" w:space="0" w:color="auto"/>
                                                      </w:divBdr>
                                                      <w:divsChild>
                                                        <w:div w:id="191696016">
                                                          <w:marLeft w:val="480"/>
                                                          <w:marRight w:val="0"/>
                                                          <w:marTop w:val="0"/>
                                                          <w:marBottom w:val="0"/>
                                                          <w:divBdr>
                                                            <w:top w:val="none" w:sz="0" w:space="0" w:color="auto"/>
                                                            <w:left w:val="none" w:sz="0" w:space="0" w:color="auto"/>
                                                            <w:bottom w:val="none" w:sz="0" w:space="0" w:color="auto"/>
                                                            <w:right w:val="none" w:sz="0" w:space="0" w:color="auto"/>
                                                          </w:divBdr>
                                                          <w:divsChild>
                                                            <w:div w:id="788820893">
                                                              <w:marLeft w:val="0"/>
                                                              <w:marRight w:val="0"/>
                                                              <w:marTop w:val="0"/>
                                                              <w:marBottom w:val="0"/>
                                                              <w:divBdr>
                                                                <w:top w:val="none" w:sz="0" w:space="0" w:color="auto"/>
                                                                <w:left w:val="none" w:sz="0" w:space="0" w:color="auto"/>
                                                                <w:bottom w:val="none" w:sz="0" w:space="0" w:color="auto"/>
                                                                <w:right w:val="none" w:sz="0" w:space="0" w:color="auto"/>
                                                              </w:divBdr>
                                                              <w:divsChild>
                                                                <w:div w:id="1925336547">
                                                                  <w:marLeft w:val="0"/>
                                                                  <w:marRight w:val="0"/>
                                                                  <w:marTop w:val="0"/>
                                                                  <w:marBottom w:val="0"/>
                                                                  <w:divBdr>
                                                                    <w:top w:val="none" w:sz="0" w:space="0" w:color="auto"/>
                                                                    <w:left w:val="none" w:sz="0" w:space="0" w:color="auto"/>
                                                                    <w:bottom w:val="none" w:sz="0" w:space="0" w:color="auto"/>
                                                                    <w:right w:val="none" w:sz="0" w:space="0" w:color="auto"/>
                                                                  </w:divBdr>
                                                                  <w:divsChild>
                                                                    <w:div w:id="193931363">
                                                                      <w:marLeft w:val="0"/>
                                                                      <w:marRight w:val="0"/>
                                                                      <w:marTop w:val="0"/>
                                                                      <w:marBottom w:val="0"/>
                                                                      <w:divBdr>
                                                                        <w:top w:val="none" w:sz="0" w:space="0" w:color="auto"/>
                                                                        <w:left w:val="none" w:sz="0" w:space="0" w:color="auto"/>
                                                                        <w:bottom w:val="none" w:sz="0" w:space="0" w:color="auto"/>
                                                                        <w:right w:val="none" w:sz="0" w:space="0" w:color="auto"/>
                                                                      </w:divBdr>
                                                                      <w:divsChild>
                                                                        <w:div w:id="909928259">
                                                                          <w:marLeft w:val="0"/>
                                                                          <w:marRight w:val="0"/>
                                                                          <w:marTop w:val="0"/>
                                                                          <w:marBottom w:val="0"/>
                                                                          <w:divBdr>
                                                                            <w:top w:val="none" w:sz="0" w:space="0" w:color="auto"/>
                                                                            <w:left w:val="none" w:sz="0" w:space="0" w:color="auto"/>
                                                                            <w:bottom w:val="none" w:sz="0" w:space="0" w:color="auto"/>
                                                                            <w:right w:val="none" w:sz="0" w:space="0" w:color="auto"/>
                                                                          </w:divBdr>
                                                                          <w:divsChild>
                                                                            <w:div w:id="707022598">
                                                                              <w:marLeft w:val="0"/>
                                                                              <w:marRight w:val="0"/>
                                                                              <w:marTop w:val="0"/>
                                                                              <w:marBottom w:val="0"/>
                                                                              <w:divBdr>
                                                                                <w:top w:val="none" w:sz="0" w:space="0" w:color="auto"/>
                                                                                <w:left w:val="none" w:sz="0" w:space="0" w:color="auto"/>
                                                                                <w:bottom w:val="none" w:sz="0" w:space="0" w:color="auto"/>
                                                                                <w:right w:val="none" w:sz="0" w:space="0" w:color="auto"/>
                                                                              </w:divBdr>
                                                                              <w:divsChild>
                                                                                <w:div w:id="459764501">
                                                                                  <w:marLeft w:val="0"/>
                                                                                  <w:marRight w:val="0"/>
                                                                                  <w:marTop w:val="0"/>
                                                                                  <w:marBottom w:val="0"/>
                                                                                  <w:divBdr>
                                                                                    <w:top w:val="none" w:sz="0" w:space="0" w:color="auto"/>
                                                                                    <w:left w:val="none" w:sz="0" w:space="0" w:color="auto"/>
                                                                                    <w:bottom w:val="single" w:sz="6" w:space="23" w:color="auto"/>
                                                                                    <w:right w:val="none" w:sz="0" w:space="0" w:color="auto"/>
                                                                                  </w:divBdr>
                                                                                  <w:divsChild>
                                                                                    <w:div w:id="983705246">
                                                                                      <w:marLeft w:val="0"/>
                                                                                      <w:marRight w:val="0"/>
                                                                                      <w:marTop w:val="0"/>
                                                                                      <w:marBottom w:val="0"/>
                                                                                      <w:divBdr>
                                                                                        <w:top w:val="none" w:sz="0" w:space="0" w:color="auto"/>
                                                                                        <w:left w:val="none" w:sz="0" w:space="0" w:color="auto"/>
                                                                                        <w:bottom w:val="none" w:sz="0" w:space="0" w:color="auto"/>
                                                                                        <w:right w:val="none" w:sz="0" w:space="0" w:color="auto"/>
                                                                                      </w:divBdr>
                                                                                      <w:divsChild>
                                                                                        <w:div w:id="422142327">
                                                                                          <w:marLeft w:val="0"/>
                                                                                          <w:marRight w:val="0"/>
                                                                                          <w:marTop w:val="0"/>
                                                                                          <w:marBottom w:val="0"/>
                                                                                          <w:divBdr>
                                                                                            <w:top w:val="none" w:sz="0" w:space="0" w:color="auto"/>
                                                                                            <w:left w:val="none" w:sz="0" w:space="0" w:color="auto"/>
                                                                                            <w:bottom w:val="none" w:sz="0" w:space="0" w:color="auto"/>
                                                                                            <w:right w:val="none" w:sz="0" w:space="0" w:color="auto"/>
                                                                                          </w:divBdr>
                                                                                          <w:divsChild>
                                                                                            <w:div w:id="1826893711">
                                                                                              <w:marLeft w:val="0"/>
                                                                                              <w:marRight w:val="0"/>
                                                                                              <w:marTop w:val="0"/>
                                                                                              <w:marBottom w:val="0"/>
                                                                                              <w:divBdr>
                                                                                                <w:top w:val="none" w:sz="0" w:space="0" w:color="auto"/>
                                                                                                <w:left w:val="none" w:sz="0" w:space="0" w:color="auto"/>
                                                                                                <w:bottom w:val="none" w:sz="0" w:space="0" w:color="auto"/>
                                                                                                <w:right w:val="none" w:sz="0" w:space="0" w:color="auto"/>
                                                                                              </w:divBdr>
                                                                                              <w:divsChild>
                                                                                                <w:div w:id="1571690617">
                                                                                                  <w:marLeft w:val="0"/>
                                                                                                  <w:marRight w:val="0"/>
                                                                                                  <w:marTop w:val="0"/>
                                                                                                  <w:marBottom w:val="0"/>
                                                                                                  <w:divBdr>
                                                                                                    <w:top w:val="none" w:sz="0" w:space="0" w:color="auto"/>
                                                                                                    <w:left w:val="none" w:sz="0" w:space="0" w:color="auto"/>
                                                                                                    <w:bottom w:val="none" w:sz="0" w:space="0" w:color="auto"/>
                                                                                                    <w:right w:val="none" w:sz="0" w:space="0" w:color="auto"/>
                                                                                                  </w:divBdr>
                                                                                                  <w:divsChild>
                                                                                                    <w:div w:id="949119270">
                                                                                                      <w:marLeft w:val="0"/>
                                                                                                      <w:marRight w:val="0"/>
                                                                                                      <w:marTop w:val="0"/>
                                                                                                      <w:marBottom w:val="0"/>
                                                                                                      <w:divBdr>
                                                                                                        <w:top w:val="none" w:sz="0" w:space="0" w:color="auto"/>
                                                                                                        <w:left w:val="none" w:sz="0" w:space="0" w:color="auto"/>
                                                                                                        <w:bottom w:val="none" w:sz="0" w:space="0" w:color="auto"/>
                                                                                                        <w:right w:val="none" w:sz="0" w:space="0" w:color="auto"/>
                                                                                                      </w:divBdr>
                                                                                                    </w:div>
                                                                                                    <w:div w:id="14163670">
                                                                                                      <w:marLeft w:val="0"/>
                                                                                                      <w:marRight w:val="0"/>
                                                                                                      <w:marTop w:val="0"/>
                                                                                                      <w:marBottom w:val="0"/>
                                                                                                      <w:divBdr>
                                                                                                        <w:top w:val="none" w:sz="0" w:space="0" w:color="auto"/>
                                                                                                        <w:left w:val="none" w:sz="0" w:space="0" w:color="auto"/>
                                                                                                        <w:bottom w:val="none" w:sz="0" w:space="0" w:color="auto"/>
                                                                                                        <w:right w:val="none" w:sz="0" w:space="0" w:color="auto"/>
                                                                                                      </w:divBdr>
                                                                                                    </w:div>
                                                                                                    <w:div w:id="2005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ufl.edu/students.php" TargetMode="External"/><Relationship Id="rId5" Type="http://schemas.openxmlformats.org/officeDocument/2006/relationships/settings" Target="settings.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3714F-57AD-4D6A-9E54-BDA74EAD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Reid,Kelly A</cp:lastModifiedBy>
  <cp:revision>5</cp:revision>
  <cp:lastPrinted>2016-07-28T18:04:00Z</cp:lastPrinted>
  <dcterms:created xsi:type="dcterms:W3CDTF">2016-12-02T17:41:00Z</dcterms:created>
  <dcterms:modified xsi:type="dcterms:W3CDTF">2016-12-09T17:33:00Z</dcterms:modified>
</cp:coreProperties>
</file>