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D993"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UNIVERSITY OF FLORIDA</w:t>
      </w:r>
    </w:p>
    <w:p w14:paraId="4E5ABF75"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COLLEGE OF NURSING</w:t>
      </w:r>
    </w:p>
    <w:p w14:paraId="0A6FCA71"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 xml:space="preserve">COURSE </w:t>
      </w:r>
      <w:r w:rsidR="00425761" w:rsidRPr="008F7C9D">
        <w:rPr>
          <w:rFonts w:ascii="Times New Roman" w:hAnsi="Times New Roman"/>
          <w:sz w:val="24"/>
          <w:szCs w:val="24"/>
        </w:rPr>
        <w:t>SYLLABUS</w:t>
      </w:r>
    </w:p>
    <w:p w14:paraId="3A2FA3BD" w14:textId="23A9569E" w:rsidR="004A55EB" w:rsidRPr="008F7C9D" w:rsidRDefault="006D73B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FALL/201</w:t>
      </w:r>
      <w:r w:rsidR="00CB13E1">
        <w:rPr>
          <w:rFonts w:ascii="Times New Roman" w:hAnsi="Times New Roman"/>
          <w:sz w:val="24"/>
          <w:szCs w:val="24"/>
        </w:rPr>
        <w:t>7</w:t>
      </w:r>
    </w:p>
    <w:p w14:paraId="4BA49788"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0456243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NUMBER</w:t>
      </w:r>
      <w:r w:rsidRPr="008F7C9D">
        <w:rPr>
          <w:rFonts w:ascii="Times New Roman" w:hAnsi="Times New Roman"/>
          <w:sz w:val="24"/>
          <w:szCs w:val="24"/>
        </w:rPr>
        <w:tab/>
      </w:r>
      <w:r w:rsidRPr="008F7C9D">
        <w:rPr>
          <w:rFonts w:ascii="Times New Roman" w:hAnsi="Times New Roman"/>
          <w:sz w:val="24"/>
          <w:szCs w:val="24"/>
        </w:rPr>
        <w:tab/>
        <w:t>NGR 6815</w:t>
      </w:r>
    </w:p>
    <w:p w14:paraId="77B6E88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F027701"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TITLE</w:t>
      </w:r>
      <w:r w:rsidRPr="008F7C9D">
        <w:rPr>
          <w:rFonts w:ascii="Times New Roman" w:hAnsi="Times New Roman"/>
          <w:sz w:val="24"/>
          <w:szCs w:val="24"/>
        </w:rPr>
        <w:tab/>
      </w:r>
      <w:r w:rsidRPr="008F7C9D">
        <w:rPr>
          <w:rFonts w:ascii="Times New Roman" w:hAnsi="Times New Roman"/>
          <w:sz w:val="24"/>
          <w:szCs w:val="24"/>
        </w:rPr>
        <w:tab/>
        <w:t xml:space="preserve">Foundations of Qualitative </w:t>
      </w:r>
      <w:r w:rsidR="003C61C8" w:rsidRPr="008F7C9D">
        <w:rPr>
          <w:rFonts w:ascii="Times New Roman" w:hAnsi="Times New Roman"/>
          <w:sz w:val="24"/>
          <w:szCs w:val="24"/>
        </w:rPr>
        <w:t xml:space="preserve">Health </w:t>
      </w:r>
      <w:r w:rsidRPr="008F7C9D">
        <w:rPr>
          <w:rFonts w:ascii="Times New Roman" w:hAnsi="Times New Roman"/>
          <w:sz w:val="24"/>
          <w:szCs w:val="24"/>
        </w:rPr>
        <w:t xml:space="preserve">Research </w:t>
      </w:r>
    </w:p>
    <w:p w14:paraId="5C9C289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DCF2BA2" w14:textId="77777777" w:rsidR="004A55EB" w:rsidRPr="008F7C9D" w:rsidRDefault="004A55EB">
      <w:pPr>
        <w:pStyle w:val="Heading1"/>
        <w:rPr>
          <w:rFonts w:ascii="Times New Roman" w:hAnsi="Times New Roman"/>
          <w:sz w:val="24"/>
          <w:szCs w:val="24"/>
        </w:rPr>
      </w:pPr>
      <w:r w:rsidRPr="008F7C9D">
        <w:rPr>
          <w:rFonts w:ascii="Times New Roman" w:hAnsi="Times New Roman"/>
          <w:sz w:val="24"/>
          <w:szCs w:val="24"/>
        </w:rPr>
        <w:t>CREDITS</w:t>
      </w:r>
      <w:r w:rsidRPr="008F7C9D">
        <w:rPr>
          <w:rFonts w:ascii="Times New Roman" w:hAnsi="Times New Roman"/>
          <w:sz w:val="24"/>
          <w:szCs w:val="24"/>
          <w:u w:val="none"/>
        </w:rPr>
        <w:tab/>
      </w:r>
      <w:r w:rsidRPr="008F7C9D">
        <w:rPr>
          <w:rFonts w:ascii="Times New Roman" w:hAnsi="Times New Roman"/>
          <w:sz w:val="24"/>
          <w:szCs w:val="24"/>
          <w:u w:val="none"/>
        </w:rPr>
        <w:tab/>
      </w:r>
      <w:r w:rsidRPr="008F7C9D">
        <w:rPr>
          <w:rFonts w:ascii="Times New Roman" w:hAnsi="Times New Roman"/>
          <w:sz w:val="24"/>
          <w:szCs w:val="24"/>
          <w:u w:val="none"/>
        </w:rPr>
        <w:tab/>
        <w:t>3</w:t>
      </w:r>
    </w:p>
    <w:p w14:paraId="3FC9D7D1" w14:textId="77777777" w:rsidR="004A55EB" w:rsidRPr="008F7C9D" w:rsidRDefault="004A55EB">
      <w:pPr>
        <w:rPr>
          <w:rFonts w:ascii="Times New Roman" w:hAnsi="Times New Roman"/>
          <w:sz w:val="24"/>
          <w:szCs w:val="24"/>
        </w:rPr>
      </w:pPr>
    </w:p>
    <w:p w14:paraId="3D695168" w14:textId="69D1BD48" w:rsidR="004A55EB" w:rsidRPr="008F7C9D" w:rsidRDefault="004A55EB">
      <w:pPr>
        <w:pStyle w:val="Heading1"/>
        <w:rPr>
          <w:rFonts w:ascii="Times New Roman" w:hAnsi="Times New Roman"/>
          <w:sz w:val="24"/>
          <w:szCs w:val="24"/>
          <w:u w:val="none"/>
        </w:rPr>
      </w:pPr>
      <w:r w:rsidRPr="008F7C9D">
        <w:rPr>
          <w:rFonts w:ascii="Times New Roman" w:hAnsi="Times New Roman"/>
          <w:sz w:val="24"/>
          <w:szCs w:val="24"/>
        </w:rPr>
        <w:t>PLACEMENT</w:t>
      </w:r>
      <w:r w:rsidRPr="008F7C9D">
        <w:rPr>
          <w:rFonts w:ascii="Times New Roman" w:hAnsi="Times New Roman"/>
          <w:sz w:val="24"/>
          <w:szCs w:val="24"/>
          <w:u w:val="none"/>
        </w:rPr>
        <w:tab/>
      </w:r>
      <w:r w:rsidRPr="008F7C9D">
        <w:rPr>
          <w:rFonts w:ascii="Times New Roman" w:hAnsi="Times New Roman"/>
          <w:sz w:val="24"/>
          <w:szCs w:val="24"/>
          <w:u w:val="none"/>
        </w:rPr>
        <w:tab/>
        <w:t>Required Core Course</w:t>
      </w:r>
    </w:p>
    <w:p w14:paraId="0C64CC84" w14:textId="77777777" w:rsidR="004A55EB" w:rsidRPr="008F7C9D" w:rsidRDefault="004A55EB">
      <w:pPr>
        <w:pStyle w:val="Header"/>
        <w:tabs>
          <w:tab w:val="clear" w:pos="4320"/>
          <w:tab w:val="clear" w:pos="8640"/>
        </w:tabs>
        <w:rPr>
          <w:rFonts w:ascii="Times New Roman" w:hAnsi="Times New Roman"/>
          <w:sz w:val="24"/>
          <w:szCs w:val="24"/>
        </w:rPr>
      </w:pPr>
    </w:p>
    <w:p w14:paraId="12068D3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PREREQUISITES</w:t>
      </w:r>
      <w:r w:rsidR="00224A60" w:rsidRPr="008F7C9D">
        <w:rPr>
          <w:rFonts w:ascii="Times New Roman" w:hAnsi="Times New Roman"/>
          <w:sz w:val="24"/>
          <w:szCs w:val="24"/>
        </w:rPr>
        <w:tab/>
      </w:r>
      <w:r w:rsidR="00224A60" w:rsidRPr="008F7C9D">
        <w:rPr>
          <w:rFonts w:ascii="Times New Roman" w:hAnsi="Times New Roman"/>
          <w:sz w:val="24"/>
          <w:szCs w:val="24"/>
        </w:rPr>
        <w:tab/>
        <w:t>None</w:t>
      </w:r>
    </w:p>
    <w:p w14:paraId="20653A39" w14:textId="77777777" w:rsidR="00224A60" w:rsidRPr="008F7C9D" w:rsidRDefault="00224A60">
      <w:pPr>
        <w:pStyle w:val="Heading1"/>
        <w:rPr>
          <w:rFonts w:ascii="Times New Roman" w:hAnsi="Times New Roman"/>
          <w:sz w:val="24"/>
          <w:szCs w:val="24"/>
        </w:rPr>
      </w:pPr>
    </w:p>
    <w:p w14:paraId="6677671C" w14:textId="50A95FFA" w:rsidR="00224A60" w:rsidRPr="008F7C9D" w:rsidRDefault="004A55EB" w:rsidP="008F7C9D">
      <w:pPr>
        <w:pStyle w:val="Heading1"/>
        <w:rPr>
          <w:rFonts w:ascii="Times New Roman" w:hAnsi="Times New Roman"/>
          <w:sz w:val="24"/>
          <w:szCs w:val="24"/>
          <w:u w:val="none"/>
        </w:rPr>
      </w:pPr>
      <w:r w:rsidRPr="008F7C9D">
        <w:rPr>
          <w:rFonts w:ascii="Times New Roman" w:hAnsi="Times New Roman"/>
          <w:sz w:val="24"/>
          <w:szCs w:val="24"/>
        </w:rPr>
        <w:t>FACULTY</w:t>
      </w:r>
      <w:r w:rsidRPr="008F7C9D">
        <w:rPr>
          <w:rFonts w:ascii="Times New Roman" w:hAnsi="Times New Roman"/>
          <w:sz w:val="24"/>
          <w:szCs w:val="24"/>
          <w:u w:val="none"/>
        </w:rPr>
        <w:t xml:space="preserve">   </w:t>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D65D74">
        <w:rPr>
          <w:rFonts w:ascii="Times New Roman" w:hAnsi="Times New Roman"/>
          <w:sz w:val="24"/>
          <w:szCs w:val="24"/>
          <w:u w:val="none"/>
        </w:rPr>
        <w:t>Christa Cook, PhD, MSN, RN, APHN-BC</w:t>
      </w:r>
    </w:p>
    <w:p w14:paraId="0CD3DD41" w14:textId="77777777" w:rsidR="00D65D74" w:rsidRDefault="00D65D74" w:rsidP="00D65D74">
      <w:pPr>
        <w:pStyle w:val="Heading1"/>
        <w:rPr>
          <w:rFonts w:ascii="Times New Roman" w:hAnsi="Times New Roman"/>
          <w:sz w:val="24"/>
          <w:szCs w:val="24"/>
          <w:u w:val="none"/>
        </w:rPr>
      </w:pP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Pr>
          <w:rFonts w:ascii="Times New Roman" w:hAnsi="Times New Roman"/>
          <w:sz w:val="24"/>
          <w:szCs w:val="24"/>
          <w:u w:val="none"/>
        </w:rPr>
        <w:tab/>
      </w:r>
      <w:hyperlink r:id="rId8" w:history="1">
        <w:r w:rsidRPr="003D66C3">
          <w:rPr>
            <w:rStyle w:val="Hyperlink"/>
            <w:rFonts w:ascii="Times New Roman" w:hAnsi="Times New Roman"/>
            <w:sz w:val="24"/>
            <w:szCs w:val="24"/>
          </w:rPr>
          <w:t>christacook@ufl.edu</w:t>
        </w:r>
      </w:hyperlink>
      <w:r>
        <w:rPr>
          <w:rFonts w:ascii="Times New Roman" w:hAnsi="Times New Roman"/>
          <w:sz w:val="24"/>
          <w:szCs w:val="24"/>
          <w:u w:val="none"/>
        </w:rPr>
        <w:t xml:space="preserve"> </w:t>
      </w:r>
    </w:p>
    <w:p w14:paraId="36DBBB83" w14:textId="77777777" w:rsidR="00D65D74"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HPNP 4204 </w:t>
      </w:r>
    </w:p>
    <w:p w14:paraId="26B57392" w14:textId="77777777" w:rsidR="00D65D74" w:rsidRPr="0051590E"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51590E">
        <w:rPr>
          <w:rFonts w:ascii="Times New Roman" w:hAnsi="Times New Roman"/>
          <w:sz w:val="24"/>
          <w:szCs w:val="24"/>
          <w:u w:val="none"/>
        </w:rPr>
        <w:t>(352) 273-6350</w:t>
      </w:r>
      <w:r>
        <w:rPr>
          <w:rFonts w:ascii="Times New Roman" w:hAnsi="Times New Roman"/>
          <w:sz w:val="24"/>
          <w:szCs w:val="24"/>
          <w:u w:val="none"/>
        </w:rPr>
        <w:t xml:space="preserve"> – office (352) 275-9565 - mobile</w:t>
      </w:r>
    </w:p>
    <w:p w14:paraId="1A1F7FDC" w14:textId="77777777" w:rsidR="00224A60" w:rsidRPr="008F7C9D" w:rsidRDefault="00D65D74" w:rsidP="00D65D74">
      <w:pPr>
        <w:pStyle w:val="Heading1"/>
        <w:rPr>
          <w:rFonts w:ascii="Times New Roman" w:hAnsi="Times New Roman"/>
          <w:sz w:val="24"/>
          <w:szCs w:val="24"/>
          <w:u w:val="none"/>
        </w:rPr>
      </w:pP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Pr>
          <w:rFonts w:ascii="Times New Roman" w:hAnsi="Times New Roman"/>
          <w:sz w:val="24"/>
          <w:szCs w:val="24"/>
          <w:u w:val="none"/>
        </w:rPr>
        <w:tab/>
      </w:r>
      <w:r w:rsidRPr="0051590E">
        <w:rPr>
          <w:rFonts w:ascii="Times New Roman" w:hAnsi="Times New Roman"/>
          <w:sz w:val="24"/>
          <w:szCs w:val="24"/>
          <w:u w:val="none"/>
        </w:rPr>
        <w:t xml:space="preserve">Office hours: </w:t>
      </w:r>
      <w:r w:rsidR="00C03859">
        <w:rPr>
          <w:rFonts w:ascii="Times New Roman" w:hAnsi="Times New Roman"/>
          <w:sz w:val="24"/>
          <w:szCs w:val="24"/>
          <w:u w:val="none"/>
        </w:rPr>
        <w:t>Wednesday</w:t>
      </w:r>
      <w:r w:rsidR="00C03859" w:rsidRPr="0051590E">
        <w:rPr>
          <w:rFonts w:ascii="Times New Roman" w:hAnsi="Times New Roman"/>
          <w:sz w:val="24"/>
          <w:szCs w:val="24"/>
          <w:u w:val="none"/>
        </w:rPr>
        <w:t xml:space="preserve"> </w:t>
      </w:r>
      <w:r>
        <w:rPr>
          <w:rFonts w:ascii="Times New Roman" w:hAnsi="Times New Roman"/>
          <w:sz w:val="24"/>
          <w:szCs w:val="24"/>
          <w:u w:val="none"/>
        </w:rPr>
        <w:t>3:</w:t>
      </w:r>
      <w:r w:rsidR="00F43A32">
        <w:rPr>
          <w:rFonts w:ascii="Times New Roman" w:hAnsi="Times New Roman"/>
          <w:sz w:val="24"/>
          <w:szCs w:val="24"/>
          <w:u w:val="none"/>
        </w:rPr>
        <w:t>00</w:t>
      </w:r>
      <w:r>
        <w:rPr>
          <w:rFonts w:ascii="Times New Roman" w:hAnsi="Times New Roman"/>
          <w:sz w:val="24"/>
          <w:szCs w:val="24"/>
          <w:u w:val="none"/>
        </w:rPr>
        <w:t>-5:</w:t>
      </w:r>
      <w:r w:rsidR="00F43A32">
        <w:rPr>
          <w:rFonts w:ascii="Times New Roman" w:hAnsi="Times New Roman"/>
          <w:sz w:val="24"/>
          <w:szCs w:val="24"/>
          <w:u w:val="none"/>
        </w:rPr>
        <w:t>00</w:t>
      </w:r>
      <w:r>
        <w:rPr>
          <w:rFonts w:ascii="Times New Roman" w:hAnsi="Times New Roman"/>
          <w:sz w:val="24"/>
          <w:szCs w:val="24"/>
          <w:u w:val="none"/>
        </w:rPr>
        <w:t>pm</w:t>
      </w:r>
      <w:r w:rsidRPr="0051590E">
        <w:rPr>
          <w:rFonts w:ascii="Times New Roman" w:hAnsi="Times New Roman"/>
          <w:sz w:val="24"/>
          <w:szCs w:val="24"/>
          <w:u w:val="none"/>
        </w:rPr>
        <w:t xml:space="preserve"> &amp; by appointment</w:t>
      </w:r>
    </w:p>
    <w:p w14:paraId="0DBB852D" w14:textId="77777777" w:rsidR="00425761" w:rsidRPr="008F7C9D" w:rsidRDefault="00425761">
      <w:pPr>
        <w:pStyle w:val="Heading1"/>
        <w:rPr>
          <w:rFonts w:ascii="Times New Roman" w:hAnsi="Times New Roman"/>
          <w:sz w:val="24"/>
          <w:szCs w:val="24"/>
          <w:u w:val="none"/>
        </w:rPr>
      </w:pPr>
    </w:p>
    <w:p w14:paraId="6DF0C751" w14:textId="77777777" w:rsidR="004A55EB" w:rsidRPr="008F7C9D" w:rsidRDefault="004A55EB" w:rsidP="00425761">
      <w:pPr>
        <w:pStyle w:val="Heading1"/>
        <w:rPr>
          <w:rFonts w:ascii="Times New Roman" w:hAnsi="Times New Roman"/>
          <w:sz w:val="24"/>
          <w:szCs w:val="24"/>
          <w:u w:val="none"/>
        </w:rPr>
      </w:pPr>
      <w:r w:rsidRPr="008F7C9D">
        <w:rPr>
          <w:rFonts w:ascii="Times New Roman" w:hAnsi="Times New Roman"/>
          <w:sz w:val="24"/>
          <w:szCs w:val="24"/>
        </w:rPr>
        <w:t xml:space="preserve">COURSE </w:t>
      </w:r>
      <w:r w:rsidR="00425761" w:rsidRPr="008F7C9D">
        <w:rPr>
          <w:rFonts w:ascii="Times New Roman" w:hAnsi="Times New Roman"/>
          <w:sz w:val="24"/>
          <w:szCs w:val="24"/>
        </w:rPr>
        <w:t>DESCRIPTION</w:t>
      </w:r>
      <w:r w:rsidRPr="008F7C9D">
        <w:rPr>
          <w:rFonts w:ascii="Times New Roman" w:hAnsi="Times New Roman"/>
          <w:sz w:val="24"/>
          <w:szCs w:val="24"/>
          <w:u w:val="none"/>
        </w:rPr>
        <w:tab/>
        <w:t>This course introduce</w:t>
      </w:r>
      <w:r w:rsidR="00425761" w:rsidRPr="008F7C9D">
        <w:rPr>
          <w:rFonts w:ascii="Times New Roman" w:hAnsi="Times New Roman"/>
          <w:sz w:val="24"/>
          <w:szCs w:val="24"/>
          <w:u w:val="none"/>
        </w:rPr>
        <w:t>s</w:t>
      </w:r>
      <w:r w:rsidRPr="008F7C9D">
        <w:rPr>
          <w:rFonts w:ascii="Times New Roman" w:hAnsi="Times New Roman"/>
          <w:sz w:val="24"/>
          <w:szCs w:val="24"/>
          <w:u w:val="none"/>
        </w:rPr>
        <w:t xml:space="preserve"> the student to</w:t>
      </w:r>
      <w:r w:rsidR="00425761" w:rsidRPr="008F7C9D">
        <w:rPr>
          <w:rFonts w:ascii="Times New Roman" w:hAnsi="Times New Roman"/>
          <w:sz w:val="24"/>
          <w:szCs w:val="24"/>
          <w:u w:val="none"/>
        </w:rPr>
        <w:t xml:space="preserve"> </w:t>
      </w:r>
      <w:r w:rsidRPr="008F7C9D">
        <w:rPr>
          <w:rFonts w:ascii="Times New Roman" w:hAnsi="Times New Roman"/>
          <w:sz w:val="24"/>
          <w:szCs w:val="24"/>
          <w:u w:val="none"/>
        </w:rPr>
        <w:t xml:space="preserve">qualitative research methods in </w:t>
      </w:r>
      <w:r w:rsidR="00C67E41" w:rsidRPr="008F7C9D">
        <w:rPr>
          <w:rFonts w:ascii="Times New Roman" w:hAnsi="Times New Roman"/>
          <w:sz w:val="24"/>
          <w:szCs w:val="24"/>
          <w:u w:val="none"/>
        </w:rPr>
        <w:t xml:space="preserve">health </w:t>
      </w:r>
      <w:r w:rsidRPr="008F7C9D">
        <w:rPr>
          <w:rFonts w:ascii="Times New Roman" w:hAnsi="Times New Roman"/>
          <w:sz w:val="24"/>
          <w:szCs w:val="24"/>
          <w:u w:val="none"/>
        </w:rPr>
        <w:t xml:space="preserve">research.  Emphasis is on </w:t>
      </w:r>
      <w:r w:rsidRPr="008F7C9D">
        <w:rPr>
          <w:rFonts w:ascii="Times New Roman" w:hAnsi="Times New Roman"/>
          <w:sz w:val="24"/>
          <w:szCs w:val="24"/>
          <w:u w:val="none"/>
        </w:rPr>
        <w:lastRenderedPageBreak/>
        <w:t>philosophical and historical foundations and the theoretical bas</w:t>
      </w:r>
      <w:r w:rsidR="00D444F5" w:rsidRPr="008F7C9D">
        <w:rPr>
          <w:rFonts w:ascii="Times New Roman" w:hAnsi="Times New Roman"/>
          <w:sz w:val="24"/>
          <w:szCs w:val="24"/>
          <w:u w:val="none"/>
        </w:rPr>
        <w:t>i</w:t>
      </w:r>
      <w:r w:rsidRPr="008F7C9D">
        <w:rPr>
          <w:rFonts w:ascii="Times New Roman" w:hAnsi="Times New Roman"/>
          <w:sz w:val="24"/>
          <w:szCs w:val="24"/>
          <w:u w:val="none"/>
        </w:rPr>
        <w:t>s for qualitative research</w:t>
      </w:r>
      <w:r w:rsidR="00D444F5" w:rsidRPr="008F7C9D">
        <w:rPr>
          <w:rFonts w:ascii="Times New Roman" w:hAnsi="Times New Roman"/>
          <w:sz w:val="24"/>
          <w:szCs w:val="24"/>
          <w:u w:val="none"/>
        </w:rPr>
        <w:t>.</w:t>
      </w:r>
      <w:r w:rsidRPr="008F7C9D">
        <w:rPr>
          <w:rFonts w:ascii="Times New Roman" w:hAnsi="Times New Roman"/>
          <w:sz w:val="24"/>
          <w:szCs w:val="24"/>
          <w:u w:val="none"/>
        </w:rPr>
        <w:t xml:space="preserve">   </w:t>
      </w:r>
      <w:r w:rsidR="00D444F5" w:rsidRPr="008F7C9D">
        <w:rPr>
          <w:rFonts w:ascii="Times New Roman" w:hAnsi="Times New Roman"/>
          <w:sz w:val="24"/>
          <w:szCs w:val="24"/>
          <w:u w:val="none"/>
        </w:rPr>
        <w:t>Focus is on</w:t>
      </w:r>
      <w:r w:rsidR="005B2605" w:rsidRPr="008F7C9D">
        <w:rPr>
          <w:rFonts w:ascii="Times New Roman" w:hAnsi="Times New Roman"/>
          <w:sz w:val="24"/>
          <w:szCs w:val="24"/>
          <w:u w:val="none"/>
        </w:rPr>
        <w:t xml:space="preserve"> </w:t>
      </w:r>
      <w:r w:rsidRPr="008F7C9D">
        <w:rPr>
          <w:rFonts w:ascii="Times New Roman" w:hAnsi="Times New Roman"/>
          <w:sz w:val="24"/>
          <w:szCs w:val="24"/>
          <w:u w:val="none"/>
        </w:rPr>
        <w:t xml:space="preserve">values, assumptions, and methods of qualitative research.  </w:t>
      </w:r>
    </w:p>
    <w:p w14:paraId="491B629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A11D22"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OBJECTIVES</w:t>
      </w:r>
      <w:r w:rsidRPr="008F7C9D">
        <w:rPr>
          <w:rFonts w:ascii="Times New Roman" w:hAnsi="Times New Roman"/>
          <w:sz w:val="24"/>
          <w:szCs w:val="24"/>
        </w:rPr>
        <w:tab/>
        <w:t>Upon completion of this course, the student will be able to:</w:t>
      </w:r>
    </w:p>
    <w:p w14:paraId="51E76DA1" w14:textId="77777777" w:rsidR="004A55EB" w:rsidRPr="008F7C9D" w:rsidRDefault="004A55EB"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r>
      <w:r w:rsidR="002F682A" w:rsidRPr="008F7C9D">
        <w:rPr>
          <w:rFonts w:ascii="Times New Roman" w:hAnsi="Times New Roman"/>
          <w:sz w:val="24"/>
          <w:szCs w:val="24"/>
        </w:rPr>
        <w:t xml:space="preserve">Comprehend </w:t>
      </w:r>
      <w:r w:rsidRPr="008F7C9D">
        <w:rPr>
          <w:rFonts w:ascii="Times New Roman" w:hAnsi="Times New Roman"/>
          <w:sz w:val="24"/>
          <w:szCs w:val="24"/>
        </w:rPr>
        <w:t>the philosophical</w:t>
      </w:r>
      <w:r w:rsidR="00837970" w:rsidRPr="008F7C9D">
        <w:rPr>
          <w:rFonts w:ascii="Times New Roman" w:hAnsi="Times New Roman"/>
          <w:sz w:val="24"/>
          <w:szCs w:val="24"/>
        </w:rPr>
        <w:t>, theoretical</w:t>
      </w:r>
      <w:r w:rsidRPr="008F7C9D">
        <w:rPr>
          <w:rFonts w:ascii="Times New Roman" w:hAnsi="Times New Roman"/>
          <w:sz w:val="24"/>
          <w:szCs w:val="24"/>
        </w:rPr>
        <w:t xml:space="preserve"> and historical foundations of qualitative research.</w:t>
      </w:r>
    </w:p>
    <w:p w14:paraId="36658FE2" w14:textId="77777777" w:rsidR="00224A60" w:rsidRPr="008F7C9D" w:rsidRDefault="005B2605"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2</w:t>
      </w:r>
      <w:r w:rsidR="004A55EB" w:rsidRPr="008F7C9D">
        <w:rPr>
          <w:rFonts w:ascii="Times New Roman" w:hAnsi="Times New Roman"/>
          <w:sz w:val="24"/>
          <w:szCs w:val="24"/>
        </w:rPr>
        <w:t>.</w:t>
      </w:r>
      <w:r w:rsidR="004A55EB" w:rsidRPr="008F7C9D">
        <w:rPr>
          <w:rFonts w:ascii="Times New Roman" w:hAnsi="Times New Roman"/>
          <w:sz w:val="24"/>
          <w:szCs w:val="24"/>
        </w:rPr>
        <w:tab/>
      </w:r>
      <w:r w:rsidR="00837970" w:rsidRPr="008F7C9D">
        <w:rPr>
          <w:rFonts w:ascii="Times New Roman" w:hAnsi="Times New Roman"/>
          <w:sz w:val="24"/>
          <w:szCs w:val="24"/>
        </w:rPr>
        <w:t xml:space="preserve">Identify </w:t>
      </w:r>
      <w:r w:rsidR="002F682A" w:rsidRPr="008F7C9D">
        <w:rPr>
          <w:rFonts w:ascii="Times New Roman" w:hAnsi="Times New Roman"/>
          <w:sz w:val="24"/>
          <w:szCs w:val="24"/>
        </w:rPr>
        <w:t>the appropriate</w:t>
      </w:r>
      <w:r w:rsidR="00837970" w:rsidRPr="008F7C9D">
        <w:rPr>
          <w:rFonts w:ascii="Times New Roman" w:hAnsi="Times New Roman"/>
          <w:sz w:val="24"/>
          <w:szCs w:val="24"/>
        </w:rPr>
        <w:t xml:space="preserve"> us</w:t>
      </w:r>
      <w:r w:rsidR="002F682A" w:rsidRPr="008F7C9D">
        <w:rPr>
          <w:rFonts w:ascii="Times New Roman" w:hAnsi="Times New Roman"/>
          <w:sz w:val="24"/>
          <w:szCs w:val="24"/>
        </w:rPr>
        <w:t>e</w:t>
      </w:r>
      <w:r w:rsidR="00837970" w:rsidRPr="008F7C9D">
        <w:rPr>
          <w:rFonts w:ascii="Times New Roman" w:hAnsi="Times New Roman"/>
          <w:sz w:val="24"/>
          <w:szCs w:val="24"/>
        </w:rPr>
        <w:t xml:space="preserve"> </w:t>
      </w:r>
      <w:r w:rsidR="002F682A" w:rsidRPr="008F7C9D">
        <w:rPr>
          <w:rFonts w:ascii="Times New Roman" w:hAnsi="Times New Roman"/>
          <w:sz w:val="24"/>
          <w:szCs w:val="24"/>
        </w:rPr>
        <w:t xml:space="preserve">of </w:t>
      </w:r>
      <w:r w:rsidR="00837970" w:rsidRPr="008F7C9D">
        <w:rPr>
          <w:rFonts w:ascii="Times New Roman" w:hAnsi="Times New Roman"/>
          <w:sz w:val="24"/>
          <w:szCs w:val="24"/>
        </w:rPr>
        <w:t>qualitative</w:t>
      </w:r>
      <w:r w:rsidR="002F682A" w:rsidRPr="008F7C9D">
        <w:rPr>
          <w:rFonts w:ascii="Times New Roman" w:hAnsi="Times New Roman"/>
          <w:sz w:val="24"/>
          <w:szCs w:val="24"/>
        </w:rPr>
        <w:t xml:space="preserve"> </w:t>
      </w:r>
      <w:r w:rsidR="00837970" w:rsidRPr="008F7C9D">
        <w:rPr>
          <w:rFonts w:ascii="Times New Roman" w:hAnsi="Times New Roman"/>
          <w:sz w:val="24"/>
          <w:szCs w:val="24"/>
        </w:rPr>
        <w:t xml:space="preserve">methods in health </w:t>
      </w:r>
      <w:r w:rsidR="002F682A" w:rsidRPr="008F7C9D">
        <w:rPr>
          <w:rFonts w:ascii="Times New Roman" w:hAnsi="Times New Roman"/>
          <w:sz w:val="24"/>
          <w:szCs w:val="24"/>
        </w:rPr>
        <w:t>research</w:t>
      </w:r>
      <w:r w:rsidR="00837970" w:rsidRPr="008F7C9D">
        <w:rPr>
          <w:rFonts w:ascii="Times New Roman" w:hAnsi="Times New Roman"/>
          <w:sz w:val="24"/>
          <w:szCs w:val="24"/>
        </w:rPr>
        <w:t>.</w:t>
      </w:r>
    </w:p>
    <w:p w14:paraId="714D9522" w14:textId="77777777" w:rsidR="006D55C1" w:rsidRPr="008F7C9D" w:rsidRDefault="00224A60"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3. </w:t>
      </w:r>
      <w:r w:rsidRPr="008F7C9D">
        <w:rPr>
          <w:rFonts w:ascii="Times New Roman" w:hAnsi="Times New Roman"/>
          <w:sz w:val="24"/>
          <w:szCs w:val="24"/>
        </w:rPr>
        <w:tab/>
      </w:r>
      <w:r w:rsidR="006D55C1" w:rsidRPr="008F7C9D">
        <w:rPr>
          <w:rFonts w:ascii="Times New Roman" w:hAnsi="Times New Roman"/>
          <w:sz w:val="24"/>
          <w:szCs w:val="24"/>
        </w:rPr>
        <w:t>Apply standardized criteria for evaluating and developing qualitative research.</w:t>
      </w:r>
    </w:p>
    <w:p w14:paraId="485F36DB" w14:textId="77777777" w:rsidR="00224A60" w:rsidRPr="008F7C9D" w:rsidRDefault="003C61C8" w:rsidP="00224A60">
      <w:pPr>
        <w:tabs>
          <w:tab w:val="left" w:pos="-1440"/>
          <w:tab w:val="left" w:pos="-720"/>
          <w:tab w:val="left" w:pos="360"/>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4. </w:t>
      </w:r>
      <w:r w:rsidR="00224A60" w:rsidRPr="008F7C9D">
        <w:rPr>
          <w:rFonts w:ascii="Times New Roman" w:hAnsi="Times New Roman"/>
          <w:sz w:val="24"/>
          <w:szCs w:val="24"/>
        </w:rPr>
        <w:tab/>
      </w:r>
      <w:r w:rsidRPr="008F7C9D">
        <w:rPr>
          <w:rFonts w:ascii="Times New Roman" w:hAnsi="Times New Roman"/>
          <w:sz w:val="24"/>
          <w:szCs w:val="24"/>
        </w:rPr>
        <w:t xml:space="preserve">Differentiate among the various approaches to qualitative research. </w:t>
      </w:r>
    </w:p>
    <w:p w14:paraId="07C852FE" w14:textId="6008FF3D" w:rsidR="004A55EB" w:rsidRPr="008F7C9D" w:rsidRDefault="00224A60" w:rsidP="00224A60">
      <w:pPr>
        <w:tabs>
          <w:tab w:val="left" w:pos="-1440"/>
          <w:tab w:val="left" w:pos="-720"/>
          <w:tab w:val="left" w:pos="36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5. </w:t>
      </w:r>
      <w:r w:rsidRPr="008F7C9D">
        <w:rPr>
          <w:rFonts w:ascii="Times New Roman" w:hAnsi="Times New Roman"/>
          <w:sz w:val="24"/>
          <w:szCs w:val="24"/>
        </w:rPr>
        <w:tab/>
      </w:r>
      <w:r w:rsidR="00283BBC" w:rsidRPr="008F7C9D">
        <w:rPr>
          <w:rFonts w:ascii="Times New Roman" w:hAnsi="Times New Roman"/>
          <w:sz w:val="24"/>
          <w:szCs w:val="24"/>
        </w:rPr>
        <w:t>Critique</w:t>
      </w:r>
      <w:r w:rsidR="00A455C8" w:rsidRPr="008F7C9D">
        <w:rPr>
          <w:rFonts w:ascii="Times New Roman" w:hAnsi="Times New Roman"/>
          <w:sz w:val="24"/>
          <w:szCs w:val="24"/>
        </w:rPr>
        <w:t xml:space="preserve"> </w:t>
      </w:r>
      <w:r w:rsidR="00837970" w:rsidRPr="008F7C9D">
        <w:rPr>
          <w:rFonts w:ascii="Times New Roman" w:hAnsi="Times New Roman"/>
          <w:sz w:val="24"/>
          <w:szCs w:val="24"/>
        </w:rPr>
        <w:t>current qualitative studies published in health</w:t>
      </w:r>
      <w:r w:rsidR="009F3AC8" w:rsidRPr="008F7C9D">
        <w:rPr>
          <w:rFonts w:ascii="Times New Roman" w:hAnsi="Times New Roman"/>
          <w:sz w:val="24"/>
          <w:szCs w:val="24"/>
        </w:rPr>
        <w:t>-</w:t>
      </w:r>
      <w:r w:rsidR="00837970" w:rsidRPr="008F7C9D">
        <w:rPr>
          <w:rFonts w:ascii="Times New Roman" w:hAnsi="Times New Roman"/>
          <w:sz w:val="24"/>
          <w:szCs w:val="24"/>
        </w:rPr>
        <w:t>related literature.</w:t>
      </w:r>
    </w:p>
    <w:p w14:paraId="2B248F2D" w14:textId="77777777" w:rsidR="006D55C1" w:rsidRPr="008F7C9D" w:rsidRDefault="002B4F24" w:rsidP="00224A60">
      <w:pPr>
        <w:numPr>
          <w:ilvl w:val="0"/>
          <w:numId w:val="17"/>
        </w:numPr>
        <w:tabs>
          <w:tab w:val="left" w:pos="378"/>
          <w:tab w:val="left" w:pos="720"/>
        </w:tabs>
        <w:ind w:left="720" w:hanging="720"/>
        <w:rPr>
          <w:rFonts w:ascii="Times New Roman" w:hAnsi="Times New Roman"/>
          <w:sz w:val="24"/>
          <w:szCs w:val="24"/>
        </w:rPr>
      </w:pPr>
      <w:r w:rsidRPr="008F7C9D">
        <w:rPr>
          <w:rFonts w:ascii="Times New Roman" w:hAnsi="Times New Roman"/>
          <w:sz w:val="24"/>
          <w:szCs w:val="24"/>
        </w:rPr>
        <w:t>Examine ethical principles in</w:t>
      </w:r>
      <w:r w:rsidR="006D55C1" w:rsidRPr="008F7C9D">
        <w:rPr>
          <w:rFonts w:ascii="Times New Roman" w:hAnsi="Times New Roman"/>
          <w:sz w:val="24"/>
          <w:szCs w:val="24"/>
        </w:rPr>
        <w:t xml:space="preserve"> qualitative research.</w:t>
      </w:r>
    </w:p>
    <w:p w14:paraId="34956DF7" w14:textId="77777777" w:rsidR="00425761" w:rsidRPr="008F7C9D" w:rsidRDefault="0042576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63A8748B" w14:textId="77777777" w:rsidR="00224A60" w:rsidRPr="008F7C9D" w:rsidRDefault="00224A60"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8F7C9D">
        <w:rPr>
          <w:rFonts w:ascii="Times New Roman" w:hAnsi="Times New Roman"/>
          <w:sz w:val="24"/>
          <w:szCs w:val="24"/>
          <w:u w:val="single"/>
        </w:rPr>
        <w:t>COURSE SCHEDULE</w:t>
      </w:r>
    </w:p>
    <w:p w14:paraId="45E6787C" w14:textId="77777777" w:rsidR="00D65D74" w:rsidRDefault="00D65D74" w:rsidP="00D65D74">
      <w:pPr>
        <w:ind w:firstLine="720"/>
        <w:rPr>
          <w:rFonts w:ascii="Times New Roman" w:hAnsi="Times New Roman"/>
          <w:snapToGrid/>
          <w:sz w:val="24"/>
          <w:szCs w:val="24"/>
        </w:rPr>
      </w:pPr>
      <w:r>
        <w:rPr>
          <w:rFonts w:ascii="Times New Roman" w:hAnsi="Times New Roman"/>
          <w:szCs w:val="24"/>
          <w:u w:val="single"/>
        </w:rPr>
        <w:t>Section</w:t>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Day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Room</w:t>
      </w:r>
    </w:p>
    <w:p w14:paraId="35A91785" w14:textId="77777777" w:rsidR="00D65D74" w:rsidRDefault="00FE7173" w:rsidP="00D65D74">
      <w:pPr>
        <w:rPr>
          <w:rFonts w:ascii="Times New Roman" w:hAnsi="Times New Roman"/>
          <w:szCs w:val="24"/>
        </w:rPr>
      </w:pPr>
      <w:r>
        <w:rPr>
          <w:rFonts w:ascii="Times New Roman" w:hAnsi="Times New Roman"/>
          <w:szCs w:val="24"/>
        </w:rPr>
        <w:tab/>
        <w:t>2E44</w:t>
      </w:r>
      <w:r>
        <w:rPr>
          <w:rFonts w:ascii="Times New Roman" w:hAnsi="Times New Roman"/>
          <w:szCs w:val="24"/>
        </w:rPr>
        <w:tab/>
      </w:r>
      <w:r>
        <w:rPr>
          <w:rFonts w:ascii="Times New Roman" w:hAnsi="Times New Roman"/>
          <w:szCs w:val="24"/>
        </w:rPr>
        <w:tab/>
      </w:r>
      <w:r w:rsidR="00C03859">
        <w:rPr>
          <w:rFonts w:ascii="Times New Roman" w:hAnsi="Times New Roman"/>
          <w:szCs w:val="24"/>
        </w:rPr>
        <w:t>Wednesday</w:t>
      </w:r>
      <w:r>
        <w:rPr>
          <w:rFonts w:ascii="Times New Roman" w:hAnsi="Times New Roman"/>
          <w:szCs w:val="24"/>
        </w:rPr>
        <w:tab/>
      </w:r>
      <w:r>
        <w:rPr>
          <w:rFonts w:ascii="Times New Roman" w:hAnsi="Times New Roman"/>
          <w:szCs w:val="24"/>
        </w:rPr>
        <w:tab/>
      </w:r>
      <w:r w:rsidR="00C03859">
        <w:rPr>
          <w:rFonts w:ascii="Times New Roman" w:hAnsi="Times New Roman"/>
          <w:szCs w:val="24"/>
        </w:rPr>
        <w:t>12:00</w:t>
      </w:r>
      <w:r>
        <w:rPr>
          <w:rFonts w:ascii="Times New Roman" w:hAnsi="Times New Roman"/>
          <w:szCs w:val="24"/>
        </w:rPr>
        <w:t>-</w:t>
      </w:r>
      <w:r w:rsidR="00C03859">
        <w:rPr>
          <w:rFonts w:ascii="Times New Roman" w:hAnsi="Times New Roman"/>
          <w:szCs w:val="24"/>
        </w:rPr>
        <w:t>2:50</w:t>
      </w:r>
      <w:r>
        <w:rPr>
          <w:rFonts w:ascii="Times New Roman" w:hAnsi="Times New Roman"/>
          <w:szCs w:val="24"/>
        </w:rPr>
        <w:t>pm</w:t>
      </w:r>
      <w:r w:rsidR="00D65D74">
        <w:rPr>
          <w:rFonts w:ascii="Times New Roman" w:hAnsi="Times New Roman"/>
          <w:szCs w:val="24"/>
        </w:rPr>
        <w:tab/>
      </w:r>
      <w:r w:rsidR="00D65D74">
        <w:rPr>
          <w:rFonts w:ascii="Times New Roman" w:hAnsi="Times New Roman"/>
          <w:szCs w:val="24"/>
        </w:rPr>
        <w:tab/>
      </w:r>
      <w:r w:rsidR="00CA4E70">
        <w:rPr>
          <w:rFonts w:ascii="Times New Roman" w:hAnsi="Times New Roman"/>
          <w:szCs w:val="24"/>
        </w:rPr>
        <w:t>CG-57</w:t>
      </w:r>
    </w:p>
    <w:p w14:paraId="32F8276D" w14:textId="77777777" w:rsidR="00D65D74" w:rsidRPr="008F7C9D" w:rsidRDefault="00D65D74"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08BF434"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name and password at</w:t>
      </w:r>
      <w:r w:rsidRPr="008F7C9D">
        <w:rPr>
          <w:rStyle w:val="Hyperlink"/>
          <w:rFonts w:ascii="Times New Roman" w:hAnsi="Times New Roman"/>
          <w:sz w:val="24"/>
          <w:szCs w:val="24"/>
        </w:rPr>
        <w:t xml:space="preserve"> </w:t>
      </w:r>
      <w:hyperlink r:id="rId9" w:history="1">
        <w:r w:rsidR="00A447B9" w:rsidRPr="00A447B9">
          <w:rPr>
            <w:rStyle w:val="Hyperlink"/>
            <w:rFonts w:ascii="Times New Roman" w:hAnsi="Times New Roman"/>
            <w:sz w:val="24"/>
            <w:szCs w:val="24"/>
          </w:rPr>
          <w:t>http://elearning.ufl.edu/</w:t>
        </w:r>
      </w:hyperlink>
      <w:r w:rsidR="00A447B9" w:rsidRPr="00A447B9">
        <w:rPr>
          <w:rFonts w:ascii="Times New Roman" w:hAnsi="Times New Roman"/>
          <w:sz w:val="24"/>
          <w:szCs w:val="24"/>
        </w:rPr>
        <w:t>.</w:t>
      </w:r>
      <w:r w:rsidRPr="00A447B9">
        <w:rPr>
          <w:rStyle w:val="Hyperlink"/>
          <w:rFonts w:ascii="Times New Roman" w:hAnsi="Times New Roman"/>
          <w:color w:val="auto"/>
          <w:sz w:val="24"/>
          <w:szCs w:val="24"/>
          <w:u w:val="none"/>
        </w:rPr>
        <w:t xml:space="preserve"> </w:t>
      </w:r>
      <w:r w:rsidR="00A447B9" w:rsidRPr="00A447B9">
        <w:rPr>
          <w:rStyle w:val="Hyperlink"/>
          <w:rFonts w:ascii="Times New Roman" w:hAnsi="Times New Roman"/>
          <w:color w:val="auto"/>
          <w:sz w:val="24"/>
          <w:szCs w:val="24"/>
          <w:u w:val="none"/>
        </w:rPr>
        <w:t>There</w:t>
      </w:r>
      <w:r w:rsidR="00A447B9" w:rsidRPr="00A447B9">
        <w:rPr>
          <w:rStyle w:val="Hyperlink"/>
          <w:rFonts w:ascii="Times New Roman" w:hAnsi="Times New Roman"/>
          <w:sz w:val="24"/>
          <w:szCs w:val="24"/>
          <w:u w:val="none"/>
        </w:rPr>
        <w:t xml:space="preserve"> </w:t>
      </w:r>
      <w:r w:rsidRPr="00A447B9">
        <w:rPr>
          <w:rFonts w:ascii="Times New Roman" w:hAnsi="Times New Roman"/>
          <w:sz w:val="24"/>
          <w:szCs w:val="24"/>
        </w:rPr>
        <w:t>are several tutorials and student help links on the E-Learning login</w:t>
      </w:r>
      <w:r w:rsidRPr="008F7C9D">
        <w:rPr>
          <w:rFonts w:ascii="Times New Roman" w:hAnsi="Times New Roman"/>
          <w:sz w:val="24"/>
          <w:szCs w:val="24"/>
        </w:rPr>
        <w:t xml:space="preserve"> site. If you have technical questions call the UF Computer Help Desk at 352-392-HELP or send email to </w:t>
      </w:r>
      <w:hyperlink r:id="rId10" w:history="1">
        <w:r w:rsidRPr="008F7C9D">
          <w:rPr>
            <w:rStyle w:val="Hyperlink"/>
            <w:rFonts w:ascii="Times New Roman" w:hAnsi="Times New Roman"/>
            <w:sz w:val="24"/>
            <w:szCs w:val="24"/>
          </w:rPr>
          <w:t>helpdesk@ufl.edu</w:t>
        </w:r>
      </w:hyperlink>
      <w:r w:rsidRPr="008F7C9D">
        <w:rPr>
          <w:rFonts w:ascii="Times New Roman" w:hAnsi="Times New Roman"/>
          <w:sz w:val="24"/>
          <w:szCs w:val="24"/>
        </w:rPr>
        <w:t>.</w:t>
      </w:r>
    </w:p>
    <w:p w14:paraId="24244476" w14:textId="77777777" w:rsidR="00224A60" w:rsidRPr="008F7C9D" w:rsidRDefault="00224A60" w:rsidP="00224A60">
      <w:pPr>
        <w:rPr>
          <w:rFonts w:ascii="Times New Roman" w:hAnsi="Times New Roman"/>
          <w:sz w:val="24"/>
          <w:szCs w:val="24"/>
        </w:rPr>
      </w:pPr>
    </w:p>
    <w:p w14:paraId="1E6326FB"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 xml:space="preserve">It is important that you regularly check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email for College and University wide information and the course E-Learning site for announcements and notifications.</w:t>
      </w:r>
    </w:p>
    <w:p w14:paraId="5CDB22EE" w14:textId="77777777" w:rsidR="00224A60" w:rsidRPr="008F7C9D" w:rsidRDefault="00224A60" w:rsidP="00224A60">
      <w:pPr>
        <w:rPr>
          <w:rFonts w:ascii="Times New Roman" w:hAnsi="Times New Roman"/>
          <w:sz w:val="24"/>
          <w:szCs w:val="24"/>
        </w:rPr>
      </w:pPr>
    </w:p>
    <w:p w14:paraId="5DD7E3B1"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lastRenderedPageBreak/>
        <w:t>Course websites are generally made available on the Friday before the first day of classes.</w:t>
      </w:r>
    </w:p>
    <w:p w14:paraId="43B1B875" w14:textId="7882E6BC"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TOPICAL OUTLINE</w:t>
      </w:r>
    </w:p>
    <w:p w14:paraId="13FE49B5" w14:textId="77777777" w:rsidR="004A55EB"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t>Philosophical foundations of qualitative research</w:t>
      </w:r>
      <w:r w:rsidR="00AF5566" w:rsidRPr="008F7C9D">
        <w:rPr>
          <w:rFonts w:ascii="Times New Roman" w:hAnsi="Times New Roman"/>
          <w:sz w:val="24"/>
          <w:szCs w:val="24"/>
        </w:rPr>
        <w:t xml:space="preserve"> methods</w:t>
      </w:r>
      <w:r w:rsidRPr="008F7C9D">
        <w:rPr>
          <w:rFonts w:ascii="Times New Roman" w:hAnsi="Times New Roman"/>
          <w:sz w:val="24"/>
          <w:szCs w:val="24"/>
        </w:rPr>
        <w:t xml:space="preserve"> </w:t>
      </w:r>
    </w:p>
    <w:p w14:paraId="1D5E5922" w14:textId="2A3023F5" w:rsidR="004A55EB" w:rsidRPr="008F7C9D" w:rsidRDefault="006C239B" w:rsidP="00267D58">
      <w:pPr>
        <w:numPr>
          <w:ilvl w:val="0"/>
          <w:numId w:val="14"/>
        </w:numPr>
        <w:tabs>
          <w:tab w:val="clear" w:pos="753"/>
          <w:tab w:val="left" w:pos="-1440"/>
          <w:tab w:val="left" w:pos="-720"/>
          <w:tab w:val="left" w:pos="378"/>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4A55EB" w:rsidRPr="008F7C9D">
        <w:rPr>
          <w:rFonts w:ascii="Times New Roman" w:hAnsi="Times New Roman"/>
          <w:sz w:val="24"/>
          <w:szCs w:val="24"/>
        </w:rPr>
        <w:t xml:space="preserve">A historical perspective of qualitative research </w:t>
      </w:r>
    </w:p>
    <w:p w14:paraId="478E1F8E" w14:textId="77777777" w:rsidR="004A55EB" w:rsidRPr="008F7C9D" w:rsidRDefault="004A55EB">
      <w:pPr>
        <w:numPr>
          <w:ilvl w:val="0"/>
          <w:numId w:val="14"/>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 xml:space="preserve">     The quantitative-qualitative continuum (deductive-inductive)</w:t>
      </w:r>
    </w:p>
    <w:p w14:paraId="325D58E3" w14:textId="13E03D81" w:rsidR="00267D58"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rPr>
          <w:rFonts w:ascii="Times New Roman" w:hAnsi="Times New Roman"/>
          <w:sz w:val="24"/>
          <w:szCs w:val="24"/>
        </w:rPr>
      </w:pPr>
      <w:r w:rsidRPr="008F7C9D">
        <w:rPr>
          <w:rFonts w:ascii="Times New Roman" w:hAnsi="Times New Roman"/>
          <w:sz w:val="24"/>
          <w:szCs w:val="24"/>
        </w:rPr>
        <w:t>4.</w:t>
      </w:r>
      <w:r w:rsidRPr="008F7C9D">
        <w:rPr>
          <w:rFonts w:ascii="Times New Roman" w:hAnsi="Times New Roman"/>
          <w:sz w:val="24"/>
          <w:szCs w:val="24"/>
        </w:rPr>
        <w:tab/>
      </w:r>
      <w:r w:rsidR="006C239B">
        <w:rPr>
          <w:rFonts w:ascii="Times New Roman" w:hAnsi="Times New Roman"/>
          <w:sz w:val="24"/>
          <w:szCs w:val="24"/>
        </w:rPr>
        <w:tab/>
      </w:r>
      <w:r w:rsidRPr="008F7C9D">
        <w:rPr>
          <w:rFonts w:ascii="Times New Roman" w:hAnsi="Times New Roman"/>
          <w:sz w:val="24"/>
          <w:szCs w:val="24"/>
        </w:rPr>
        <w:t xml:space="preserve">Qualitative research questions </w:t>
      </w:r>
    </w:p>
    <w:p w14:paraId="4227CF30" w14:textId="77777777" w:rsidR="004A55EB" w:rsidRPr="008F7C9D" w:rsidRDefault="00425761" w:rsidP="00425761">
      <w:pPr>
        <w:pStyle w:val="Header"/>
        <w:tabs>
          <w:tab w:val="clear" w:pos="4320"/>
          <w:tab w:val="clear" w:pos="8640"/>
        </w:tabs>
        <w:rPr>
          <w:rFonts w:ascii="Times New Roman" w:hAnsi="Times New Roman"/>
          <w:sz w:val="24"/>
          <w:szCs w:val="24"/>
        </w:rPr>
      </w:pPr>
      <w:r w:rsidRPr="008F7C9D">
        <w:rPr>
          <w:rFonts w:ascii="Times New Roman" w:hAnsi="Times New Roman"/>
          <w:sz w:val="24"/>
          <w:szCs w:val="24"/>
        </w:rPr>
        <w:t xml:space="preserve">      </w:t>
      </w:r>
      <w:r w:rsidR="004A55EB" w:rsidRPr="008F7C9D">
        <w:rPr>
          <w:rFonts w:ascii="Times New Roman" w:hAnsi="Times New Roman"/>
          <w:sz w:val="24"/>
          <w:szCs w:val="24"/>
        </w:rPr>
        <w:t>5.</w:t>
      </w:r>
      <w:r w:rsidR="004A55EB" w:rsidRPr="008F7C9D">
        <w:rPr>
          <w:rFonts w:ascii="Times New Roman" w:hAnsi="Times New Roman"/>
          <w:sz w:val="24"/>
          <w:szCs w:val="24"/>
        </w:rPr>
        <w:tab/>
      </w:r>
      <w:r w:rsidRPr="008F7C9D">
        <w:rPr>
          <w:rFonts w:ascii="Times New Roman" w:hAnsi="Times New Roman"/>
          <w:sz w:val="24"/>
          <w:szCs w:val="24"/>
        </w:rPr>
        <w:t xml:space="preserve">      </w:t>
      </w:r>
      <w:r w:rsidR="004A55EB" w:rsidRPr="008F7C9D">
        <w:rPr>
          <w:rFonts w:ascii="Times New Roman" w:hAnsi="Times New Roman"/>
          <w:sz w:val="24"/>
          <w:szCs w:val="24"/>
        </w:rPr>
        <w:t xml:space="preserve">Ethics in qualitative research </w:t>
      </w:r>
    </w:p>
    <w:p w14:paraId="0C442C4C"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6.</w:t>
      </w:r>
      <w:r w:rsidRPr="008F7C9D">
        <w:rPr>
          <w:rFonts w:ascii="Times New Roman" w:hAnsi="Times New Roman"/>
          <w:sz w:val="24"/>
          <w:szCs w:val="24"/>
        </w:rPr>
        <w:tab/>
      </w:r>
      <w:r w:rsidR="00AF5566" w:rsidRPr="008F7C9D">
        <w:rPr>
          <w:rFonts w:ascii="Times New Roman" w:hAnsi="Times New Roman"/>
          <w:sz w:val="24"/>
          <w:szCs w:val="24"/>
        </w:rPr>
        <w:t>Overview of</w:t>
      </w:r>
      <w:r w:rsidRPr="008F7C9D">
        <w:rPr>
          <w:rFonts w:ascii="Times New Roman" w:hAnsi="Times New Roman"/>
          <w:sz w:val="24"/>
          <w:szCs w:val="24"/>
        </w:rPr>
        <w:t xml:space="preserve"> qualitative research methods </w:t>
      </w:r>
      <w:r w:rsidR="00AF5566" w:rsidRPr="008F7C9D">
        <w:rPr>
          <w:rFonts w:ascii="Times New Roman" w:hAnsi="Times New Roman"/>
          <w:sz w:val="24"/>
          <w:szCs w:val="24"/>
        </w:rPr>
        <w:t xml:space="preserve">used in health research. </w:t>
      </w:r>
    </w:p>
    <w:p w14:paraId="2E641A81"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7.</w:t>
      </w:r>
      <w:r w:rsidRPr="008F7C9D">
        <w:rPr>
          <w:rFonts w:ascii="Times New Roman" w:hAnsi="Times New Roman"/>
          <w:sz w:val="24"/>
          <w:szCs w:val="24"/>
        </w:rPr>
        <w:tab/>
        <w:t xml:space="preserve">Approaches to data collection in qualitative research </w:t>
      </w:r>
    </w:p>
    <w:p w14:paraId="515997DC"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8.</w:t>
      </w:r>
      <w:r w:rsidRPr="008F7C9D">
        <w:rPr>
          <w:rFonts w:ascii="Times New Roman" w:hAnsi="Times New Roman"/>
          <w:sz w:val="24"/>
          <w:szCs w:val="24"/>
        </w:rPr>
        <w:tab/>
        <w:t xml:space="preserve">Sampling </w:t>
      </w:r>
      <w:r w:rsidR="00A455C8" w:rsidRPr="008F7C9D">
        <w:rPr>
          <w:rFonts w:ascii="Times New Roman" w:hAnsi="Times New Roman"/>
          <w:sz w:val="24"/>
          <w:szCs w:val="24"/>
        </w:rPr>
        <w:t>methods in qualitative research</w:t>
      </w:r>
    </w:p>
    <w:p w14:paraId="7523BA52"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9.</w:t>
      </w:r>
      <w:r w:rsidRPr="008F7C9D">
        <w:rPr>
          <w:rFonts w:ascii="Times New Roman" w:hAnsi="Times New Roman"/>
          <w:sz w:val="24"/>
          <w:szCs w:val="24"/>
        </w:rPr>
        <w:tab/>
        <w:t xml:space="preserve">Scientific integrity in qualitative research </w:t>
      </w:r>
    </w:p>
    <w:p w14:paraId="76AFCF1A"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10.</w:t>
      </w:r>
      <w:r w:rsidRPr="008F7C9D">
        <w:rPr>
          <w:rFonts w:ascii="Times New Roman" w:hAnsi="Times New Roman"/>
          <w:sz w:val="24"/>
          <w:szCs w:val="24"/>
        </w:rPr>
        <w:tab/>
        <w:t xml:space="preserve">Criteria for evaluation in qualitative research/writing qualitative research </w:t>
      </w:r>
    </w:p>
    <w:p w14:paraId="51A90743"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ab/>
        <w:t xml:space="preserve"> </w:t>
      </w:r>
    </w:p>
    <w:p w14:paraId="5C88880E"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TEACHING METHODS</w:t>
      </w:r>
    </w:p>
    <w:p w14:paraId="7CD85E71"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Lectures, discussion, presentations, visual aids, and selected readings.</w:t>
      </w:r>
    </w:p>
    <w:p w14:paraId="13AC21B2"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D955AE4"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8F7C9D">
        <w:rPr>
          <w:rFonts w:ascii="Times New Roman" w:hAnsi="Times New Roman"/>
          <w:sz w:val="24"/>
          <w:szCs w:val="24"/>
          <w:u w:val="single"/>
        </w:rPr>
        <w:t>LEARNING ACTIVITIES</w:t>
      </w:r>
    </w:p>
    <w:p w14:paraId="75CCC3A0"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rPr>
          <w:rFonts w:ascii="Times New Roman" w:hAnsi="Times New Roman"/>
          <w:color w:val="000000"/>
          <w:sz w:val="24"/>
          <w:szCs w:val="24"/>
        </w:rPr>
      </w:pPr>
      <w:r w:rsidRPr="008F7C9D">
        <w:rPr>
          <w:rFonts w:ascii="Times New Roman" w:hAnsi="Times New Roman"/>
          <w:sz w:val="24"/>
          <w:szCs w:val="24"/>
        </w:rPr>
        <w:tab/>
        <w:t>This course is primarily a seminar. Students are expected to:</w:t>
      </w:r>
    </w:p>
    <w:p w14:paraId="4B79D96B" w14:textId="7CD14D9F"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color w:val="auto"/>
          <w:sz w:val="24"/>
          <w:szCs w:val="24"/>
        </w:rPr>
      </w:pPr>
      <w:r w:rsidRPr="008F7C9D">
        <w:rPr>
          <w:rFonts w:ascii="Times New Roman" w:hAnsi="Times New Roman"/>
          <w:sz w:val="24"/>
          <w:szCs w:val="24"/>
        </w:rPr>
        <w:t>Attend class prepared to critique and discuss lecture and required readings</w:t>
      </w:r>
      <w:r w:rsidR="007A2115" w:rsidRPr="004071CA">
        <w:rPr>
          <w:rFonts w:ascii="Times New Roman" w:hAnsi="Times New Roman"/>
          <w:sz w:val="24"/>
          <w:szCs w:val="24"/>
        </w:rPr>
        <w:t xml:space="preserve"> </w:t>
      </w:r>
      <w:r w:rsidR="007A2115" w:rsidRPr="004071CA">
        <w:rPr>
          <w:rFonts w:ascii="Times New Roman" w:hAnsi="Times New Roman"/>
          <w:b/>
          <w:sz w:val="24"/>
          <w:szCs w:val="24"/>
        </w:rPr>
        <w:t>(15% of the grade)</w:t>
      </w:r>
      <w:r w:rsidR="007A2115" w:rsidRPr="008F7C9D">
        <w:rPr>
          <w:rFonts w:ascii="Times New Roman" w:hAnsi="Times New Roman"/>
          <w:b/>
          <w:sz w:val="24"/>
          <w:szCs w:val="24"/>
        </w:rPr>
        <w:t>.</w:t>
      </w:r>
    </w:p>
    <w:p w14:paraId="1D22430D" w14:textId="77777777" w:rsidR="007A2115" w:rsidRPr="008F7C9D" w:rsidRDefault="007A2115" w:rsidP="007A2115">
      <w:pPr>
        <w:pStyle w:val="BodyTextIndent3"/>
        <w:numPr>
          <w:ilvl w:val="0"/>
          <w:numId w:val="18"/>
        </w:numPr>
        <w:tabs>
          <w:tab w:val="left" w:pos="8640"/>
          <w:tab w:val="left" w:pos="9360"/>
        </w:tabs>
        <w:snapToGrid w:val="0"/>
        <w:rPr>
          <w:rFonts w:ascii="Times New Roman" w:hAnsi="Times New Roman"/>
          <w:b/>
          <w:color w:val="auto"/>
          <w:sz w:val="24"/>
          <w:szCs w:val="24"/>
        </w:rPr>
      </w:pPr>
      <w:r>
        <w:rPr>
          <w:rFonts w:ascii="Times New Roman" w:hAnsi="Times New Roman"/>
          <w:sz w:val="24"/>
          <w:szCs w:val="24"/>
        </w:rPr>
        <w:t>Participate in weekly online activities and assignments (</w:t>
      </w:r>
      <w:r w:rsidR="003B1E0D">
        <w:rPr>
          <w:rFonts w:ascii="Times New Roman" w:hAnsi="Times New Roman"/>
          <w:sz w:val="24"/>
          <w:szCs w:val="24"/>
        </w:rPr>
        <w:t>journals/</w:t>
      </w:r>
      <w:r>
        <w:rPr>
          <w:rFonts w:ascii="Times New Roman" w:hAnsi="Times New Roman"/>
          <w:sz w:val="24"/>
          <w:szCs w:val="24"/>
        </w:rPr>
        <w:t xml:space="preserve">discussion board) </w:t>
      </w:r>
      <w:r>
        <w:rPr>
          <w:rFonts w:ascii="Times New Roman" w:hAnsi="Times New Roman"/>
          <w:b/>
          <w:sz w:val="24"/>
          <w:szCs w:val="24"/>
        </w:rPr>
        <w:t>(15% of grade)</w:t>
      </w:r>
      <w:r w:rsidRPr="008F7C9D">
        <w:rPr>
          <w:rFonts w:ascii="Times New Roman" w:hAnsi="Times New Roman"/>
          <w:sz w:val="24"/>
          <w:szCs w:val="24"/>
        </w:rPr>
        <w:t xml:space="preserve"> </w:t>
      </w:r>
    </w:p>
    <w:p w14:paraId="1C96C74C" w14:textId="76B81B12" w:rsidR="00224A60" w:rsidRPr="008F7C9D" w:rsidRDefault="00224A60" w:rsidP="00224A60">
      <w:pPr>
        <w:pStyle w:val="BodyTextIndent3"/>
        <w:numPr>
          <w:ilvl w:val="0"/>
          <w:numId w:val="18"/>
        </w:numPr>
        <w:tabs>
          <w:tab w:val="left" w:pos="8640"/>
          <w:tab w:val="left" w:pos="9360"/>
        </w:tabs>
        <w:snapToGrid w:val="0"/>
        <w:rPr>
          <w:rFonts w:ascii="Times New Roman" w:hAnsi="Times New Roman"/>
          <w:sz w:val="24"/>
          <w:szCs w:val="24"/>
        </w:rPr>
      </w:pPr>
      <w:r w:rsidRPr="008F7C9D">
        <w:rPr>
          <w:rFonts w:ascii="Times New Roman" w:hAnsi="Times New Roman"/>
          <w:bCs/>
          <w:sz w:val="24"/>
          <w:szCs w:val="24"/>
        </w:rPr>
        <w:t>Conduct a field observation in a public venue</w:t>
      </w:r>
      <w:r w:rsidR="007A2115">
        <w:rPr>
          <w:rFonts w:ascii="Times New Roman" w:hAnsi="Times New Roman"/>
          <w:bCs/>
          <w:sz w:val="24"/>
          <w:szCs w:val="24"/>
        </w:rPr>
        <w:t>,</w:t>
      </w:r>
      <w:r w:rsidRPr="008F7C9D">
        <w:rPr>
          <w:rFonts w:ascii="Times New Roman" w:hAnsi="Times New Roman"/>
          <w:bCs/>
          <w:sz w:val="24"/>
          <w:szCs w:val="24"/>
        </w:rPr>
        <w:t xml:space="preserve"> submit written field notes with reflections</w:t>
      </w:r>
      <w:r w:rsidR="007A2115">
        <w:rPr>
          <w:rFonts w:ascii="Times New Roman" w:hAnsi="Times New Roman"/>
          <w:bCs/>
          <w:sz w:val="24"/>
          <w:szCs w:val="24"/>
        </w:rPr>
        <w:t xml:space="preserve">, and critique a peer’s observation </w:t>
      </w:r>
      <w:r w:rsidR="007A2115" w:rsidRPr="004071CA">
        <w:rPr>
          <w:rFonts w:ascii="Times New Roman" w:hAnsi="Times New Roman"/>
          <w:b/>
          <w:bCs/>
          <w:sz w:val="24"/>
          <w:szCs w:val="24"/>
        </w:rPr>
        <w:t>(15% of grade)</w:t>
      </w:r>
      <w:r w:rsidR="007A2115" w:rsidRPr="008F7C9D">
        <w:rPr>
          <w:rFonts w:ascii="Times New Roman" w:hAnsi="Times New Roman"/>
          <w:bCs/>
          <w:sz w:val="24"/>
          <w:szCs w:val="24"/>
        </w:rPr>
        <w:t>.</w:t>
      </w:r>
    </w:p>
    <w:p w14:paraId="5F6877E3" w14:textId="5D187CC0"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sz w:val="24"/>
          <w:szCs w:val="24"/>
        </w:rPr>
      </w:pPr>
      <w:r w:rsidRPr="008F7C9D">
        <w:rPr>
          <w:rFonts w:ascii="Times New Roman" w:hAnsi="Times New Roman"/>
          <w:sz w:val="24"/>
          <w:szCs w:val="24"/>
        </w:rPr>
        <w:lastRenderedPageBreak/>
        <w:t>Conduct a critical analysis of qualitative research in an area of student’s choice</w:t>
      </w:r>
      <w:r w:rsidR="007A2115">
        <w:rPr>
          <w:rFonts w:ascii="Times New Roman" w:hAnsi="Times New Roman"/>
          <w:sz w:val="24"/>
          <w:szCs w:val="24"/>
        </w:rPr>
        <w:t xml:space="preserve"> </w:t>
      </w:r>
      <w:r w:rsidR="007A2115" w:rsidRPr="004071CA">
        <w:rPr>
          <w:rFonts w:ascii="Times New Roman" w:hAnsi="Times New Roman"/>
          <w:sz w:val="24"/>
          <w:szCs w:val="24"/>
        </w:rPr>
        <w:t>(</w:t>
      </w:r>
      <w:r w:rsidR="007A2115">
        <w:rPr>
          <w:rFonts w:ascii="Times New Roman" w:hAnsi="Times New Roman"/>
          <w:b/>
          <w:sz w:val="24"/>
          <w:szCs w:val="24"/>
        </w:rPr>
        <w:t>20</w:t>
      </w:r>
      <w:r w:rsidR="007A2115" w:rsidRPr="004071CA">
        <w:rPr>
          <w:rFonts w:ascii="Times New Roman" w:hAnsi="Times New Roman"/>
          <w:b/>
          <w:sz w:val="24"/>
          <w:szCs w:val="24"/>
        </w:rPr>
        <w:t>% of final grade)</w:t>
      </w:r>
      <w:r w:rsidR="007A2115" w:rsidRPr="008F7C9D">
        <w:rPr>
          <w:rFonts w:ascii="Times New Roman" w:hAnsi="Times New Roman"/>
          <w:sz w:val="24"/>
          <w:szCs w:val="24"/>
        </w:rPr>
        <w:t>.</w:t>
      </w:r>
      <w:r w:rsidRPr="008F7C9D">
        <w:rPr>
          <w:rFonts w:ascii="Times New Roman" w:hAnsi="Times New Roman"/>
          <w:sz w:val="24"/>
          <w:szCs w:val="24"/>
        </w:rPr>
        <w:t xml:space="preserve"> </w:t>
      </w:r>
    </w:p>
    <w:p w14:paraId="45CC3208" w14:textId="549E605C"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sz w:val="24"/>
          <w:szCs w:val="24"/>
        </w:rPr>
      </w:pPr>
      <w:r w:rsidRPr="008F7C9D">
        <w:rPr>
          <w:rFonts w:ascii="Times New Roman" w:hAnsi="Times New Roman"/>
          <w:sz w:val="24"/>
          <w:szCs w:val="24"/>
        </w:rPr>
        <w:t>In a group, create a class presentation of an in-depth exploration of one qualitative methodological/theoretical orientation (ethnography, grounded theory, phenomenology</w:t>
      </w:r>
      <w:r w:rsidR="007A2115" w:rsidRPr="008F7C9D">
        <w:rPr>
          <w:rFonts w:ascii="Times New Roman" w:hAnsi="Times New Roman"/>
          <w:sz w:val="24"/>
          <w:szCs w:val="24"/>
        </w:rPr>
        <w:t>)</w:t>
      </w:r>
      <w:r w:rsidR="007A2115">
        <w:rPr>
          <w:rFonts w:ascii="Times New Roman" w:hAnsi="Times New Roman"/>
          <w:sz w:val="24"/>
          <w:szCs w:val="24"/>
        </w:rPr>
        <w:t xml:space="preserve"> </w:t>
      </w:r>
      <w:r w:rsidR="007A2115" w:rsidRPr="004071CA">
        <w:rPr>
          <w:rFonts w:ascii="Times New Roman" w:hAnsi="Times New Roman"/>
          <w:sz w:val="24"/>
          <w:szCs w:val="24"/>
        </w:rPr>
        <w:t>(</w:t>
      </w:r>
      <w:r w:rsidR="007A2115" w:rsidRPr="004071CA">
        <w:rPr>
          <w:rFonts w:ascii="Times New Roman" w:hAnsi="Times New Roman"/>
          <w:b/>
          <w:sz w:val="24"/>
          <w:szCs w:val="24"/>
        </w:rPr>
        <w:t>15% of final grade</w:t>
      </w:r>
      <w:r w:rsidR="00035CA2" w:rsidRPr="008F7C9D">
        <w:rPr>
          <w:rFonts w:ascii="Times New Roman" w:hAnsi="Times New Roman"/>
          <w:sz w:val="24"/>
          <w:szCs w:val="24"/>
        </w:rPr>
        <w:t>).</w:t>
      </w:r>
    </w:p>
    <w:p w14:paraId="45A82C55" w14:textId="6ECD4B29"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sz w:val="24"/>
          <w:szCs w:val="24"/>
        </w:rPr>
      </w:pPr>
      <w:r w:rsidRPr="008F7C9D">
        <w:rPr>
          <w:rFonts w:ascii="Times New Roman" w:hAnsi="Times New Roman"/>
          <w:sz w:val="24"/>
          <w:szCs w:val="24"/>
        </w:rPr>
        <w:t xml:space="preserve">Develop </w:t>
      </w:r>
      <w:r w:rsidR="007A2115">
        <w:rPr>
          <w:rFonts w:ascii="Times New Roman" w:hAnsi="Times New Roman"/>
          <w:sz w:val="24"/>
          <w:szCs w:val="24"/>
        </w:rPr>
        <w:t xml:space="preserve">and defend </w:t>
      </w:r>
      <w:r w:rsidRPr="008F7C9D">
        <w:rPr>
          <w:rFonts w:ascii="Times New Roman" w:hAnsi="Times New Roman"/>
          <w:sz w:val="24"/>
          <w:szCs w:val="24"/>
        </w:rPr>
        <w:t xml:space="preserve">a qualitative research </w:t>
      </w:r>
      <w:r w:rsidR="0000353E">
        <w:rPr>
          <w:rFonts w:ascii="Times New Roman" w:hAnsi="Times New Roman"/>
          <w:sz w:val="24"/>
          <w:szCs w:val="24"/>
        </w:rPr>
        <w:t>poster</w:t>
      </w:r>
      <w:r w:rsidRPr="008F7C9D">
        <w:rPr>
          <w:rFonts w:ascii="Times New Roman" w:hAnsi="Times New Roman"/>
          <w:sz w:val="24"/>
          <w:szCs w:val="24"/>
        </w:rPr>
        <w:t xml:space="preserve"> addressing a research area of student’s choice</w:t>
      </w:r>
      <w:r w:rsidR="007A2115">
        <w:rPr>
          <w:rFonts w:ascii="Times New Roman" w:hAnsi="Times New Roman"/>
          <w:sz w:val="24"/>
          <w:szCs w:val="24"/>
        </w:rPr>
        <w:t xml:space="preserve"> </w:t>
      </w:r>
      <w:r w:rsidR="007A2115" w:rsidRPr="004071CA">
        <w:rPr>
          <w:rFonts w:ascii="Times New Roman" w:hAnsi="Times New Roman"/>
          <w:sz w:val="24"/>
          <w:szCs w:val="24"/>
        </w:rPr>
        <w:t>(</w:t>
      </w:r>
      <w:r w:rsidR="007A2115">
        <w:rPr>
          <w:rFonts w:ascii="Times New Roman" w:hAnsi="Times New Roman"/>
          <w:b/>
          <w:sz w:val="24"/>
          <w:szCs w:val="24"/>
        </w:rPr>
        <w:t>20</w:t>
      </w:r>
      <w:r w:rsidR="007A2115" w:rsidRPr="004071CA">
        <w:rPr>
          <w:rFonts w:ascii="Times New Roman" w:hAnsi="Times New Roman"/>
          <w:b/>
          <w:sz w:val="24"/>
          <w:szCs w:val="24"/>
        </w:rPr>
        <w:t>% of final grade)</w:t>
      </w:r>
      <w:r w:rsidR="007A2115" w:rsidRPr="008F7C9D">
        <w:rPr>
          <w:rFonts w:ascii="Times New Roman" w:hAnsi="Times New Roman"/>
          <w:b/>
          <w:sz w:val="24"/>
          <w:szCs w:val="24"/>
        </w:rPr>
        <w:t>.</w:t>
      </w:r>
    </w:p>
    <w:p w14:paraId="5FB98109"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4"/>
          <w:szCs w:val="24"/>
        </w:rPr>
      </w:pPr>
    </w:p>
    <w:p w14:paraId="6A980D09"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EVALUATION METHODS/COURSE GRADE CALCULATION</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070"/>
        <w:gridCol w:w="1710"/>
      </w:tblGrid>
      <w:tr w:rsidR="007A2115" w14:paraId="69E67290" w14:textId="77777777" w:rsidTr="00323A64">
        <w:trPr>
          <w:cantSplit/>
          <w:trHeight w:val="432"/>
        </w:trPr>
        <w:tc>
          <w:tcPr>
            <w:tcW w:w="5148" w:type="dxa"/>
            <w:hideMark/>
          </w:tcPr>
          <w:p w14:paraId="1616D971"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napToGrid/>
                <w:color w:val="000000"/>
                <w:sz w:val="24"/>
                <w:szCs w:val="24"/>
              </w:rPr>
            </w:pPr>
            <w:r>
              <w:rPr>
                <w:rFonts w:ascii="Times New Roman" w:hAnsi="Times New Roman"/>
                <w:color w:val="000000"/>
                <w:szCs w:val="24"/>
              </w:rPr>
              <w:t xml:space="preserve">Class participation </w:t>
            </w:r>
          </w:p>
        </w:tc>
        <w:tc>
          <w:tcPr>
            <w:tcW w:w="2070" w:type="dxa"/>
            <w:hideMark/>
          </w:tcPr>
          <w:p w14:paraId="05A086D1"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Weekly</w:t>
            </w:r>
          </w:p>
        </w:tc>
        <w:tc>
          <w:tcPr>
            <w:tcW w:w="1710" w:type="dxa"/>
            <w:hideMark/>
          </w:tcPr>
          <w:p w14:paraId="7A60AD54"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15%</w:t>
            </w:r>
          </w:p>
        </w:tc>
      </w:tr>
      <w:tr w:rsidR="007A2115" w14:paraId="5E94D437" w14:textId="77777777" w:rsidTr="00323A64">
        <w:trPr>
          <w:cantSplit/>
          <w:trHeight w:val="432"/>
        </w:trPr>
        <w:tc>
          <w:tcPr>
            <w:tcW w:w="5148" w:type="dxa"/>
          </w:tcPr>
          <w:p w14:paraId="48C5F2AD"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Online participation – discussion board</w:t>
            </w:r>
          </w:p>
        </w:tc>
        <w:tc>
          <w:tcPr>
            <w:tcW w:w="2070" w:type="dxa"/>
          </w:tcPr>
          <w:p w14:paraId="6CFBB40E"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Weekly</w:t>
            </w:r>
          </w:p>
        </w:tc>
        <w:tc>
          <w:tcPr>
            <w:tcW w:w="1710" w:type="dxa"/>
          </w:tcPr>
          <w:p w14:paraId="0F377BCB"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15%</w:t>
            </w:r>
          </w:p>
        </w:tc>
      </w:tr>
      <w:tr w:rsidR="007A2115" w14:paraId="04ACE7C2" w14:textId="77777777" w:rsidTr="00323A64">
        <w:trPr>
          <w:cantSplit/>
          <w:trHeight w:val="432"/>
        </w:trPr>
        <w:tc>
          <w:tcPr>
            <w:tcW w:w="5148" w:type="dxa"/>
            <w:hideMark/>
          </w:tcPr>
          <w:p w14:paraId="0E9E2809"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 xml:space="preserve">Written notes from </w:t>
            </w:r>
            <w:r w:rsidR="00B1781A">
              <w:rPr>
                <w:rFonts w:ascii="Times New Roman" w:hAnsi="Times New Roman"/>
                <w:color w:val="000000"/>
                <w:szCs w:val="24"/>
              </w:rPr>
              <w:t>f</w:t>
            </w:r>
            <w:r>
              <w:rPr>
                <w:rFonts w:ascii="Times New Roman" w:hAnsi="Times New Roman"/>
                <w:color w:val="000000"/>
                <w:szCs w:val="24"/>
              </w:rPr>
              <w:t xml:space="preserve">ield </w:t>
            </w:r>
            <w:r w:rsidR="00B1781A">
              <w:rPr>
                <w:rFonts w:ascii="Times New Roman" w:hAnsi="Times New Roman"/>
                <w:color w:val="000000"/>
                <w:szCs w:val="24"/>
              </w:rPr>
              <w:t>o</w:t>
            </w:r>
            <w:r>
              <w:rPr>
                <w:rFonts w:ascii="Times New Roman" w:hAnsi="Times New Roman"/>
                <w:color w:val="000000"/>
                <w:szCs w:val="24"/>
              </w:rPr>
              <w:t>bservational experience (and peer critique)</w:t>
            </w:r>
          </w:p>
        </w:tc>
        <w:tc>
          <w:tcPr>
            <w:tcW w:w="2070" w:type="dxa"/>
            <w:hideMark/>
          </w:tcPr>
          <w:p w14:paraId="6472A3E1" w14:textId="77777777" w:rsidR="007A2115" w:rsidRDefault="000B00C2"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10/11 (10/18)</w:t>
            </w:r>
            <w:r w:rsidR="007A2115">
              <w:rPr>
                <w:rFonts w:ascii="Times New Roman" w:hAnsi="Times New Roman"/>
                <w:b/>
                <w:color w:val="000000"/>
                <w:szCs w:val="24"/>
              </w:rPr>
              <w:t xml:space="preserve"> </w:t>
            </w:r>
          </w:p>
        </w:tc>
        <w:tc>
          <w:tcPr>
            <w:tcW w:w="1710" w:type="dxa"/>
            <w:hideMark/>
          </w:tcPr>
          <w:p w14:paraId="1D05DAF0"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15%</w:t>
            </w:r>
          </w:p>
        </w:tc>
      </w:tr>
      <w:tr w:rsidR="007A2115" w14:paraId="2D7C3DF8" w14:textId="77777777" w:rsidTr="00323A64">
        <w:trPr>
          <w:cantSplit/>
          <w:trHeight w:val="432"/>
        </w:trPr>
        <w:tc>
          <w:tcPr>
            <w:tcW w:w="5148" w:type="dxa"/>
            <w:hideMark/>
          </w:tcPr>
          <w:p w14:paraId="7843A449"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 xml:space="preserve">Critical </w:t>
            </w:r>
            <w:r w:rsidR="00D52AA5">
              <w:rPr>
                <w:rFonts w:ascii="Times New Roman" w:hAnsi="Times New Roman"/>
                <w:color w:val="000000"/>
                <w:szCs w:val="24"/>
              </w:rPr>
              <w:t>a</w:t>
            </w:r>
            <w:r>
              <w:rPr>
                <w:rFonts w:ascii="Times New Roman" w:hAnsi="Times New Roman"/>
                <w:color w:val="000000"/>
                <w:szCs w:val="24"/>
              </w:rPr>
              <w:t xml:space="preserve">nalysis </w:t>
            </w:r>
            <w:r w:rsidR="00D52AA5">
              <w:rPr>
                <w:rFonts w:ascii="Times New Roman" w:hAnsi="Times New Roman"/>
                <w:color w:val="000000"/>
                <w:szCs w:val="24"/>
              </w:rPr>
              <w:t xml:space="preserve">and synthesis </w:t>
            </w:r>
            <w:r>
              <w:rPr>
                <w:rFonts w:ascii="Times New Roman" w:hAnsi="Times New Roman"/>
                <w:color w:val="000000"/>
                <w:szCs w:val="24"/>
              </w:rPr>
              <w:t xml:space="preserve">of </w:t>
            </w:r>
            <w:r w:rsidR="00D52AA5">
              <w:rPr>
                <w:rFonts w:ascii="Times New Roman" w:hAnsi="Times New Roman"/>
                <w:color w:val="000000"/>
                <w:szCs w:val="24"/>
              </w:rPr>
              <w:t>q</w:t>
            </w:r>
            <w:r>
              <w:rPr>
                <w:rFonts w:ascii="Times New Roman" w:hAnsi="Times New Roman"/>
                <w:color w:val="000000"/>
                <w:szCs w:val="24"/>
              </w:rPr>
              <w:t>ualitative literature</w:t>
            </w:r>
          </w:p>
        </w:tc>
        <w:tc>
          <w:tcPr>
            <w:tcW w:w="2070" w:type="dxa"/>
            <w:hideMark/>
          </w:tcPr>
          <w:p w14:paraId="5602882B"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 xml:space="preserve"> </w:t>
            </w:r>
            <w:r w:rsidR="000B00C2">
              <w:rPr>
                <w:rFonts w:ascii="Times New Roman" w:hAnsi="Times New Roman"/>
                <w:b/>
                <w:color w:val="000000"/>
                <w:szCs w:val="24"/>
              </w:rPr>
              <w:t>11/1</w:t>
            </w:r>
          </w:p>
        </w:tc>
        <w:tc>
          <w:tcPr>
            <w:tcW w:w="1710" w:type="dxa"/>
            <w:hideMark/>
          </w:tcPr>
          <w:p w14:paraId="3A2EB901"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20%</w:t>
            </w:r>
          </w:p>
        </w:tc>
      </w:tr>
      <w:tr w:rsidR="007A2115" w14:paraId="64261852" w14:textId="77777777" w:rsidTr="00323A64">
        <w:trPr>
          <w:cantSplit/>
          <w:trHeight w:val="432"/>
        </w:trPr>
        <w:tc>
          <w:tcPr>
            <w:tcW w:w="5148" w:type="dxa"/>
            <w:hideMark/>
          </w:tcPr>
          <w:p w14:paraId="12622E6F"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 xml:space="preserve">Group </w:t>
            </w:r>
            <w:r w:rsidR="00B1781A">
              <w:rPr>
                <w:rFonts w:ascii="Times New Roman" w:hAnsi="Times New Roman"/>
                <w:color w:val="000000"/>
                <w:szCs w:val="24"/>
              </w:rPr>
              <w:t>p</w:t>
            </w:r>
            <w:r>
              <w:rPr>
                <w:rFonts w:ascii="Times New Roman" w:hAnsi="Times New Roman"/>
                <w:color w:val="000000"/>
                <w:szCs w:val="24"/>
              </w:rPr>
              <w:t>resentations</w:t>
            </w:r>
          </w:p>
        </w:tc>
        <w:tc>
          <w:tcPr>
            <w:tcW w:w="2070" w:type="dxa"/>
            <w:hideMark/>
          </w:tcPr>
          <w:p w14:paraId="5B9C1BE8"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 xml:space="preserve"> </w:t>
            </w:r>
            <w:r w:rsidR="000B00C2">
              <w:rPr>
                <w:rFonts w:ascii="Times New Roman" w:hAnsi="Times New Roman"/>
                <w:b/>
                <w:color w:val="000000"/>
                <w:szCs w:val="24"/>
              </w:rPr>
              <w:t>11/</w:t>
            </w:r>
            <w:r w:rsidR="003B1E0D">
              <w:rPr>
                <w:rFonts w:ascii="Times New Roman" w:hAnsi="Times New Roman"/>
                <w:b/>
                <w:color w:val="000000"/>
                <w:szCs w:val="24"/>
              </w:rPr>
              <w:t>1</w:t>
            </w:r>
            <w:r w:rsidR="000B00C2">
              <w:rPr>
                <w:rFonts w:ascii="Times New Roman" w:hAnsi="Times New Roman"/>
                <w:b/>
                <w:color w:val="000000"/>
                <w:szCs w:val="24"/>
              </w:rPr>
              <w:t>, 11/15, 11/22</w:t>
            </w:r>
          </w:p>
        </w:tc>
        <w:tc>
          <w:tcPr>
            <w:tcW w:w="1710" w:type="dxa"/>
            <w:hideMark/>
          </w:tcPr>
          <w:p w14:paraId="0EE78D58"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15%</w:t>
            </w:r>
          </w:p>
        </w:tc>
      </w:tr>
      <w:tr w:rsidR="007A2115" w14:paraId="43952079" w14:textId="77777777" w:rsidTr="00323A64">
        <w:trPr>
          <w:cantSplit/>
          <w:trHeight w:val="432"/>
        </w:trPr>
        <w:tc>
          <w:tcPr>
            <w:tcW w:w="5148" w:type="dxa"/>
            <w:hideMark/>
          </w:tcPr>
          <w:p w14:paraId="247FFA33" w14:textId="77777777" w:rsidR="007A2115" w:rsidRDefault="007A2115" w:rsidP="0044029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Final</w:t>
            </w:r>
            <w:r w:rsidR="0044029A">
              <w:rPr>
                <w:rFonts w:ascii="Times New Roman" w:hAnsi="Times New Roman"/>
                <w:color w:val="000000"/>
                <w:szCs w:val="24"/>
              </w:rPr>
              <w:t xml:space="preserve"> Poster</w:t>
            </w:r>
          </w:p>
        </w:tc>
        <w:tc>
          <w:tcPr>
            <w:tcW w:w="2070" w:type="dxa"/>
            <w:hideMark/>
          </w:tcPr>
          <w:p w14:paraId="5CAE4C65"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b/>
                <w:color w:val="000000"/>
                <w:szCs w:val="24"/>
              </w:rPr>
            </w:pPr>
            <w:r>
              <w:rPr>
                <w:rFonts w:ascii="Times New Roman" w:hAnsi="Times New Roman"/>
                <w:b/>
                <w:color w:val="000000"/>
                <w:szCs w:val="24"/>
              </w:rPr>
              <w:t xml:space="preserve"> </w:t>
            </w:r>
            <w:r w:rsidR="000B00C2">
              <w:rPr>
                <w:rFonts w:ascii="Times New Roman" w:hAnsi="Times New Roman"/>
                <w:b/>
                <w:color w:val="000000"/>
                <w:szCs w:val="24"/>
              </w:rPr>
              <w:t>Last Day of Class</w:t>
            </w:r>
          </w:p>
        </w:tc>
        <w:tc>
          <w:tcPr>
            <w:tcW w:w="1710" w:type="dxa"/>
            <w:hideMark/>
          </w:tcPr>
          <w:p w14:paraId="25B59EAD"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20%</w:t>
            </w:r>
          </w:p>
        </w:tc>
      </w:tr>
      <w:tr w:rsidR="007A2115" w14:paraId="07AF793E" w14:textId="77777777" w:rsidTr="006D73B6">
        <w:trPr>
          <w:cantSplit/>
          <w:trHeight w:val="188"/>
        </w:trPr>
        <w:tc>
          <w:tcPr>
            <w:tcW w:w="5148" w:type="dxa"/>
            <w:hideMark/>
          </w:tcPr>
          <w:p w14:paraId="4B0BA2B0"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color w:val="000000"/>
                <w:szCs w:val="24"/>
              </w:rPr>
            </w:pPr>
            <w:r>
              <w:rPr>
                <w:rFonts w:ascii="Times New Roman" w:hAnsi="Times New Roman"/>
                <w:color w:val="000000"/>
                <w:szCs w:val="24"/>
              </w:rPr>
              <w:t>Total</w:t>
            </w:r>
          </w:p>
        </w:tc>
        <w:tc>
          <w:tcPr>
            <w:tcW w:w="2070" w:type="dxa"/>
          </w:tcPr>
          <w:p w14:paraId="186D26E3"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rFonts w:ascii="Times New Roman" w:hAnsi="Times New Roman"/>
                <w:color w:val="000000"/>
                <w:szCs w:val="24"/>
              </w:rPr>
            </w:pPr>
          </w:p>
        </w:tc>
        <w:tc>
          <w:tcPr>
            <w:tcW w:w="1710" w:type="dxa"/>
            <w:hideMark/>
          </w:tcPr>
          <w:p w14:paraId="2E7989FD" w14:textId="77777777" w:rsidR="007A2115" w:rsidRDefault="007A2115" w:rsidP="00323A64">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2028" w:firstLine="2028"/>
              <w:jc w:val="center"/>
              <w:rPr>
                <w:rFonts w:ascii="Times New Roman" w:hAnsi="Times New Roman"/>
                <w:color w:val="000000"/>
                <w:szCs w:val="24"/>
              </w:rPr>
            </w:pPr>
            <w:r>
              <w:rPr>
                <w:rFonts w:ascii="Times New Roman" w:hAnsi="Times New Roman"/>
                <w:color w:val="000000"/>
                <w:szCs w:val="24"/>
              </w:rPr>
              <w:t>100%</w:t>
            </w:r>
          </w:p>
        </w:tc>
      </w:tr>
    </w:tbl>
    <w:p w14:paraId="71CAFA31" w14:textId="77777777" w:rsidR="008F7C9D" w:rsidRPr="007A2115" w:rsidRDefault="007A2115" w:rsidP="007A2115">
      <w:pPr>
        <w:ind w:left="720"/>
        <w:rPr>
          <w:rFonts w:ascii="Times New Roman" w:hAnsi="Times New Roman"/>
          <w:b/>
          <w:i/>
          <w:snapToGrid/>
          <w:sz w:val="24"/>
          <w:szCs w:val="24"/>
        </w:rPr>
      </w:pPr>
      <w:r>
        <w:rPr>
          <w:rFonts w:ascii="Times New Roman" w:hAnsi="Times New Roman"/>
          <w:b/>
          <w:i/>
          <w:szCs w:val="24"/>
        </w:rPr>
        <w:t xml:space="preserve">Students can expect feedback on assignments approximately 2 weeks after the assignment is due. Email is the best form of contact. In most cases, the faculty will respond to emails within 48 hours. If you do not receive a response after that time, please email again as sometimes emails </w:t>
      </w:r>
      <w:r w:rsidR="00B1781A">
        <w:rPr>
          <w:rFonts w:ascii="Times New Roman" w:hAnsi="Times New Roman"/>
          <w:b/>
          <w:i/>
          <w:szCs w:val="24"/>
        </w:rPr>
        <w:t>are inadvertently overlooked</w:t>
      </w:r>
      <w:r>
        <w:rPr>
          <w:rFonts w:ascii="Times New Roman" w:hAnsi="Times New Roman"/>
          <w:b/>
          <w:i/>
          <w:szCs w:val="24"/>
        </w:rPr>
        <w:t>.</w:t>
      </w:r>
    </w:p>
    <w:p w14:paraId="6638F925" w14:textId="77777777" w:rsidR="008F7C9D" w:rsidRDefault="008F7C9D" w:rsidP="00224A60">
      <w:pPr>
        <w:rPr>
          <w:rFonts w:ascii="Times New Roman" w:hAnsi="Times New Roman"/>
          <w:sz w:val="24"/>
          <w:szCs w:val="24"/>
          <w:u w:val="single"/>
        </w:rPr>
      </w:pPr>
    </w:p>
    <w:p w14:paraId="32BAE958" w14:textId="77777777" w:rsidR="00224A60" w:rsidRPr="008F7C9D" w:rsidRDefault="00224A60" w:rsidP="00224A60">
      <w:pPr>
        <w:rPr>
          <w:rFonts w:ascii="Times New Roman" w:hAnsi="Times New Roman"/>
          <w:sz w:val="24"/>
          <w:szCs w:val="24"/>
          <w:u w:val="single"/>
        </w:rPr>
      </w:pPr>
      <w:r w:rsidRPr="008F7C9D">
        <w:rPr>
          <w:rFonts w:ascii="Times New Roman" w:hAnsi="Times New Roman"/>
          <w:sz w:val="24"/>
          <w:szCs w:val="24"/>
          <w:u w:val="single"/>
        </w:rPr>
        <w:t>MAKE UP POLICY</w:t>
      </w:r>
    </w:p>
    <w:p w14:paraId="479693D5" w14:textId="12ED0C42" w:rsidR="004A55EB" w:rsidRPr="008F7C9D" w:rsidRDefault="007A21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Cs w:val="24"/>
        </w:rPr>
        <w:lastRenderedPageBreak/>
        <w:t>This is a doctoral level course and attendance is expected for successful completion of the course. If you miss class, you class participation grade may be impacted. Any work not completed by the due date may be assigned a grade penalty. If you are aware that you will not be able to submit work by the due date, please contact Dr. Cook as soon as possible to discuss.</w:t>
      </w:r>
    </w:p>
    <w:p w14:paraId="76B23B6D" w14:textId="77777777" w:rsidR="008F7C9D" w:rsidRPr="008F7C9D" w:rsidRDefault="008F7C9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E9EB7C4"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u w:val="single"/>
        </w:rPr>
        <w:t xml:space="preserve">GRADING SCALE/GRADE POINTS </w:t>
      </w:r>
    </w:p>
    <w:p w14:paraId="19FC94BA"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r w:rsidRPr="008F7C9D">
        <w:rPr>
          <w:rFonts w:ascii="Times New Roman" w:hAnsi="Times New Roman"/>
          <w:sz w:val="24"/>
          <w:szCs w:val="24"/>
        </w:rPr>
        <w:tab/>
        <w:t>A</w:t>
      </w:r>
      <w:r w:rsidRPr="008F7C9D">
        <w:rPr>
          <w:rFonts w:ascii="Times New Roman" w:hAnsi="Times New Roman"/>
          <w:sz w:val="24"/>
          <w:szCs w:val="24"/>
        </w:rPr>
        <w:tab/>
        <w:t>95-100</w:t>
      </w:r>
      <w:r w:rsidRPr="008F7C9D">
        <w:rPr>
          <w:rFonts w:ascii="Times New Roman" w:hAnsi="Times New Roman"/>
          <w:sz w:val="24"/>
          <w:szCs w:val="24"/>
        </w:rPr>
        <w:tab/>
        <w:t>(4.0)</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74-79* (2.0)</w:t>
      </w:r>
    </w:p>
    <w:p w14:paraId="09E251B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A-</w:t>
      </w:r>
      <w:r w:rsidRPr="008F7C9D">
        <w:rPr>
          <w:rFonts w:ascii="Times New Roman" w:hAnsi="Times New Roman"/>
          <w:sz w:val="24"/>
          <w:szCs w:val="24"/>
        </w:rPr>
        <w:tab/>
        <w:t>93-94   (3.67)</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72-73   (1.67)</w:t>
      </w:r>
    </w:p>
    <w:p w14:paraId="4A662237"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B+</w:t>
      </w:r>
      <w:r w:rsidRPr="008F7C9D">
        <w:rPr>
          <w:rFonts w:ascii="Times New Roman" w:hAnsi="Times New Roman"/>
          <w:sz w:val="24"/>
          <w:szCs w:val="24"/>
        </w:rPr>
        <w:tab/>
        <w:t>91- 92</w:t>
      </w:r>
      <w:r w:rsidRPr="008F7C9D">
        <w:rPr>
          <w:rFonts w:ascii="Times New Roman" w:hAnsi="Times New Roman"/>
          <w:sz w:val="24"/>
          <w:szCs w:val="24"/>
        </w:rPr>
        <w:tab/>
        <w:t>(3.33)</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70-71   (1.33)</w:t>
      </w:r>
    </w:p>
    <w:p w14:paraId="4B3B630F"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84-90</w:t>
      </w:r>
      <w:r w:rsidRPr="008F7C9D">
        <w:rPr>
          <w:rFonts w:ascii="Times New Roman" w:hAnsi="Times New Roman"/>
          <w:sz w:val="24"/>
          <w:szCs w:val="24"/>
        </w:rPr>
        <w:tab/>
        <w:t>(3.0)</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64-69   (1.0)</w:t>
      </w:r>
    </w:p>
    <w:p w14:paraId="40541070"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82-83</w:t>
      </w:r>
      <w:r w:rsidRPr="008F7C9D">
        <w:rPr>
          <w:rFonts w:ascii="Times New Roman" w:hAnsi="Times New Roman"/>
          <w:sz w:val="24"/>
          <w:szCs w:val="24"/>
        </w:rPr>
        <w:tab/>
        <w:t>(2.67)</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62-63   (0.67)</w:t>
      </w:r>
    </w:p>
    <w:p w14:paraId="7407784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C+</w:t>
      </w:r>
      <w:r w:rsidRPr="008F7C9D">
        <w:rPr>
          <w:rFonts w:ascii="Times New Roman" w:hAnsi="Times New Roman"/>
          <w:sz w:val="24"/>
          <w:szCs w:val="24"/>
        </w:rPr>
        <w:tab/>
        <w:t>80-81</w:t>
      </w:r>
      <w:r w:rsidRPr="008F7C9D">
        <w:rPr>
          <w:rFonts w:ascii="Times New Roman" w:hAnsi="Times New Roman"/>
          <w:sz w:val="24"/>
          <w:szCs w:val="24"/>
        </w:rPr>
        <w:tab/>
        <w:t>(2.33)</w:t>
      </w:r>
      <w:r w:rsidRPr="008F7C9D">
        <w:rPr>
          <w:rFonts w:ascii="Times New Roman" w:hAnsi="Times New Roman"/>
          <w:sz w:val="24"/>
          <w:szCs w:val="24"/>
        </w:rPr>
        <w:tab/>
      </w:r>
      <w:r w:rsidRPr="008F7C9D">
        <w:rPr>
          <w:rFonts w:ascii="Times New Roman" w:hAnsi="Times New Roman"/>
          <w:sz w:val="24"/>
          <w:szCs w:val="24"/>
        </w:rPr>
        <w:tab/>
        <w:t>E</w:t>
      </w:r>
      <w:r w:rsidRPr="008F7C9D">
        <w:rPr>
          <w:rFonts w:ascii="Times New Roman" w:hAnsi="Times New Roman"/>
          <w:sz w:val="24"/>
          <w:szCs w:val="24"/>
        </w:rPr>
        <w:tab/>
        <w:t>61 or below (0.0)</w:t>
      </w:r>
    </w:p>
    <w:p w14:paraId="5D9ECCC1"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p>
    <w:p w14:paraId="3021FD87"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74 is the minimal passing grade</w:t>
      </w:r>
    </w:p>
    <w:p w14:paraId="2307EFB9" w14:textId="77777777" w:rsidR="00224A60" w:rsidRPr="008F7C9D" w:rsidRDefault="00224A60" w:rsidP="00224A60">
      <w:pPr>
        <w:pStyle w:val="Heading1"/>
        <w:rPr>
          <w:rFonts w:ascii="Times New Roman" w:hAnsi="Times New Roman"/>
          <w:sz w:val="24"/>
          <w:szCs w:val="24"/>
        </w:rPr>
      </w:pPr>
    </w:p>
    <w:p w14:paraId="02845138"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For more information on grades and grading policies, please refer to University’s grading policies: </w:t>
      </w:r>
      <w:r w:rsidRPr="008F7C9D">
        <w:rPr>
          <w:rStyle w:val="Hyperlink"/>
          <w:rFonts w:ascii="Times New Roman" w:hAnsi="Times New Roman"/>
          <w:sz w:val="24"/>
          <w:szCs w:val="24"/>
        </w:rPr>
        <w:t>http://gradcatalog.ufl.edu/content.php?catoid=4&amp;navoid=907#grades</w:t>
      </w:r>
    </w:p>
    <w:p w14:paraId="292C8FFC" w14:textId="77777777" w:rsidR="00224A60" w:rsidRPr="008F7C9D" w:rsidRDefault="00224A60" w:rsidP="00224A60">
      <w:pPr>
        <w:rPr>
          <w:rFonts w:ascii="Times New Roman" w:hAnsi="Times New Roman"/>
          <w:sz w:val="24"/>
          <w:szCs w:val="24"/>
        </w:rPr>
      </w:pPr>
    </w:p>
    <w:p w14:paraId="2D9C8AB2" w14:textId="77777777" w:rsidR="00FE7E84" w:rsidRPr="00366146" w:rsidRDefault="00FE7E84" w:rsidP="00FE7E84">
      <w:pPr>
        <w:pStyle w:val="Default"/>
        <w:rPr>
          <w:u w:val="single"/>
        </w:rPr>
      </w:pPr>
      <w:r w:rsidRPr="00366146">
        <w:rPr>
          <w:bCs/>
          <w:u w:val="single"/>
        </w:rPr>
        <w:t xml:space="preserve">PROFESSIONAL BEHAVIOR </w:t>
      </w:r>
    </w:p>
    <w:p w14:paraId="69819877" w14:textId="77777777" w:rsidR="00FE7E84" w:rsidRPr="00366146" w:rsidRDefault="00FE7E84" w:rsidP="00FE7E84">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w:t>
      </w:r>
      <w:r w:rsidRPr="00366146">
        <w:rPr>
          <w:bCs/>
        </w:rPr>
        <w:lastRenderedPageBreak/>
        <w:t xml:space="preserve">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2BC30A36" w14:textId="77777777" w:rsidR="00FE7E84" w:rsidRPr="00366146" w:rsidRDefault="00FE7E84" w:rsidP="00FE7E84">
      <w:pPr>
        <w:pStyle w:val="Default"/>
      </w:pPr>
    </w:p>
    <w:p w14:paraId="746B928E" w14:textId="77777777" w:rsidR="00FE7E84" w:rsidRPr="00366146" w:rsidRDefault="00FE7E84" w:rsidP="00FE7E84">
      <w:pPr>
        <w:pStyle w:val="Default"/>
        <w:rPr>
          <w:u w:val="single"/>
        </w:rPr>
      </w:pPr>
      <w:r w:rsidRPr="00366146">
        <w:rPr>
          <w:u w:val="single"/>
        </w:rPr>
        <w:t>UNIVERSITY POLICY ON ACADEMIC MISCONDUCT</w:t>
      </w:r>
    </w:p>
    <w:p w14:paraId="5DE242BA" w14:textId="77777777" w:rsidR="00FE7E84" w:rsidRDefault="00FE7E84" w:rsidP="00FE7E84">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4C26BE33" w14:textId="77777777" w:rsidR="00FE7E84" w:rsidRPr="00366146" w:rsidRDefault="00FE7E84" w:rsidP="00FE7E84">
      <w:pPr>
        <w:pStyle w:val="Default"/>
        <w:ind w:firstLine="720"/>
      </w:pPr>
      <w:r w:rsidRPr="00366146">
        <w:t xml:space="preserve"> </w:t>
      </w:r>
    </w:p>
    <w:p w14:paraId="055B8233" w14:textId="77777777" w:rsidR="008F7C9D" w:rsidRPr="008F7C9D" w:rsidRDefault="008F7C9D" w:rsidP="008F7C9D">
      <w:pPr>
        <w:rPr>
          <w:rFonts w:ascii="Times New Roman" w:hAnsi="Times New Roman"/>
          <w:caps/>
          <w:sz w:val="24"/>
          <w:szCs w:val="24"/>
          <w:u w:val="single"/>
        </w:rPr>
      </w:pPr>
      <w:r w:rsidRPr="008F7C9D">
        <w:rPr>
          <w:rFonts w:ascii="Times New Roman" w:hAnsi="Times New Roman"/>
          <w:caps/>
          <w:sz w:val="24"/>
          <w:szCs w:val="24"/>
          <w:u w:val="single"/>
        </w:rPr>
        <w:t xml:space="preserve">University and College of Nursing Policies:  </w:t>
      </w:r>
    </w:p>
    <w:p w14:paraId="229E7F93" w14:textId="77777777" w:rsidR="008F7C9D" w:rsidRPr="008F7C9D" w:rsidRDefault="008F7C9D" w:rsidP="008F7C9D">
      <w:pPr>
        <w:rPr>
          <w:rFonts w:ascii="Times New Roman" w:hAnsi="Times New Roman"/>
          <w:sz w:val="24"/>
          <w:szCs w:val="24"/>
        </w:rPr>
      </w:pPr>
      <w:r w:rsidRPr="008F7C9D">
        <w:rPr>
          <w:rFonts w:ascii="Times New Roman" w:hAnsi="Times New Roman"/>
          <w:caps/>
          <w:sz w:val="24"/>
          <w:szCs w:val="24"/>
        </w:rPr>
        <w:tab/>
      </w:r>
      <w:r w:rsidRPr="008F7C9D">
        <w:rPr>
          <w:rFonts w:ascii="Times New Roman" w:hAnsi="Times New Roman"/>
          <w:sz w:val="24"/>
          <w:szCs w:val="24"/>
        </w:rPr>
        <w:t xml:space="preserve">Please see the College of Nursing website for a full explanation of each of the following policies - </w:t>
      </w:r>
      <w:hyperlink r:id="rId12" w:history="1">
        <w:r w:rsidRPr="008F7C9D">
          <w:rPr>
            <w:rStyle w:val="Hyperlink"/>
            <w:rFonts w:ascii="Times New Roman" w:hAnsi="Times New Roman"/>
            <w:sz w:val="24"/>
            <w:szCs w:val="24"/>
          </w:rPr>
          <w:t>http://nursing.ufl.edu/students/student-policies-and-handbooks/course-policies/</w:t>
        </w:r>
      </w:hyperlink>
      <w:r w:rsidRPr="008F7C9D">
        <w:rPr>
          <w:rFonts w:ascii="Times New Roman" w:hAnsi="Times New Roman"/>
          <w:sz w:val="24"/>
          <w:szCs w:val="24"/>
        </w:rPr>
        <w:t>.</w:t>
      </w:r>
    </w:p>
    <w:p w14:paraId="3590E1DA" w14:textId="77777777" w:rsidR="008F7C9D" w:rsidRPr="008F7C9D" w:rsidRDefault="008F7C9D" w:rsidP="008F7C9D">
      <w:pPr>
        <w:rPr>
          <w:rFonts w:ascii="Times New Roman" w:hAnsi="Times New Roman"/>
          <w:sz w:val="24"/>
          <w:szCs w:val="24"/>
        </w:rPr>
      </w:pPr>
    </w:p>
    <w:p w14:paraId="12352B8F"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Attendance</w:t>
      </w:r>
    </w:p>
    <w:p w14:paraId="1CD4CBBE"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UF Grading Policy</w:t>
      </w:r>
    </w:p>
    <w:p w14:paraId="2A98F3BE"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Accommodations due to Disability</w:t>
      </w:r>
    </w:p>
    <w:p w14:paraId="48CB90F2"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Religious Holidays</w:t>
      </w:r>
    </w:p>
    <w:p w14:paraId="44847459"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Counseling and Mental Health Services</w:t>
      </w:r>
    </w:p>
    <w:p w14:paraId="28704B68"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Student Handbook</w:t>
      </w:r>
    </w:p>
    <w:p w14:paraId="77099CC9"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Faculty Evaluations</w:t>
      </w:r>
    </w:p>
    <w:p w14:paraId="46D0BA37"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lastRenderedPageBreak/>
        <w:t>Student Use of Social Media</w:t>
      </w:r>
    </w:p>
    <w:p w14:paraId="508498BC" w14:textId="77777777" w:rsidR="00224A60" w:rsidRPr="008F7C9D" w:rsidRDefault="00224A60" w:rsidP="00224A60">
      <w:pPr>
        <w:rPr>
          <w:rFonts w:ascii="Times New Roman" w:hAnsi="Times New Roman"/>
          <w:sz w:val="24"/>
          <w:szCs w:val="24"/>
        </w:rPr>
      </w:pPr>
    </w:p>
    <w:p w14:paraId="09E44C73"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spacing w:after="120"/>
        <w:ind w:left="1440" w:hanging="1440"/>
        <w:rPr>
          <w:rFonts w:ascii="Times New Roman" w:hAnsi="Times New Roman"/>
          <w:color w:val="000000"/>
          <w:sz w:val="24"/>
          <w:szCs w:val="24"/>
          <w:u w:val="single"/>
        </w:rPr>
      </w:pPr>
      <w:r w:rsidRPr="008F7C9D">
        <w:rPr>
          <w:rFonts w:ascii="Times New Roman" w:hAnsi="Times New Roman"/>
          <w:color w:val="000000"/>
          <w:sz w:val="24"/>
          <w:szCs w:val="24"/>
          <w:u w:val="single"/>
        </w:rPr>
        <w:t>REQUIRED TEXTBOOKS</w:t>
      </w:r>
    </w:p>
    <w:p w14:paraId="16559DB0" w14:textId="77777777" w:rsidR="00224A60" w:rsidRPr="008F7C9D" w:rsidRDefault="00224A60" w:rsidP="00224A60">
      <w:pPr>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Creswell, J.W. (2013). </w:t>
      </w:r>
      <w:r w:rsidRPr="008F7C9D">
        <w:rPr>
          <w:rFonts w:ascii="Times New Roman" w:hAnsi="Times New Roman"/>
          <w:i/>
          <w:iCs/>
          <w:color w:val="000000"/>
          <w:sz w:val="24"/>
          <w:szCs w:val="24"/>
        </w:rPr>
        <w:t>Qualitative inquiry and research design</w:t>
      </w:r>
      <w:proofErr w:type="gramStart"/>
      <w:r w:rsidRPr="008F7C9D">
        <w:rPr>
          <w:rFonts w:ascii="Times New Roman" w:hAnsi="Times New Roman"/>
          <w:i/>
          <w:iCs/>
          <w:color w:val="000000"/>
          <w:sz w:val="24"/>
          <w:szCs w:val="24"/>
        </w:rPr>
        <w:t>.</w:t>
      </w:r>
      <w:r w:rsidRPr="008F7C9D">
        <w:rPr>
          <w:rFonts w:ascii="Times New Roman" w:hAnsi="Times New Roman"/>
          <w:color w:val="000000"/>
          <w:sz w:val="24"/>
          <w:szCs w:val="24"/>
        </w:rPr>
        <w:t>(</w:t>
      </w:r>
      <w:proofErr w:type="gramEnd"/>
      <w:r w:rsidRPr="008F7C9D">
        <w:rPr>
          <w:rFonts w:ascii="Times New Roman" w:hAnsi="Times New Roman"/>
          <w:color w:val="000000"/>
          <w:sz w:val="24"/>
          <w:szCs w:val="24"/>
        </w:rPr>
        <w:t>3</w:t>
      </w:r>
      <w:r w:rsidRPr="008F7C9D">
        <w:rPr>
          <w:rFonts w:ascii="Times New Roman" w:hAnsi="Times New Roman"/>
          <w:color w:val="000000"/>
          <w:sz w:val="24"/>
          <w:szCs w:val="24"/>
          <w:vertAlign w:val="superscript"/>
        </w:rPr>
        <w:t>rd</w:t>
      </w:r>
      <w:r w:rsidRPr="008F7C9D">
        <w:rPr>
          <w:rFonts w:ascii="Times New Roman" w:hAnsi="Times New Roman"/>
          <w:color w:val="000000"/>
          <w:sz w:val="24"/>
          <w:szCs w:val="24"/>
        </w:rPr>
        <w:t xml:space="preserve"> ed.). Thousand Oaks, CA: Sage Publications. ISBN: 978-1-4129-9530-6</w:t>
      </w:r>
    </w:p>
    <w:p w14:paraId="6D8F2E78" w14:textId="77777777" w:rsidR="00224A60" w:rsidRPr="008F7C9D" w:rsidRDefault="00224A60" w:rsidP="00224A60">
      <w:pPr>
        <w:spacing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Venkatesh</w:t>
      </w:r>
      <w:proofErr w:type="spellEnd"/>
      <w:r w:rsidRPr="008F7C9D">
        <w:rPr>
          <w:rFonts w:ascii="Times New Roman" w:hAnsi="Times New Roman"/>
          <w:color w:val="000000"/>
          <w:sz w:val="24"/>
          <w:szCs w:val="24"/>
        </w:rPr>
        <w:t xml:space="preserve">, </w:t>
      </w:r>
      <w:proofErr w:type="spellStart"/>
      <w:r w:rsidRPr="008F7C9D">
        <w:rPr>
          <w:rFonts w:ascii="Times New Roman" w:hAnsi="Times New Roman"/>
          <w:color w:val="000000"/>
          <w:sz w:val="24"/>
          <w:szCs w:val="24"/>
        </w:rPr>
        <w:t>Sudir</w:t>
      </w:r>
      <w:proofErr w:type="spellEnd"/>
      <w:r w:rsidRPr="008F7C9D">
        <w:rPr>
          <w:rFonts w:ascii="Times New Roman" w:hAnsi="Times New Roman"/>
          <w:color w:val="000000"/>
          <w:sz w:val="24"/>
          <w:szCs w:val="24"/>
        </w:rPr>
        <w:t xml:space="preserve"> (2008). </w:t>
      </w:r>
      <w:r w:rsidRPr="008F7C9D">
        <w:rPr>
          <w:rFonts w:ascii="Times New Roman" w:hAnsi="Times New Roman"/>
          <w:i/>
          <w:iCs/>
          <w:color w:val="000000"/>
          <w:sz w:val="24"/>
          <w:szCs w:val="24"/>
        </w:rPr>
        <w:t>Gang leader for a day: A rogue sociologist takes to the streets.</w:t>
      </w:r>
      <w:r w:rsidRPr="008F7C9D">
        <w:rPr>
          <w:rFonts w:ascii="Times New Roman" w:hAnsi="Times New Roman"/>
          <w:color w:val="000000"/>
          <w:sz w:val="24"/>
          <w:szCs w:val="24"/>
        </w:rPr>
        <w:t xml:space="preserve"> London: Penguin Press. </w:t>
      </w:r>
    </w:p>
    <w:p w14:paraId="28F6A104" w14:textId="1BB32563" w:rsidR="00224A60" w:rsidRPr="008F7C9D" w:rsidRDefault="00224A60" w:rsidP="00224A6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TEXTBOOKS</w:t>
      </w:r>
      <w:r w:rsidR="00A7047C">
        <w:rPr>
          <w:rFonts w:ascii="Times New Roman" w:hAnsi="Times New Roman"/>
          <w:sz w:val="24"/>
          <w:szCs w:val="24"/>
          <w:u w:val="single"/>
        </w:rPr>
        <w:t xml:space="preserve"> FOR FURTHER STUDY</w:t>
      </w:r>
    </w:p>
    <w:p w14:paraId="188BCDD4" w14:textId="77777777" w:rsidR="00224A60" w:rsidRPr="008F7C9D" w:rsidRDefault="00224A60" w:rsidP="00224A60">
      <w:pPr>
        <w:spacing w:line="480" w:lineRule="auto"/>
        <w:ind w:left="720" w:hanging="720"/>
        <w:rPr>
          <w:rFonts w:ascii="Times New Roman" w:hAnsi="Times New Roman"/>
          <w:sz w:val="24"/>
          <w:szCs w:val="24"/>
        </w:rPr>
      </w:pPr>
      <w:r w:rsidRPr="008F7C9D">
        <w:rPr>
          <w:rFonts w:ascii="Times New Roman" w:hAnsi="Times New Roman"/>
          <w:sz w:val="24"/>
          <w:szCs w:val="24"/>
        </w:rPr>
        <w:t xml:space="preserve">Bailey, C.A. A. (2007). </w:t>
      </w:r>
      <w:r w:rsidRPr="008F7C9D">
        <w:rPr>
          <w:rFonts w:ascii="Times New Roman" w:hAnsi="Times New Roman"/>
          <w:i/>
          <w:iCs/>
          <w:sz w:val="24"/>
          <w:szCs w:val="24"/>
        </w:rPr>
        <w:t>A guide to qualitative field research.</w:t>
      </w:r>
      <w:r w:rsidRPr="008F7C9D">
        <w:rPr>
          <w:rFonts w:ascii="Times New Roman" w:hAnsi="Times New Roman"/>
          <w:sz w:val="24"/>
          <w:szCs w:val="24"/>
        </w:rPr>
        <w:t xml:space="preserve"> (2</w:t>
      </w:r>
      <w:r w:rsidRPr="008F7C9D">
        <w:rPr>
          <w:rFonts w:ascii="Times New Roman" w:hAnsi="Times New Roman"/>
          <w:sz w:val="24"/>
          <w:szCs w:val="24"/>
          <w:vertAlign w:val="superscript"/>
        </w:rPr>
        <w:t>nd</w:t>
      </w:r>
      <w:r w:rsidRPr="008F7C9D">
        <w:rPr>
          <w:rFonts w:ascii="Times New Roman" w:hAnsi="Times New Roman"/>
          <w:sz w:val="24"/>
          <w:szCs w:val="24"/>
        </w:rPr>
        <w:t xml:space="preserve"> ed.). Thousand Oaks: Sage Publications.</w:t>
      </w:r>
    </w:p>
    <w:p w14:paraId="4663FA68" w14:textId="77777777" w:rsidR="00224A60" w:rsidRPr="008F7C9D" w:rsidRDefault="00224A60" w:rsidP="00224A60">
      <w:pPr>
        <w:spacing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Charmaz</w:t>
      </w:r>
      <w:proofErr w:type="spellEnd"/>
      <w:r w:rsidRPr="008F7C9D">
        <w:rPr>
          <w:rFonts w:ascii="Times New Roman" w:hAnsi="Times New Roman"/>
          <w:color w:val="000000"/>
          <w:sz w:val="24"/>
          <w:szCs w:val="24"/>
        </w:rPr>
        <w:t xml:space="preserve">, K. C. (2006). </w:t>
      </w:r>
      <w:r w:rsidRPr="008F7C9D">
        <w:rPr>
          <w:rFonts w:ascii="Times New Roman" w:hAnsi="Times New Roman"/>
          <w:i/>
          <w:iCs/>
          <w:color w:val="000000"/>
          <w:sz w:val="24"/>
          <w:szCs w:val="24"/>
        </w:rPr>
        <w:t>Constructing grounded theory, a practical guide through qualitative analysis.</w:t>
      </w:r>
      <w:r w:rsidRPr="008F7C9D">
        <w:rPr>
          <w:rFonts w:ascii="Times New Roman" w:hAnsi="Times New Roman"/>
          <w:color w:val="000000"/>
          <w:sz w:val="24"/>
          <w:szCs w:val="24"/>
        </w:rPr>
        <w:t xml:space="preserve"> Thousand Oaks: Sage Publications. ISBN: 0-7619-7353-2</w:t>
      </w:r>
    </w:p>
    <w:p w14:paraId="048A510F" w14:textId="77777777" w:rsidR="00224A60" w:rsidRPr="008F7C9D" w:rsidRDefault="00224A60" w:rsidP="00224A60">
      <w:pPr>
        <w:spacing w:line="480" w:lineRule="auto"/>
        <w:ind w:left="720" w:hanging="720"/>
        <w:rPr>
          <w:rFonts w:ascii="Times New Roman" w:hAnsi="Times New Roman"/>
          <w:color w:val="000000"/>
          <w:sz w:val="24"/>
          <w:szCs w:val="24"/>
        </w:rPr>
      </w:pPr>
      <w:r w:rsidRPr="008F7C9D">
        <w:rPr>
          <w:rFonts w:ascii="Times New Roman" w:hAnsi="Times New Roman"/>
          <w:sz w:val="24"/>
          <w:szCs w:val="24"/>
        </w:rPr>
        <w:t xml:space="preserve">Creswell, J. W. (2008).  </w:t>
      </w:r>
      <w:r w:rsidRPr="008F7C9D">
        <w:rPr>
          <w:rFonts w:ascii="Times New Roman" w:hAnsi="Times New Roman"/>
          <w:i/>
          <w:iCs/>
          <w:sz w:val="24"/>
          <w:szCs w:val="24"/>
        </w:rPr>
        <w:t>Research design:  Qualitative, quantitative and mixed methods approaches</w:t>
      </w:r>
      <w:r w:rsidRPr="008F7C9D">
        <w:rPr>
          <w:rFonts w:ascii="Times New Roman" w:hAnsi="Times New Roman"/>
          <w:sz w:val="24"/>
          <w:szCs w:val="24"/>
        </w:rPr>
        <w:t xml:space="preserve">. Thousand Oaks, CA: Sage Publications, Inc. </w:t>
      </w:r>
    </w:p>
    <w:p w14:paraId="495467CB" w14:textId="77777777" w:rsidR="00224A60" w:rsidRPr="008F7C9D" w:rsidRDefault="00224A60" w:rsidP="00224A60">
      <w:pPr>
        <w:pStyle w:val="BodyTextIndent2"/>
        <w:spacing w:line="480" w:lineRule="auto"/>
        <w:ind w:left="720" w:hanging="720"/>
        <w:rPr>
          <w:rFonts w:ascii="Times New Roman" w:hAnsi="Times New Roman"/>
          <w:color w:val="auto"/>
          <w:sz w:val="24"/>
          <w:szCs w:val="24"/>
        </w:rPr>
      </w:pP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K.M. &amp; </w:t>
      </w: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B.R. (2011).  </w:t>
      </w:r>
      <w:r w:rsidRPr="008F7C9D">
        <w:rPr>
          <w:rFonts w:ascii="Times New Roman" w:hAnsi="Times New Roman"/>
          <w:i/>
          <w:iCs/>
          <w:sz w:val="24"/>
          <w:szCs w:val="24"/>
        </w:rPr>
        <w:t>Participant observation: A guide for fieldworkers.</w:t>
      </w:r>
      <w:r w:rsidRPr="008F7C9D">
        <w:rPr>
          <w:rFonts w:ascii="Times New Roman" w:hAnsi="Times New Roman"/>
          <w:sz w:val="24"/>
          <w:szCs w:val="24"/>
        </w:rPr>
        <w:t xml:space="preserve"> Walnut Creek, CA: Altamira Press. </w:t>
      </w:r>
    </w:p>
    <w:p w14:paraId="461EAB31" w14:textId="77777777" w:rsidR="00224A60" w:rsidRPr="008F7C9D" w:rsidRDefault="00224A60" w:rsidP="00224A60">
      <w:pPr>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lastRenderedPageBreak/>
        <w:t xml:space="preserve">Morse, J.M. &amp; Niehaus, L. (2009). </w:t>
      </w:r>
      <w:r w:rsidRPr="008F7C9D">
        <w:rPr>
          <w:rFonts w:ascii="Times New Roman" w:hAnsi="Times New Roman"/>
          <w:i/>
          <w:color w:val="000000"/>
          <w:sz w:val="24"/>
          <w:szCs w:val="24"/>
        </w:rPr>
        <w:t>Mixed method design: Principles and procedures.</w:t>
      </w:r>
      <w:r w:rsidRPr="008F7C9D">
        <w:rPr>
          <w:rFonts w:ascii="Times New Roman" w:hAnsi="Times New Roman"/>
          <w:color w:val="000000"/>
          <w:sz w:val="24"/>
          <w:szCs w:val="24"/>
        </w:rPr>
        <w:t xml:space="preserve"> Walnut Creek, CA: Left Coast Press.  </w:t>
      </w:r>
    </w:p>
    <w:p w14:paraId="219A457A" w14:textId="77777777" w:rsidR="00224A60" w:rsidRPr="008F7C9D" w:rsidRDefault="00224A60" w:rsidP="00224A60">
      <w:pPr>
        <w:spacing w:line="480" w:lineRule="auto"/>
        <w:rPr>
          <w:rFonts w:ascii="Times New Roman" w:hAnsi="Times New Roman"/>
          <w:color w:val="000000"/>
          <w:sz w:val="24"/>
          <w:szCs w:val="24"/>
        </w:rPr>
      </w:pPr>
      <w:r w:rsidRPr="008F7C9D">
        <w:rPr>
          <w:rFonts w:ascii="Times New Roman" w:hAnsi="Times New Roman"/>
          <w:color w:val="000000"/>
          <w:sz w:val="24"/>
          <w:szCs w:val="24"/>
        </w:rPr>
        <w:t xml:space="preserve">Patton, M. Q.  (2002). </w:t>
      </w:r>
      <w:r w:rsidRPr="008F7C9D">
        <w:rPr>
          <w:rFonts w:ascii="Times New Roman" w:hAnsi="Times New Roman"/>
          <w:i/>
          <w:iCs/>
          <w:color w:val="000000"/>
          <w:sz w:val="24"/>
          <w:szCs w:val="24"/>
        </w:rPr>
        <w:t xml:space="preserve">Qualitative evaluation and research methods </w:t>
      </w:r>
      <w:r w:rsidRPr="008F7C9D">
        <w:rPr>
          <w:rFonts w:ascii="Times New Roman" w:hAnsi="Times New Roman"/>
          <w:color w:val="000000"/>
          <w:sz w:val="24"/>
          <w:szCs w:val="24"/>
        </w:rPr>
        <w:t xml:space="preserve">(3rd ed.). Thousand  </w:t>
      </w:r>
    </w:p>
    <w:p w14:paraId="36682885" w14:textId="77777777" w:rsidR="00224A60" w:rsidRPr="008F7C9D" w:rsidRDefault="00224A60" w:rsidP="00224A60">
      <w:pPr>
        <w:spacing w:line="480" w:lineRule="auto"/>
        <w:rPr>
          <w:rFonts w:ascii="Times New Roman" w:hAnsi="Times New Roman"/>
          <w:color w:val="000000"/>
          <w:sz w:val="24"/>
          <w:szCs w:val="24"/>
        </w:rPr>
      </w:pPr>
      <w:r w:rsidRPr="008F7C9D">
        <w:rPr>
          <w:rFonts w:ascii="Times New Roman" w:hAnsi="Times New Roman"/>
          <w:color w:val="000000"/>
          <w:sz w:val="24"/>
          <w:szCs w:val="24"/>
        </w:rPr>
        <w:t xml:space="preserve">            Oaks, CA: Sage.</w:t>
      </w:r>
    </w:p>
    <w:p w14:paraId="54E74FEE" w14:textId="77777777" w:rsidR="00224A60" w:rsidRPr="008F7C9D" w:rsidRDefault="00224A60" w:rsidP="00224A60">
      <w:pPr>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Richards, L. &amp; Morse, J. M. (2013).  </w:t>
      </w:r>
      <w:r w:rsidRPr="008F7C9D">
        <w:rPr>
          <w:rFonts w:ascii="Times New Roman" w:hAnsi="Times New Roman"/>
          <w:i/>
          <w:iCs/>
          <w:color w:val="000000"/>
          <w:sz w:val="24"/>
          <w:szCs w:val="24"/>
        </w:rPr>
        <w:t>Readme first, for a user’s guide to qualitative methods</w:t>
      </w:r>
      <w:r w:rsidRPr="008F7C9D">
        <w:rPr>
          <w:rFonts w:ascii="Times New Roman" w:hAnsi="Times New Roman"/>
          <w:color w:val="000000"/>
          <w:sz w:val="24"/>
          <w:szCs w:val="24"/>
        </w:rPr>
        <w:t>. (3</w:t>
      </w:r>
      <w:r w:rsidRPr="008F7C9D">
        <w:rPr>
          <w:rFonts w:ascii="Times New Roman" w:hAnsi="Times New Roman"/>
          <w:color w:val="000000"/>
          <w:sz w:val="24"/>
          <w:szCs w:val="24"/>
          <w:vertAlign w:val="superscript"/>
        </w:rPr>
        <w:t>rd</w:t>
      </w:r>
      <w:r w:rsidRPr="008F7C9D">
        <w:rPr>
          <w:rFonts w:ascii="Times New Roman" w:hAnsi="Times New Roman"/>
          <w:color w:val="000000"/>
          <w:sz w:val="24"/>
          <w:szCs w:val="24"/>
        </w:rPr>
        <w:t xml:space="preserve"> ed.) Thousand Oaks, CA: Sage Publications. ISBN: 978-1-4129-9806-2</w:t>
      </w:r>
    </w:p>
    <w:p w14:paraId="48F24097" w14:textId="77777777" w:rsidR="00224A60" w:rsidRPr="008F7C9D" w:rsidRDefault="00224A60" w:rsidP="00224A60">
      <w:pPr>
        <w:tabs>
          <w:tab w:val="left" w:pos="-1152"/>
          <w:tab w:val="left" w:pos="-720"/>
          <w:tab w:val="left" w:pos="720"/>
        </w:tabs>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Van </w:t>
      </w:r>
      <w:proofErr w:type="spellStart"/>
      <w:r w:rsidRPr="008F7C9D">
        <w:rPr>
          <w:rFonts w:ascii="Times New Roman" w:hAnsi="Times New Roman"/>
          <w:color w:val="000000"/>
          <w:sz w:val="24"/>
          <w:szCs w:val="24"/>
        </w:rPr>
        <w:t>Manen</w:t>
      </w:r>
      <w:proofErr w:type="spellEnd"/>
      <w:r w:rsidRPr="008F7C9D">
        <w:rPr>
          <w:rFonts w:ascii="Times New Roman" w:hAnsi="Times New Roman"/>
          <w:color w:val="000000"/>
          <w:sz w:val="24"/>
          <w:szCs w:val="24"/>
        </w:rPr>
        <w:t xml:space="preserve">, M. (1997).  </w:t>
      </w:r>
      <w:r w:rsidRPr="008F7C9D">
        <w:rPr>
          <w:rFonts w:ascii="Times New Roman" w:hAnsi="Times New Roman"/>
          <w:i/>
          <w:color w:val="000000"/>
          <w:sz w:val="24"/>
          <w:szCs w:val="24"/>
        </w:rPr>
        <w:t>Researching lived experience:  Human science for an action sensitive pedagogy</w:t>
      </w:r>
      <w:r w:rsidRPr="008F7C9D">
        <w:rPr>
          <w:rFonts w:ascii="Times New Roman" w:hAnsi="Times New Roman"/>
          <w:color w:val="000000"/>
          <w:sz w:val="24"/>
          <w:szCs w:val="24"/>
        </w:rPr>
        <w:t xml:space="preserve">. London, Ontario CAN: </w:t>
      </w:r>
      <w:proofErr w:type="spellStart"/>
      <w:r w:rsidRPr="008F7C9D">
        <w:rPr>
          <w:rFonts w:ascii="Times New Roman" w:hAnsi="Times New Roman"/>
          <w:color w:val="000000"/>
          <w:sz w:val="24"/>
          <w:szCs w:val="24"/>
        </w:rPr>
        <w:t>Althouse</w:t>
      </w:r>
      <w:proofErr w:type="spellEnd"/>
      <w:r w:rsidRPr="008F7C9D">
        <w:rPr>
          <w:rFonts w:ascii="Times New Roman" w:hAnsi="Times New Roman"/>
          <w:color w:val="000000"/>
          <w:sz w:val="24"/>
          <w:szCs w:val="24"/>
        </w:rPr>
        <w:t xml:space="preserve"> Press.</w:t>
      </w:r>
    </w:p>
    <w:p w14:paraId="1F73AE07" w14:textId="77777777" w:rsidR="006C239B" w:rsidRDefault="006C239B" w:rsidP="00224A60">
      <w:pPr>
        <w:widowControl/>
        <w:rPr>
          <w:rFonts w:ascii="Times New Roman" w:hAnsi="Times New Roman"/>
          <w:sz w:val="24"/>
          <w:szCs w:val="24"/>
          <w:u w:val="single"/>
        </w:rPr>
        <w:sectPr w:rsidR="006C239B">
          <w:footerReference w:type="default" r:id="rId13"/>
          <w:endnotePr>
            <w:numFmt w:val="decimal"/>
          </w:endnotePr>
          <w:type w:val="continuous"/>
          <w:pgSz w:w="12240" w:h="15840"/>
          <w:pgMar w:top="1152" w:right="1440" w:bottom="1008" w:left="1440" w:header="1152" w:footer="778" w:gutter="0"/>
          <w:cols w:space="720"/>
          <w:noEndnote/>
          <w:titlePg/>
        </w:sectPr>
      </w:pPr>
    </w:p>
    <w:p w14:paraId="07407AD7" w14:textId="693CBCCA" w:rsidR="00224A60" w:rsidRPr="008F7C9D" w:rsidRDefault="00224A60" w:rsidP="006C239B">
      <w:pPr>
        <w:widowControl/>
        <w:rPr>
          <w:rFonts w:ascii="Times New Roman" w:hAnsi="Times New Roman"/>
          <w:sz w:val="24"/>
          <w:szCs w:val="24"/>
        </w:rPr>
      </w:pPr>
      <w:r w:rsidRPr="008F7C9D">
        <w:rPr>
          <w:rFonts w:ascii="Times New Roman" w:hAnsi="Times New Roman"/>
          <w:sz w:val="24"/>
          <w:szCs w:val="24"/>
          <w:u w:val="single"/>
        </w:rPr>
        <w:t xml:space="preserve">WEEKLY CLASS SCHEDULE </w:t>
      </w:r>
    </w:p>
    <w:tbl>
      <w:tblPr>
        <w:tblW w:w="1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51"/>
        <w:gridCol w:w="3206"/>
        <w:gridCol w:w="3207"/>
        <w:gridCol w:w="3207"/>
        <w:gridCol w:w="3207"/>
      </w:tblGrid>
      <w:tr w:rsidR="002B40B1" w:rsidRPr="002D63C8" w14:paraId="780B0329" w14:textId="77777777" w:rsidTr="00323A64">
        <w:trPr>
          <w:cantSplit/>
        </w:trPr>
        <w:tc>
          <w:tcPr>
            <w:tcW w:w="13978" w:type="dxa"/>
            <w:gridSpan w:val="5"/>
            <w:tcBorders>
              <w:top w:val="single" w:sz="4" w:space="0" w:color="auto"/>
              <w:left w:val="single" w:sz="4" w:space="0" w:color="auto"/>
              <w:bottom w:val="single" w:sz="4" w:space="0" w:color="auto"/>
              <w:right w:val="single" w:sz="4" w:space="0" w:color="auto"/>
            </w:tcBorders>
            <w:hideMark/>
          </w:tcPr>
          <w:p w14:paraId="4FB54453" w14:textId="77777777" w:rsidR="002B40B1" w:rsidRPr="002D63C8" w:rsidRDefault="002B40B1" w:rsidP="00323A64">
            <w:pPr>
              <w:snapToGrid w:val="0"/>
              <w:ind w:left="360"/>
              <w:rPr>
                <w:rFonts w:ascii="Arial" w:hAnsi="Arial" w:cs="Arial"/>
                <w:b/>
                <w:szCs w:val="22"/>
              </w:rPr>
            </w:pPr>
            <w:r w:rsidRPr="002D63C8">
              <w:rPr>
                <w:rFonts w:ascii="Arial" w:hAnsi="Arial" w:cs="Arial"/>
                <w:b/>
                <w:szCs w:val="22"/>
              </w:rPr>
              <w:t>Topics or assignments listed here may change</w:t>
            </w:r>
            <w:r>
              <w:rPr>
                <w:rFonts w:ascii="Arial" w:hAnsi="Arial" w:cs="Arial"/>
                <w:b/>
                <w:szCs w:val="22"/>
              </w:rPr>
              <w:t xml:space="preserve">. </w:t>
            </w:r>
            <w:r w:rsidRPr="002D63C8">
              <w:rPr>
                <w:rFonts w:ascii="Arial" w:hAnsi="Arial" w:cs="Arial"/>
                <w:b/>
                <w:szCs w:val="22"/>
              </w:rPr>
              <w:t>I will send an announcement of any changes made</w:t>
            </w:r>
            <w:r>
              <w:rPr>
                <w:rFonts w:ascii="Arial" w:hAnsi="Arial" w:cs="Arial"/>
                <w:b/>
                <w:szCs w:val="22"/>
              </w:rPr>
              <w:t xml:space="preserve"> at least one week prior to class</w:t>
            </w:r>
            <w:r w:rsidR="006D73B6">
              <w:rPr>
                <w:rFonts w:ascii="Arial" w:hAnsi="Arial" w:cs="Arial"/>
                <w:b/>
                <w:szCs w:val="22"/>
              </w:rPr>
              <w:t xml:space="preserve">. Always </w:t>
            </w:r>
            <w:r w:rsidRPr="002D63C8">
              <w:rPr>
                <w:rFonts w:ascii="Arial" w:hAnsi="Arial" w:cs="Arial"/>
                <w:b/>
                <w:szCs w:val="22"/>
              </w:rPr>
              <w:t>review CANVAS site prior to class for additional reading materials.</w:t>
            </w:r>
          </w:p>
        </w:tc>
      </w:tr>
      <w:tr w:rsidR="000A5950" w:rsidRPr="002D63C8" w14:paraId="6372D813" w14:textId="77777777" w:rsidTr="002B40B1">
        <w:trPr>
          <w:cantSplit/>
          <w:tblHeader/>
        </w:trPr>
        <w:tc>
          <w:tcPr>
            <w:tcW w:w="1151" w:type="dxa"/>
            <w:tcBorders>
              <w:top w:val="single" w:sz="4" w:space="0" w:color="auto"/>
              <w:left w:val="single" w:sz="4" w:space="0" w:color="auto"/>
              <w:bottom w:val="single" w:sz="4" w:space="0" w:color="auto"/>
              <w:right w:val="single" w:sz="4" w:space="0" w:color="auto"/>
            </w:tcBorders>
          </w:tcPr>
          <w:p w14:paraId="59852205" w14:textId="77777777" w:rsidR="00754C94" w:rsidRPr="002D63C8" w:rsidRDefault="00754C94" w:rsidP="000A5950">
            <w:pPr>
              <w:rPr>
                <w:rFonts w:ascii="Arial" w:hAnsi="Arial" w:cs="Arial"/>
                <w:b/>
                <w:szCs w:val="22"/>
              </w:rPr>
            </w:pPr>
            <w:r w:rsidRPr="002D63C8">
              <w:rPr>
                <w:rFonts w:ascii="Arial" w:hAnsi="Arial" w:cs="Arial"/>
                <w:b/>
                <w:szCs w:val="22"/>
              </w:rPr>
              <w:t>DATE</w:t>
            </w:r>
          </w:p>
        </w:tc>
        <w:tc>
          <w:tcPr>
            <w:tcW w:w="3206" w:type="dxa"/>
            <w:tcBorders>
              <w:top w:val="single" w:sz="4" w:space="0" w:color="auto"/>
              <w:left w:val="single" w:sz="4" w:space="0" w:color="auto"/>
              <w:bottom w:val="single" w:sz="4" w:space="0" w:color="auto"/>
              <w:right w:val="single" w:sz="4" w:space="0" w:color="auto"/>
            </w:tcBorders>
          </w:tcPr>
          <w:p w14:paraId="637709D5" w14:textId="77777777" w:rsidR="00754C94" w:rsidRPr="002D63C8" w:rsidRDefault="00754C94" w:rsidP="000A5950">
            <w:pPr>
              <w:snapToGrid w:val="0"/>
              <w:rPr>
                <w:rFonts w:ascii="Arial" w:hAnsi="Arial" w:cs="Arial"/>
                <w:b/>
                <w:szCs w:val="22"/>
              </w:rPr>
            </w:pPr>
            <w:r w:rsidRPr="002D63C8">
              <w:rPr>
                <w:rFonts w:ascii="Arial" w:hAnsi="Arial" w:cs="Arial"/>
                <w:b/>
                <w:szCs w:val="22"/>
              </w:rPr>
              <w:t>TOPIC</w:t>
            </w:r>
          </w:p>
        </w:tc>
        <w:tc>
          <w:tcPr>
            <w:tcW w:w="3207" w:type="dxa"/>
            <w:tcBorders>
              <w:top w:val="single" w:sz="4" w:space="0" w:color="auto"/>
              <w:left w:val="single" w:sz="4" w:space="0" w:color="auto"/>
              <w:bottom w:val="single" w:sz="4" w:space="0" w:color="auto"/>
              <w:right w:val="single" w:sz="4" w:space="0" w:color="auto"/>
            </w:tcBorders>
          </w:tcPr>
          <w:p w14:paraId="68C11F6C" w14:textId="77777777" w:rsidR="00754C94" w:rsidRPr="002D63C8" w:rsidRDefault="00754C94" w:rsidP="000A5950">
            <w:pPr>
              <w:snapToGrid w:val="0"/>
              <w:rPr>
                <w:rFonts w:ascii="Arial" w:hAnsi="Arial" w:cs="Arial"/>
                <w:b/>
                <w:szCs w:val="22"/>
              </w:rPr>
            </w:pPr>
            <w:r w:rsidRPr="002D63C8">
              <w:rPr>
                <w:rFonts w:ascii="Arial" w:hAnsi="Arial" w:cs="Arial"/>
                <w:b/>
                <w:szCs w:val="22"/>
              </w:rPr>
              <w:t>SELECTED READINGS AND CLASS PREPARATION</w:t>
            </w:r>
          </w:p>
        </w:tc>
        <w:tc>
          <w:tcPr>
            <w:tcW w:w="3207" w:type="dxa"/>
            <w:tcBorders>
              <w:top w:val="single" w:sz="4" w:space="0" w:color="auto"/>
              <w:left w:val="single" w:sz="4" w:space="0" w:color="auto"/>
              <w:bottom w:val="single" w:sz="4" w:space="0" w:color="auto"/>
              <w:right w:val="single" w:sz="4" w:space="0" w:color="auto"/>
            </w:tcBorders>
          </w:tcPr>
          <w:p w14:paraId="53DF536A" w14:textId="77777777" w:rsidR="00754C94" w:rsidRPr="002D63C8" w:rsidRDefault="002B40B1" w:rsidP="000A5950">
            <w:pPr>
              <w:snapToGrid w:val="0"/>
              <w:rPr>
                <w:rFonts w:ascii="Arial" w:hAnsi="Arial" w:cs="Arial"/>
                <w:b/>
                <w:szCs w:val="22"/>
              </w:rPr>
            </w:pPr>
            <w:r>
              <w:rPr>
                <w:rFonts w:ascii="Arial" w:hAnsi="Arial" w:cs="Arial"/>
                <w:b/>
                <w:szCs w:val="22"/>
              </w:rPr>
              <w:t xml:space="preserve">DISCUSSION or </w:t>
            </w:r>
            <w:r w:rsidR="00754C94" w:rsidRPr="002D63C8">
              <w:rPr>
                <w:rFonts w:ascii="Arial" w:hAnsi="Arial" w:cs="Arial"/>
                <w:b/>
                <w:szCs w:val="22"/>
              </w:rPr>
              <w:t>ONLINE ASSIGNMENT</w:t>
            </w:r>
          </w:p>
        </w:tc>
        <w:tc>
          <w:tcPr>
            <w:tcW w:w="3207" w:type="dxa"/>
            <w:tcBorders>
              <w:top w:val="single" w:sz="4" w:space="0" w:color="auto"/>
              <w:left w:val="single" w:sz="4" w:space="0" w:color="auto"/>
              <w:bottom w:val="single" w:sz="4" w:space="0" w:color="auto"/>
              <w:right w:val="single" w:sz="4" w:space="0" w:color="auto"/>
            </w:tcBorders>
          </w:tcPr>
          <w:p w14:paraId="398FF9E7" w14:textId="77777777" w:rsidR="00754C94" w:rsidRPr="002D63C8" w:rsidRDefault="00754C94" w:rsidP="000A5950">
            <w:pPr>
              <w:snapToGrid w:val="0"/>
              <w:rPr>
                <w:rFonts w:ascii="Arial" w:hAnsi="Arial" w:cs="Arial"/>
                <w:b/>
                <w:szCs w:val="22"/>
              </w:rPr>
            </w:pPr>
            <w:r w:rsidRPr="002D63C8">
              <w:rPr>
                <w:rFonts w:ascii="Arial" w:hAnsi="Arial" w:cs="Arial"/>
                <w:b/>
                <w:szCs w:val="22"/>
              </w:rPr>
              <w:t>MAJOR ASSIGNMENT</w:t>
            </w:r>
          </w:p>
        </w:tc>
      </w:tr>
      <w:tr w:rsidR="000A5950" w:rsidRPr="002D63C8" w14:paraId="12F310E6"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47D843D8"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1</w:t>
            </w:r>
          </w:p>
          <w:p w14:paraId="4EAF815F" w14:textId="77777777" w:rsidR="00754C94" w:rsidRPr="002D63C8" w:rsidRDefault="00754C94" w:rsidP="000A5950">
            <w:pPr>
              <w:rPr>
                <w:rFonts w:ascii="Arial" w:hAnsi="Arial" w:cs="Arial"/>
                <w:szCs w:val="22"/>
              </w:rPr>
            </w:pPr>
            <w:r w:rsidRPr="002D63C8">
              <w:rPr>
                <w:rFonts w:ascii="Arial" w:hAnsi="Arial" w:cs="Arial"/>
                <w:szCs w:val="22"/>
              </w:rPr>
              <w:t>8/23</w:t>
            </w:r>
          </w:p>
          <w:p w14:paraId="3E02F36D" w14:textId="77777777" w:rsidR="00754C94" w:rsidRPr="002D63C8" w:rsidRDefault="00754C94" w:rsidP="000A5950">
            <w:pPr>
              <w:rPr>
                <w:rFonts w:ascii="Arial" w:hAnsi="Arial" w:cs="Arial"/>
                <w:szCs w:val="22"/>
              </w:rPr>
            </w:pPr>
          </w:p>
          <w:p w14:paraId="1241753E"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743B7A6D" w14:textId="77777777" w:rsidR="00754C94" w:rsidRPr="002D63C8" w:rsidRDefault="00754C94" w:rsidP="000A5950">
            <w:pPr>
              <w:rPr>
                <w:rFonts w:ascii="Arial" w:hAnsi="Arial" w:cs="Arial"/>
                <w:szCs w:val="22"/>
              </w:rPr>
            </w:pPr>
            <w:r w:rsidRPr="002D63C8">
              <w:rPr>
                <w:rFonts w:ascii="Arial" w:hAnsi="Arial" w:cs="Arial"/>
                <w:szCs w:val="22"/>
              </w:rPr>
              <w:t xml:space="preserve">Introduction to Qualitative Research Methods </w:t>
            </w:r>
          </w:p>
        </w:tc>
        <w:tc>
          <w:tcPr>
            <w:tcW w:w="3207" w:type="dxa"/>
            <w:tcBorders>
              <w:top w:val="single" w:sz="4" w:space="0" w:color="auto"/>
              <w:left w:val="single" w:sz="4" w:space="0" w:color="auto"/>
              <w:bottom w:val="single" w:sz="4" w:space="0" w:color="auto"/>
              <w:right w:val="single" w:sz="4" w:space="0" w:color="auto"/>
            </w:tcBorders>
            <w:hideMark/>
          </w:tcPr>
          <w:p w14:paraId="28D49C90"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Creswell Text, Ch. 1</w:t>
            </w:r>
          </w:p>
          <w:p w14:paraId="7F87089D"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Begin to read “Gang Leader for a Day”. Please complete th</w:t>
            </w:r>
            <w:r w:rsidR="00FA0C7D">
              <w:rPr>
                <w:rFonts w:ascii="Arial" w:hAnsi="Arial" w:cs="Arial"/>
                <w:szCs w:val="22"/>
              </w:rPr>
              <w:t>is book by October 4</w:t>
            </w:r>
          </w:p>
        </w:tc>
        <w:tc>
          <w:tcPr>
            <w:tcW w:w="3207" w:type="dxa"/>
            <w:tcBorders>
              <w:top w:val="single" w:sz="4" w:space="0" w:color="auto"/>
              <w:left w:val="single" w:sz="4" w:space="0" w:color="auto"/>
              <w:bottom w:val="single" w:sz="4" w:space="0" w:color="auto"/>
              <w:right w:val="single" w:sz="4" w:space="0" w:color="auto"/>
            </w:tcBorders>
          </w:tcPr>
          <w:p w14:paraId="7A627A19" w14:textId="77777777" w:rsidR="00754C94" w:rsidRDefault="00754C94" w:rsidP="000A5950">
            <w:pPr>
              <w:widowControl/>
              <w:numPr>
                <w:ilvl w:val="0"/>
                <w:numId w:val="22"/>
              </w:numPr>
              <w:textAlignment w:val="center"/>
              <w:rPr>
                <w:rFonts w:ascii="Arial" w:hAnsi="Arial" w:cs="Arial"/>
                <w:snapToGrid/>
                <w:szCs w:val="22"/>
              </w:rPr>
            </w:pPr>
            <w:r w:rsidRPr="002D63C8">
              <w:rPr>
                <w:rFonts w:ascii="Arial" w:hAnsi="Arial" w:cs="Arial"/>
                <w:snapToGrid/>
                <w:szCs w:val="22"/>
              </w:rPr>
              <w:t>Journal Entry</w:t>
            </w:r>
          </w:p>
          <w:p w14:paraId="2EF31615" w14:textId="77777777" w:rsidR="00B32015" w:rsidRPr="002D63C8" w:rsidRDefault="00B32015" w:rsidP="001543EB">
            <w:pPr>
              <w:widowControl/>
              <w:numPr>
                <w:ilvl w:val="1"/>
                <w:numId w:val="22"/>
              </w:numPr>
              <w:tabs>
                <w:tab w:val="clear" w:pos="1008"/>
                <w:tab w:val="left" w:pos="816"/>
              </w:tabs>
              <w:ind w:left="906"/>
              <w:textAlignment w:val="center"/>
              <w:rPr>
                <w:rFonts w:ascii="Arial" w:hAnsi="Arial" w:cs="Arial"/>
                <w:snapToGrid/>
                <w:szCs w:val="22"/>
              </w:rPr>
            </w:pPr>
            <w:r>
              <w:rPr>
                <w:rFonts w:ascii="Arial" w:hAnsi="Arial" w:cs="Arial"/>
                <w:snapToGrid/>
                <w:szCs w:val="22"/>
              </w:rPr>
              <w:t>Reflexivity</w:t>
            </w:r>
            <w:r w:rsidR="00254319">
              <w:rPr>
                <w:rFonts w:ascii="Arial" w:hAnsi="Arial" w:cs="Arial"/>
                <w:snapToGrid/>
                <w:szCs w:val="22"/>
              </w:rPr>
              <w:t xml:space="preserve"> (Due 8/29)</w:t>
            </w:r>
          </w:p>
          <w:p w14:paraId="3EA2E6FD" w14:textId="77777777" w:rsidR="00754C94" w:rsidRPr="002D63C8" w:rsidRDefault="00754C94" w:rsidP="000A5950">
            <w:pPr>
              <w:snapToGrid w:val="0"/>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0A845D11" w14:textId="77777777" w:rsidR="00754C94" w:rsidRPr="002D63C8" w:rsidRDefault="00754C94" w:rsidP="000A5950">
            <w:pPr>
              <w:snapToGrid w:val="0"/>
              <w:ind w:left="360"/>
              <w:rPr>
                <w:rFonts w:ascii="Arial" w:hAnsi="Arial" w:cs="Arial"/>
                <w:szCs w:val="22"/>
              </w:rPr>
            </w:pPr>
          </w:p>
        </w:tc>
      </w:tr>
      <w:tr w:rsidR="000A5950" w:rsidRPr="002D63C8" w14:paraId="387640BA"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11DBF21E"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2</w:t>
            </w:r>
          </w:p>
          <w:p w14:paraId="3DE422F8" w14:textId="77777777" w:rsidR="00754C94" w:rsidRPr="002D63C8" w:rsidRDefault="00754C94" w:rsidP="000A5950">
            <w:pPr>
              <w:rPr>
                <w:rFonts w:ascii="Arial" w:hAnsi="Arial" w:cs="Arial"/>
                <w:szCs w:val="22"/>
              </w:rPr>
            </w:pPr>
            <w:r w:rsidRPr="002D63C8">
              <w:rPr>
                <w:rFonts w:ascii="Arial" w:hAnsi="Arial" w:cs="Arial"/>
                <w:szCs w:val="22"/>
              </w:rPr>
              <w:t>8/30</w:t>
            </w:r>
          </w:p>
          <w:p w14:paraId="741E552A"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4AB61AA0" w14:textId="77777777" w:rsidR="00754C94" w:rsidRPr="002D63C8" w:rsidRDefault="00754C94" w:rsidP="000A5950">
            <w:pPr>
              <w:rPr>
                <w:rFonts w:ascii="Arial" w:hAnsi="Arial" w:cs="Arial"/>
                <w:szCs w:val="22"/>
              </w:rPr>
            </w:pPr>
            <w:r w:rsidRPr="002D63C8">
              <w:rPr>
                <w:rFonts w:ascii="Arial" w:hAnsi="Arial" w:cs="Arial"/>
                <w:szCs w:val="22"/>
              </w:rPr>
              <w:t xml:space="preserve">Qualitative Research &amp; Paradigms </w:t>
            </w:r>
          </w:p>
          <w:p w14:paraId="47285B65"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Post-Positivism</w:t>
            </w:r>
          </w:p>
          <w:p w14:paraId="7247016A" w14:textId="77777777" w:rsidR="00754C94" w:rsidRPr="002D63C8" w:rsidRDefault="00754C94" w:rsidP="000A5950">
            <w:pPr>
              <w:numPr>
                <w:ilvl w:val="0"/>
                <w:numId w:val="22"/>
              </w:numPr>
              <w:snapToGrid w:val="0"/>
              <w:rPr>
                <w:rFonts w:ascii="Arial" w:hAnsi="Arial" w:cs="Arial"/>
                <w:szCs w:val="22"/>
              </w:rPr>
            </w:pPr>
            <w:proofErr w:type="spellStart"/>
            <w:r w:rsidRPr="002D63C8">
              <w:rPr>
                <w:rFonts w:ascii="Arial" w:hAnsi="Arial" w:cs="Arial"/>
                <w:szCs w:val="22"/>
              </w:rPr>
              <w:t>Interpretivism</w:t>
            </w:r>
            <w:proofErr w:type="spellEnd"/>
            <w:r w:rsidRPr="002D63C8">
              <w:rPr>
                <w:rFonts w:ascii="Arial" w:hAnsi="Arial" w:cs="Arial"/>
                <w:szCs w:val="22"/>
              </w:rPr>
              <w:t xml:space="preserve"> / </w:t>
            </w:r>
            <w:r w:rsidRPr="002D63C8">
              <w:rPr>
                <w:rFonts w:ascii="Arial" w:hAnsi="Arial" w:cs="Arial"/>
                <w:szCs w:val="22"/>
              </w:rPr>
              <w:lastRenderedPageBreak/>
              <w:t>Constructivism</w:t>
            </w:r>
          </w:p>
          <w:p w14:paraId="290E238A"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Critical Social Theory</w:t>
            </w:r>
          </w:p>
        </w:tc>
        <w:tc>
          <w:tcPr>
            <w:tcW w:w="3207" w:type="dxa"/>
            <w:tcBorders>
              <w:top w:val="single" w:sz="4" w:space="0" w:color="auto"/>
              <w:left w:val="single" w:sz="4" w:space="0" w:color="auto"/>
              <w:bottom w:val="single" w:sz="4" w:space="0" w:color="auto"/>
              <w:right w:val="single" w:sz="4" w:space="0" w:color="auto"/>
            </w:tcBorders>
            <w:hideMark/>
          </w:tcPr>
          <w:p w14:paraId="1E762B7E"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lastRenderedPageBreak/>
              <w:t>Creswell Text, Ch. 2</w:t>
            </w:r>
          </w:p>
          <w:p w14:paraId="366F49C1"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Avis, (2003), QHR, pp. 995-1004</w:t>
            </w:r>
          </w:p>
          <w:p w14:paraId="666D47CE"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Becker, (1996) Epistemology of QR</w:t>
            </w:r>
          </w:p>
          <w:p w14:paraId="096889BF"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 xml:space="preserve">Lincoln, </w:t>
            </w:r>
            <w:proofErr w:type="spellStart"/>
            <w:r w:rsidRPr="002D63C8">
              <w:rPr>
                <w:rFonts w:ascii="Arial" w:hAnsi="Arial" w:cs="Arial"/>
                <w:szCs w:val="22"/>
              </w:rPr>
              <w:t>Lynham</w:t>
            </w:r>
            <w:proofErr w:type="spellEnd"/>
            <w:r w:rsidRPr="002D63C8">
              <w:rPr>
                <w:rFonts w:ascii="Arial" w:hAnsi="Arial" w:cs="Arial"/>
                <w:szCs w:val="22"/>
              </w:rPr>
              <w:t xml:space="preserve">, </w:t>
            </w:r>
            <w:proofErr w:type="spellStart"/>
            <w:r w:rsidRPr="002D63C8">
              <w:rPr>
                <w:rFonts w:ascii="Arial" w:hAnsi="Arial" w:cs="Arial"/>
                <w:szCs w:val="22"/>
              </w:rPr>
              <w:t>Guba</w:t>
            </w:r>
            <w:proofErr w:type="spellEnd"/>
            <w:r w:rsidRPr="002D63C8">
              <w:rPr>
                <w:rFonts w:ascii="Arial" w:hAnsi="Arial" w:cs="Arial"/>
                <w:szCs w:val="22"/>
              </w:rPr>
              <w:t xml:space="preserve"> (2011), In </w:t>
            </w:r>
            <w:proofErr w:type="spellStart"/>
            <w:r w:rsidRPr="002D63C8">
              <w:rPr>
                <w:rFonts w:ascii="Arial" w:hAnsi="Arial" w:cs="Arial"/>
                <w:szCs w:val="22"/>
              </w:rPr>
              <w:t>Denzin</w:t>
            </w:r>
            <w:proofErr w:type="spellEnd"/>
            <w:r w:rsidRPr="002D63C8">
              <w:rPr>
                <w:rFonts w:ascii="Arial" w:hAnsi="Arial" w:cs="Arial"/>
                <w:szCs w:val="22"/>
              </w:rPr>
              <w:t xml:space="preserve"> &amp; Lincoln, Paradigmatic controversies, contradictions, and emerging confluences. pp. 97-128.</w:t>
            </w:r>
          </w:p>
          <w:p w14:paraId="0A792B0C"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Krauss (2005)</w:t>
            </w:r>
          </w:p>
        </w:tc>
        <w:tc>
          <w:tcPr>
            <w:tcW w:w="3207" w:type="dxa"/>
            <w:tcBorders>
              <w:top w:val="single" w:sz="4" w:space="0" w:color="auto"/>
              <w:left w:val="single" w:sz="4" w:space="0" w:color="auto"/>
              <w:bottom w:val="single" w:sz="4" w:space="0" w:color="auto"/>
              <w:right w:val="single" w:sz="4" w:space="0" w:color="auto"/>
            </w:tcBorders>
          </w:tcPr>
          <w:p w14:paraId="657529D9" w14:textId="77777777" w:rsidR="00B32015" w:rsidRDefault="00B32015" w:rsidP="00B32015">
            <w:pPr>
              <w:widowControl/>
              <w:numPr>
                <w:ilvl w:val="0"/>
                <w:numId w:val="21"/>
              </w:numPr>
              <w:textAlignment w:val="center"/>
              <w:rPr>
                <w:rFonts w:ascii="Arial" w:hAnsi="Arial" w:cs="Arial"/>
                <w:snapToGrid/>
                <w:szCs w:val="22"/>
              </w:rPr>
            </w:pPr>
            <w:r>
              <w:rPr>
                <w:rFonts w:ascii="Arial" w:hAnsi="Arial" w:cs="Arial"/>
                <w:snapToGrid/>
                <w:szCs w:val="22"/>
              </w:rPr>
              <w:t>Journal Entry</w:t>
            </w:r>
          </w:p>
          <w:p w14:paraId="5AD35667" w14:textId="77777777" w:rsidR="00754C94" w:rsidRPr="00B32015" w:rsidRDefault="00B32015" w:rsidP="001543EB">
            <w:pPr>
              <w:widowControl/>
              <w:numPr>
                <w:ilvl w:val="1"/>
                <w:numId w:val="21"/>
              </w:numPr>
              <w:tabs>
                <w:tab w:val="clear" w:pos="1440"/>
                <w:tab w:val="num" w:pos="906"/>
              </w:tabs>
              <w:ind w:hanging="804"/>
              <w:textAlignment w:val="center"/>
              <w:rPr>
                <w:rFonts w:ascii="Arial" w:hAnsi="Arial" w:cs="Arial"/>
                <w:snapToGrid/>
                <w:szCs w:val="22"/>
              </w:rPr>
            </w:pPr>
            <w:r w:rsidRPr="00B32015">
              <w:rPr>
                <w:rFonts w:ascii="Arial" w:hAnsi="Arial" w:cs="Arial"/>
                <w:snapToGrid/>
                <w:szCs w:val="22"/>
              </w:rPr>
              <w:t>W</w:t>
            </w:r>
            <w:r w:rsidR="00754C94" w:rsidRPr="00B32015">
              <w:rPr>
                <w:rFonts w:ascii="Arial" w:hAnsi="Arial" w:cs="Arial"/>
                <w:snapToGrid/>
                <w:szCs w:val="22"/>
              </w:rPr>
              <w:t>orld vi</w:t>
            </w:r>
            <w:r w:rsidR="00754C94" w:rsidRPr="00B32015">
              <w:rPr>
                <w:rFonts w:ascii="Arial" w:hAnsi="Arial" w:cs="Arial"/>
                <w:snapToGrid/>
                <w:szCs w:val="22"/>
              </w:rPr>
              <w:lastRenderedPageBreak/>
              <w:t>ew</w:t>
            </w:r>
            <w:r w:rsidR="00254319">
              <w:rPr>
                <w:rFonts w:ascii="Arial" w:hAnsi="Arial" w:cs="Arial"/>
                <w:snapToGrid/>
                <w:szCs w:val="22"/>
              </w:rPr>
              <w:t xml:space="preserve"> (Due 9/5)</w:t>
            </w:r>
          </w:p>
          <w:p w14:paraId="78A68ED2" w14:textId="77777777" w:rsidR="00754C94" w:rsidRPr="002D63C8" w:rsidRDefault="00754C94" w:rsidP="00B1781A">
            <w:pPr>
              <w:widowControl/>
              <w:ind w:left="216"/>
              <w:textAlignment w:val="center"/>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28C21397" w14:textId="77777777" w:rsidR="00754C94" w:rsidRPr="002D63C8" w:rsidRDefault="00754C94" w:rsidP="000A5950">
            <w:pPr>
              <w:snapToGrid w:val="0"/>
              <w:ind w:left="360"/>
              <w:rPr>
                <w:rFonts w:ascii="Arial" w:hAnsi="Arial" w:cs="Arial"/>
                <w:szCs w:val="22"/>
              </w:rPr>
            </w:pPr>
          </w:p>
        </w:tc>
      </w:tr>
      <w:tr w:rsidR="000A5950" w:rsidRPr="002D63C8" w14:paraId="0BF9C747"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2B9DF43E"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3</w:t>
            </w:r>
          </w:p>
          <w:p w14:paraId="65AFABBD" w14:textId="77777777" w:rsidR="00754C94" w:rsidRPr="002D63C8" w:rsidRDefault="00754C94" w:rsidP="000A5950">
            <w:pPr>
              <w:rPr>
                <w:rFonts w:ascii="Arial" w:hAnsi="Arial" w:cs="Arial"/>
                <w:szCs w:val="22"/>
              </w:rPr>
            </w:pPr>
            <w:r w:rsidRPr="002D63C8">
              <w:rPr>
                <w:rFonts w:ascii="Arial" w:hAnsi="Arial" w:cs="Arial"/>
                <w:szCs w:val="22"/>
              </w:rPr>
              <w:t>9/6</w:t>
            </w:r>
          </w:p>
          <w:p w14:paraId="1F5C5ADD"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351684A9" w14:textId="77777777" w:rsidR="00754C94" w:rsidRPr="002D63C8" w:rsidRDefault="00754C94" w:rsidP="000A5950">
            <w:pPr>
              <w:rPr>
                <w:rFonts w:ascii="Arial" w:hAnsi="Arial" w:cs="Arial"/>
                <w:szCs w:val="22"/>
              </w:rPr>
            </w:pPr>
            <w:r w:rsidRPr="002D63C8">
              <w:rPr>
                <w:rFonts w:ascii="Arial" w:hAnsi="Arial" w:cs="Arial"/>
                <w:szCs w:val="22"/>
              </w:rPr>
              <w:t>Methodological Theoretical Orientations</w:t>
            </w:r>
          </w:p>
          <w:p w14:paraId="3BEC1FF6"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Ethnography</w:t>
            </w:r>
          </w:p>
          <w:p w14:paraId="6C92EEAA"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Grounded Theory</w:t>
            </w:r>
          </w:p>
          <w:p w14:paraId="5BDAE8D7"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Phenomenology</w:t>
            </w:r>
          </w:p>
          <w:p w14:paraId="78236E52" w14:textId="77777777" w:rsidR="00754C94" w:rsidRPr="002D63C8" w:rsidRDefault="00754C94" w:rsidP="000A5950">
            <w:pPr>
              <w:numPr>
                <w:ilvl w:val="0"/>
                <w:numId w:val="21"/>
              </w:numPr>
              <w:snapToGrid w:val="0"/>
              <w:rPr>
                <w:rFonts w:ascii="Arial" w:hAnsi="Arial" w:cs="Arial"/>
                <w:szCs w:val="22"/>
              </w:rPr>
            </w:pPr>
            <w:r w:rsidRPr="002D63C8">
              <w:rPr>
                <w:rFonts w:ascii="Arial" w:hAnsi="Arial" w:cs="Arial"/>
                <w:szCs w:val="22"/>
              </w:rPr>
              <w:t>Narrative</w:t>
            </w:r>
          </w:p>
          <w:p w14:paraId="024C476A" w14:textId="77777777" w:rsidR="00754C94" w:rsidRDefault="00754C94" w:rsidP="000A5950">
            <w:pPr>
              <w:numPr>
                <w:ilvl w:val="0"/>
                <w:numId w:val="21"/>
              </w:numPr>
              <w:snapToGrid w:val="0"/>
              <w:rPr>
                <w:rFonts w:ascii="Arial" w:hAnsi="Arial" w:cs="Arial"/>
                <w:szCs w:val="22"/>
              </w:rPr>
            </w:pPr>
            <w:r w:rsidRPr="002D63C8">
              <w:rPr>
                <w:rFonts w:ascii="Arial" w:hAnsi="Arial" w:cs="Arial"/>
                <w:szCs w:val="22"/>
              </w:rPr>
              <w:t>Case Study</w:t>
            </w:r>
          </w:p>
          <w:p w14:paraId="435C584B" w14:textId="77777777" w:rsidR="002647FC" w:rsidRPr="002D63C8" w:rsidRDefault="002647FC" w:rsidP="000A5950">
            <w:pPr>
              <w:numPr>
                <w:ilvl w:val="0"/>
                <w:numId w:val="21"/>
              </w:numPr>
              <w:snapToGrid w:val="0"/>
              <w:rPr>
                <w:rFonts w:ascii="Arial" w:hAnsi="Arial" w:cs="Arial"/>
                <w:szCs w:val="22"/>
              </w:rPr>
            </w:pPr>
            <w:r>
              <w:rPr>
                <w:rFonts w:ascii="Arial" w:hAnsi="Arial" w:cs="Arial"/>
                <w:szCs w:val="22"/>
              </w:rPr>
              <w:t xml:space="preserve">Natural </w:t>
            </w:r>
            <w:r>
              <w:rPr>
                <w:rFonts w:ascii="Arial" w:hAnsi="Arial" w:cs="Arial"/>
                <w:szCs w:val="22"/>
              </w:rPr>
              <w:lastRenderedPageBreak/>
              <w:t>Language Processing</w:t>
            </w:r>
          </w:p>
        </w:tc>
        <w:tc>
          <w:tcPr>
            <w:tcW w:w="3207" w:type="dxa"/>
            <w:tcBorders>
              <w:top w:val="single" w:sz="4" w:space="0" w:color="auto"/>
              <w:left w:val="single" w:sz="4" w:space="0" w:color="auto"/>
              <w:bottom w:val="single" w:sz="4" w:space="0" w:color="auto"/>
              <w:right w:val="single" w:sz="4" w:space="0" w:color="auto"/>
            </w:tcBorders>
          </w:tcPr>
          <w:p w14:paraId="48B40439" w14:textId="77777777" w:rsidR="00754C94" w:rsidRDefault="00754C94" w:rsidP="00127D1B">
            <w:pPr>
              <w:numPr>
                <w:ilvl w:val="0"/>
                <w:numId w:val="22"/>
              </w:numPr>
              <w:snapToGrid w:val="0"/>
              <w:rPr>
                <w:rFonts w:ascii="Arial" w:hAnsi="Arial" w:cs="Arial"/>
                <w:szCs w:val="22"/>
              </w:rPr>
            </w:pPr>
            <w:r w:rsidRPr="00127D1B">
              <w:rPr>
                <w:rFonts w:ascii="Arial" w:hAnsi="Arial" w:cs="Arial"/>
                <w:szCs w:val="22"/>
              </w:rPr>
              <w:lastRenderedPageBreak/>
              <w:t>Creswell Text Ch. 4 &amp;5</w:t>
            </w:r>
          </w:p>
          <w:p w14:paraId="3D12DA6B" w14:textId="77777777" w:rsidR="00127D1B" w:rsidRDefault="00127D1B" w:rsidP="00127D1B">
            <w:pPr>
              <w:numPr>
                <w:ilvl w:val="0"/>
                <w:numId w:val="22"/>
              </w:numPr>
              <w:snapToGrid w:val="0"/>
              <w:rPr>
                <w:rFonts w:ascii="Arial" w:hAnsi="Arial" w:cs="Arial"/>
                <w:szCs w:val="22"/>
              </w:rPr>
            </w:pPr>
            <w:r>
              <w:rPr>
                <w:rFonts w:ascii="Arial" w:hAnsi="Arial" w:cs="Arial"/>
                <w:szCs w:val="22"/>
              </w:rPr>
              <w:t>Additional readings on CANVAS</w:t>
            </w:r>
          </w:p>
          <w:p w14:paraId="1752214D" w14:textId="77777777" w:rsidR="00254319" w:rsidRPr="00127D1B" w:rsidRDefault="00254319" w:rsidP="00127D1B">
            <w:pPr>
              <w:numPr>
                <w:ilvl w:val="0"/>
                <w:numId w:val="22"/>
              </w:numPr>
              <w:snapToGrid w:val="0"/>
              <w:rPr>
                <w:rFonts w:ascii="Arial" w:hAnsi="Arial" w:cs="Arial"/>
                <w:szCs w:val="22"/>
              </w:rPr>
            </w:pPr>
            <w:r>
              <w:rPr>
                <w:rFonts w:ascii="Arial" w:hAnsi="Arial" w:cs="Arial"/>
                <w:szCs w:val="22"/>
              </w:rPr>
              <w:t xml:space="preserve">Guest Lecture </w:t>
            </w:r>
            <w:r w:rsidR="004343A2">
              <w:rPr>
                <w:rFonts w:ascii="Arial" w:hAnsi="Arial" w:cs="Arial"/>
                <w:szCs w:val="22"/>
              </w:rPr>
              <w:t>–</w:t>
            </w:r>
            <w:r>
              <w:rPr>
                <w:rFonts w:ascii="Arial" w:hAnsi="Arial" w:cs="Arial"/>
                <w:szCs w:val="22"/>
              </w:rPr>
              <w:t xml:space="preserve"> </w:t>
            </w:r>
            <w:r w:rsidR="004343A2">
              <w:rPr>
                <w:rFonts w:ascii="Arial" w:hAnsi="Arial" w:cs="Arial"/>
                <w:szCs w:val="22"/>
              </w:rPr>
              <w:t xml:space="preserve">Dr. </w:t>
            </w:r>
            <w:proofErr w:type="spellStart"/>
            <w:r w:rsidR="004343A2" w:rsidRPr="004343A2">
              <w:rPr>
                <w:rFonts w:ascii="Arial" w:hAnsi="Arial" w:cs="Arial"/>
                <w:szCs w:val="22"/>
              </w:rPr>
              <w:t>Bjarnadottir</w:t>
            </w:r>
            <w:proofErr w:type="spellEnd"/>
            <w:r w:rsidR="004343A2">
              <w:rPr>
                <w:rFonts w:ascii="Arial" w:hAnsi="Arial" w:cs="Arial"/>
                <w:szCs w:val="22"/>
              </w:rPr>
              <w:t xml:space="preserve"> – Natural Language Processing</w:t>
            </w:r>
          </w:p>
          <w:p w14:paraId="44D44610" w14:textId="77777777" w:rsidR="00754C94" w:rsidRPr="002D63C8" w:rsidRDefault="00754C94" w:rsidP="000A5950">
            <w:pPr>
              <w:ind w:left="216"/>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1E90AB68" w14:textId="77777777" w:rsidR="00754C94" w:rsidRPr="002D63C8" w:rsidRDefault="00754C94" w:rsidP="00FA0C7D">
            <w:pPr>
              <w:numPr>
                <w:ilvl w:val="0"/>
                <w:numId w:val="25"/>
              </w:numPr>
              <w:tabs>
                <w:tab w:val="left" w:pos="276"/>
                <w:tab w:val="left" w:pos="366"/>
                <w:tab w:val="left" w:pos="546"/>
                <w:tab w:val="left" w:pos="726"/>
              </w:tabs>
              <w:snapToGrid w:val="0"/>
              <w:ind w:left="96" w:firstLine="5"/>
              <w:rPr>
                <w:rFonts w:ascii="Arial" w:hAnsi="Arial" w:cs="Arial"/>
                <w:szCs w:val="22"/>
              </w:rPr>
            </w:pPr>
            <w:r w:rsidRPr="002D63C8">
              <w:rPr>
                <w:rFonts w:ascii="Arial" w:hAnsi="Arial" w:cs="Arial"/>
                <w:szCs w:val="22"/>
              </w:rPr>
              <w:t xml:space="preserve">Locate one ethnography, grounded theory, and phenomenological research article that is relevant to your broad topic of inquiry. Using the </w:t>
            </w:r>
            <w:r w:rsidRPr="002D63C8">
              <w:rPr>
                <w:rFonts w:ascii="Arial" w:hAnsi="Arial" w:cs="Arial"/>
                <w:szCs w:val="22"/>
              </w:rPr>
              <w:lastRenderedPageBreak/>
              <w:t>tables in Creswell, do the authors answer a research question that is congruent with the stated methodolo</w:t>
            </w:r>
            <w:r w:rsidR="00FA0C7D">
              <w:rPr>
                <w:rFonts w:ascii="Arial" w:hAnsi="Arial" w:cs="Arial"/>
                <w:szCs w:val="22"/>
              </w:rPr>
              <w:t>gy? Why or why not?  Post abstracts with references with your answer on CANVAS.</w:t>
            </w:r>
            <w:r w:rsidR="00254319">
              <w:rPr>
                <w:rFonts w:ascii="Arial" w:hAnsi="Arial" w:cs="Arial"/>
                <w:szCs w:val="22"/>
              </w:rPr>
              <w:t xml:space="preserve"> (Due 9/12)</w:t>
            </w:r>
          </w:p>
        </w:tc>
        <w:tc>
          <w:tcPr>
            <w:tcW w:w="3207" w:type="dxa"/>
            <w:tcBorders>
              <w:top w:val="single" w:sz="4" w:space="0" w:color="auto"/>
              <w:left w:val="single" w:sz="4" w:space="0" w:color="auto"/>
              <w:bottom w:val="single" w:sz="4" w:space="0" w:color="auto"/>
              <w:right w:val="single" w:sz="4" w:space="0" w:color="auto"/>
            </w:tcBorders>
          </w:tcPr>
          <w:p w14:paraId="2F0C7539" w14:textId="77777777" w:rsidR="00754C94" w:rsidRPr="002D63C8" w:rsidRDefault="00754C94" w:rsidP="000A5950">
            <w:pPr>
              <w:snapToGrid w:val="0"/>
              <w:ind w:left="360"/>
              <w:rPr>
                <w:rFonts w:ascii="Arial" w:hAnsi="Arial" w:cs="Arial"/>
                <w:szCs w:val="22"/>
              </w:rPr>
            </w:pPr>
          </w:p>
        </w:tc>
      </w:tr>
      <w:tr w:rsidR="000A5950" w:rsidRPr="002D63C8" w14:paraId="771677CB"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085EB1C8"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4 </w:t>
            </w:r>
          </w:p>
          <w:p w14:paraId="33D707F8" w14:textId="77777777" w:rsidR="00754C94" w:rsidRPr="002D63C8" w:rsidRDefault="00754C94" w:rsidP="000A5950">
            <w:pPr>
              <w:rPr>
                <w:rFonts w:ascii="Arial" w:hAnsi="Arial" w:cs="Arial"/>
                <w:szCs w:val="22"/>
              </w:rPr>
            </w:pPr>
            <w:r w:rsidRPr="002D63C8">
              <w:rPr>
                <w:rFonts w:ascii="Arial" w:hAnsi="Arial" w:cs="Arial"/>
                <w:szCs w:val="22"/>
              </w:rPr>
              <w:t>9/13</w:t>
            </w:r>
          </w:p>
          <w:p w14:paraId="5B59856A"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146028EC" w14:textId="77777777" w:rsidR="00754C94" w:rsidRPr="002D63C8" w:rsidRDefault="00754C94" w:rsidP="000A5950">
            <w:pPr>
              <w:rPr>
                <w:rFonts w:ascii="Arial" w:hAnsi="Arial" w:cs="Arial"/>
                <w:szCs w:val="22"/>
              </w:rPr>
            </w:pPr>
            <w:r w:rsidRPr="002D63C8">
              <w:rPr>
                <w:rFonts w:ascii="Arial" w:hAnsi="Arial" w:cs="Arial"/>
                <w:szCs w:val="22"/>
              </w:rPr>
              <w:lastRenderedPageBreak/>
              <w:t>Evaluating Qualitative Research</w:t>
            </w:r>
          </w:p>
        </w:tc>
        <w:tc>
          <w:tcPr>
            <w:tcW w:w="3207" w:type="dxa"/>
            <w:tcBorders>
              <w:top w:val="single" w:sz="4" w:space="0" w:color="auto"/>
              <w:left w:val="single" w:sz="4" w:space="0" w:color="auto"/>
              <w:bottom w:val="single" w:sz="4" w:space="0" w:color="auto"/>
              <w:right w:val="single" w:sz="4" w:space="0" w:color="auto"/>
            </w:tcBorders>
            <w:hideMark/>
          </w:tcPr>
          <w:p w14:paraId="480EB169"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Creswell Text Ch. 10</w:t>
            </w:r>
          </w:p>
          <w:p w14:paraId="76B8F484"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Canvas site Morse - Evaluating Qualitative Proposals</w:t>
            </w:r>
          </w:p>
          <w:p w14:paraId="308950F5" w14:textId="77777777" w:rsidR="001D0622" w:rsidRDefault="00754C94" w:rsidP="001D0622">
            <w:pPr>
              <w:numPr>
                <w:ilvl w:val="0"/>
                <w:numId w:val="29"/>
              </w:numPr>
              <w:snapToGrid w:val="0"/>
              <w:rPr>
                <w:rFonts w:ascii="Arial" w:hAnsi="Arial" w:cs="Arial"/>
                <w:szCs w:val="22"/>
              </w:rPr>
            </w:pPr>
            <w:r w:rsidRPr="002D63C8">
              <w:rPr>
                <w:rFonts w:ascii="Arial" w:hAnsi="Arial" w:cs="Arial"/>
                <w:szCs w:val="22"/>
              </w:rPr>
              <w:t>Letts</w:t>
            </w:r>
          </w:p>
          <w:p w14:paraId="1EF39B27" w14:textId="77777777" w:rsidR="001D0622" w:rsidRDefault="00754C94" w:rsidP="001D0622">
            <w:pPr>
              <w:numPr>
                <w:ilvl w:val="0"/>
                <w:numId w:val="29"/>
              </w:numPr>
              <w:snapToGrid w:val="0"/>
              <w:rPr>
                <w:rFonts w:ascii="Arial" w:hAnsi="Arial" w:cs="Arial"/>
                <w:szCs w:val="22"/>
              </w:rPr>
            </w:pPr>
            <w:proofErr w:type="spellStart"/>
            <w:r w:rsidRPr="001D0622">
              <w:rPr>
                <w:rFonts w:ascii="Arial" w:hAnsi="Arial" w:cs="Arial"/>
                <w:szCs w:val="22"/>
              </w:rPr>
              <w:t>Guba</w:t>
            </w:r>
            <w:proofErr w:type="spellEnd"/>
            <w:r w:rsidRPr="001D0622">
              <w:rPr>
                <w:rFonts w:ascii="Arial" w:hAnsi="Arial" w:cs="Arial"/>
                <w:szCs w:val="22"/>
              </w:rPr>
              <w:t xml:space="preserve"> and Lincoln pp. 228-251</w:t>
            </w:r>
          </w:p>
          <w:p w14:paraId="0293D9F9" w14:textId="77777777" w:rsidR="001D0622" w:rsidRDefault="00754C94" w:rsidP="001D0622">
            <w:pPr>
              <w:numPr>
                <w:ilvl w:val="0"/>
                <w:numId w:val="29"/>
              </w:numPr>
              <w:snapToGrid w:val="0"/>
              <w:rPr>
                <w:rFonts w:ascii="Arial" w:hAnsi="Arial" w:cs="Arial"/>
                <w:szCs w:val="22"/>
              </w:rPr>
            </w:pPr>
            <w:r w:rsidRPr="001D0622">
              <w:rPr>
                <w:rFonts w:ascii="Arial" w:hAnsi="Arial" w:cs="Arial"/>
                <w:szCs w:val="22"/>
              </w:rPr>
              <w:lastRenderedPageBreak/>
              <w:t>Rolfe</w:t>
            </w:r>
          </w:p>
          <w:p w14:paraId="7D1DDEC6" w14:textId="77777777" w:rsidR="00754C94" w:rsidRPr="001D0622" w:rsidRDefault="00754C94" w:rsidP="001D0622">
            <w:pPr>
              <w:numPr>
                <w:ilvl w:val="0"/>
                <w:numId w:val="29"/>
              </w:numPr>
              <w:snapToGrid w:val="0"/>
              <w:rPr>
                <w:rFonts w:ascii="Arial" w:hAnsi="Arial" w:cs="Arial"/>
                <w:szCs w:val="22"/>
              </w:rPr>
            </w:pPr>
            <w:proofErr w:type="spellStart"/>
            <w:r w:rsidRPr="001D0622">
              <w:rPr>
                <w:rFonts w:ascii="Arial" w:hAnsi="Arial" w:cs="Arial"/>
                <w:szCs w:val="22"/>
              </w:rPr>
              <w:t>Coreq</w:t>
            </w:r>
            <w:proofErr w:type="spellEnd"/>
            <w:r w:rsidRPr="001D0622">
              <w:rPr>
                <w:rFonts w:ascii="Arial" w:hAnsi="Arial" w:cs="Arial"/>
                <w:szCs w:val="22"/>
              </w:rPr>
              <w:t xml:space="preserve"> Tong 2007</w:t>
            </w:r>
          </w:p>
          <w:p w14:paraId="7DF85068"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Read article posted on Canvas for in-class critique</w:t>
            </w:r>
          </w:p>
        </w:tc>
        <w:tc>
          <w:tcPr>
            <w:tcW w:w="3207" w:type="dxa"/>
            <w:tcBorders>
              <w:top w:val="single" w:sz="4" w:space="0" w:color="auto"/>
              <w:left w:val="single" w:sz="4" w:space="0" w:color="auto"/>
              <w:bottom w:val="single" w:sz="4" w:space="0" w:color="auto"/>
              <w:right w:val="single" w:sz="4" w:space="0" w:color="auto"/>
            </w:tcBorders>
          </w:tcPr>
          <w:p w14:paraId="3A31AE14" w14:textId="77777777" w:rsidR="00754C94" w:rsidRPr="002D63C8" w:rsidRDefault="00754C94" w:rsidP="00FA0C7D">
            <w:pPr>
              <w:numPr>
                <w:ilvl w:val="0"/>
                <w:numId w:val="22"/>
              </w:numPr>
              <w:snapToGrid w:val="0"/>
              <w:rPr>
                <w:rFonts w:ascii="Arial" w:hAnsi="Arial" w:cs="Arial"/>
                <w:szCs w:val="22"/>
              </w:rPr>
            </w:pPr>
            <w:r w:rsidRPr="002D63C8">
              <w:rPr>
                <w:rFonts w:ascii="Arial" w:hAnsi="Arial" w:cs="Arial"/>
                <w:szCs w:val="22"/>
              </w:rPr>
              <w:lastRenderedPageBreak/>
              <w:t xml:space="preserve">Each student to identify one </w:t>
            </w:r>
            <w:r w:rsidRPr="002D63C8">
              <w:rPr>
                <w:rFonts w:ascii="Arial" w:hAnsi="Arial" w:cs="Arial"/>
                <w:szCs w:val="22"/>
              </w:rPr>
              <w:lastRenderedPageBreak/>
              <w:t>qualitative article in their area of interest and submit brief critique</w:t>
            </w:r>
            <w:r w:rsidR="00FA0C7D">
              <w:rPr>
                <w:rFonts w:ascii="Arial" w:hAnsi="Arial" w:cs="Arial"/>
                <w:szCs w:val="22"/>
              </w:rPr>
              <w:t xml:space="preserve"> using the evaluation worksheet</w:t>
            </w:r>
            <w:r w:rsidRPr="002D63C8">
              <w:rPr>
                <w:rFonts w:ascii="Arial" w:hAnsi="Arial" w:cs="Arial"/>
                <w:szCs w:val="22"/>
              </w:rPr>
              <w:t>.</w:t>
            </w:r>
            <w:r w:rsidR="004343A2">
              <w:rPr>
                <w:rFonts w:ascii="Arial" w:hAnsi="Arial" w:cs="Arial"/>
                <w:szCs w:val="22"/>
              </w:rPr>
              <w:t xml:space="preserve"> (Due 9/19)</w:t>
            </w:r>
          </w:p>
        </w:tc>
        <w:tc>
          <w:tcPr>
            <w:tcW w:w="3207" w:type="dxa"/>
            <w:tcBorders>
              <w:top w:val="single" w:sz="4" w:space="0" w:color="auto"/>
              <w:left w:val="single" w:sz="4" w:space="0" w:color="auto"/>
              <w:bottom w:val="single" w:sz="4" w:space="0" w:color="auto"/>
              <w:right w:val="single" w:sz="4" w:space="0" w:color="auto"/>
            </w:tcBorders>
          </w:tcPr>
          <w:p w14:paraId="1EEFF854" w14:textId="77777777" w:rsidR="00754C94" w:rsidRPr="002D63C8" w:rsidRDefault="00754C94" w:rsidP="000A5950">
            <w:pPr>
              <w:snapToGrid w:val="0"/>
              <w:ind w:left="360"/>
              <w:rPr>
                <w:rFonts w:ascii="Arial" w:hAnsi="Arial" w:cs="Arial"/>
                <w:szCs w:val="22"/>
              </w:rPr>
            </w:pPr>
          </w:p>
        </w:tc>
      </w:tr>
      <w:tr w:rsidR="000A5950" w:rsidRPr="002D63C8" w14:paraId="5FACF8CD"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33FE9950"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5</w:t>
            </w:r>
          </w:p>
          <w:p w14:paraId="494C6190" w14:textId="77777777" w:rsidR="00754C94" w:rsidRPr="002D63C8" w:rsidRDefault="00754C94" w:rsidP="000A5950">
            <w:pPr>
              <w:rPr>
                <w:rFonts w:ascii="Arial" w:hAnsi="Arial" w:cs="Arial"/>
                <w:szCs w:val="22"/>
              </w:rPr>
            </w:pPr>
            <w:r w:rsidRPr="002D63C8">
              <w:rPr>
                <w:rFonts w:ascii="Arial" w:hAnsi="Arial" w:cs="Arial"/>
                <w:szCs w:val="22"/>
              </w:rPr>
              <w:t>9/20</w:t>
            </w:r>
          </w:p>
          <w:p w14:paraId="1247A071"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60E2BB55" w14:textId="77777777" w:rsidR="00754C94" w:rsidRPr="002D63C8" w:rsidRDefault="00754C94" w:rsidP="000A5950">
            <w:pPr>
              <w:rPr>
                <w:rFonts w:ascii="Arial" w:hAnsi="Arial" w:cs="Arial"/>
                <w:szCs w:val="22"/>
              </w:rPr>
            </w:pPr>
            <w:r w:rsidRPr="002D63C8">
              <w:rPr>
                <w:rFonts w:ascii="Arial" w:hAnsi="Arial" w:cs="Arial"/>
                <w:szCs w:val="22"/>
              </w:rPr>
              <w:t>Writing Research Questions</w:t>
            </w:r>
          </w:p>
        </w:tc>
        <w:tc>
          <w:tcPr>
            <w:tcW w:w="3207" w:type="dxa"/>
            <w:tcBorders>
              <w:top w:val="single" w:sz="4" w:space="0" w:color="auto"/>
              <w:left w:val="single" w:sz="4" w:space="0" w:color="auto"/>
              <w:bottom w:val="single" w:sz="4" w:space="0" w:color="auto"/>
              <w:right w:val="single" w:sz="4" w:space="0" w:color="auto"/>
            </w:tcBorders>
          </w:tcPr>
          <w:p w14:paraId="75399321" w14:textId="77777777" w:rsidR="001D0622" w:rsidRDefault="00754C94" w:rsidP="001D0622">
            <w:pPr>
              <w:numPr>
                <w:ilvl w:val="0"/>
                <w:numId w:val="22"/>
              </w:numPr>
              <w:snapToGrid w:val="0"/>
              <w:rPr>
                <w:rFonts w:ascii="Arial" w:hAnsi="Arial" w:cs="Arial"/>
                <w:szCs w:val="22"/>
              </w:rPr>
            </w:pPr>
            <w:r w:rsidRPr="002D63C8">
              <w:rPr>
                <w:rFonts w:ascii="Arial" w:hAnsi="Arial" w:cs="Arial"/>
                <w:szCs w:val="22"/>
              </w:rPr>
              <w:t>Creswell Text Ch. 3 &amp;6</w:t>
            </w:r>
          </w:p>
          <w:p w14:paraId="3CCE3E5E" w14:textId="77777777" w:rsidR="00754C94" w:rsidRPr="001D0622" w:rsidRDefault="00754C94" w:rsidP="001D0622">
            <w:pPr>
              <w:numPr>
                <w:ilvl w:val="0"/>
                <w:numId w:val="22"/>
              </w:numPr>
              <w:snapToGrid w:val="0"/>
              <w:rPr>
                <w:rFonts w:ascii="Arial" w:hAnsi="Arial" w:cs="Arial"/>
                <w:szCs w:val="22"/>
              </w:rPr>
            </w:pPr>
            <w:proofErr w:type="spellStart"/>
            <w:r w:rsidRPr="001D0622">
              <w:rPr>
                <w:rFonts w:ascii="Arial" w:hAnsi="Arial" w:cs="Arial"/>
                <w:snapToGrid/>
                <w:color w:val="333333"/>
                <w:szCs w:val="22"/>
              </w:rPr>
              <w:t>Sandelowski</w:t>
            </w:r>
            <w:proofErr w:type="spellEnd"/>
            <w:r w:rsidRPr="001D0622">
              <w:rPr>
                <w:rFonts w:ascii="Arial" w:hAnsi="Arial" w:cs="Arial"/>
                <w:snapToGrid/>
                <w:color w:val="333333"/>
                <w:szCs w:val="22"/>
              </w:rPr>
              <w:t xml:space="preserve"> &amp; Barroso (2003)</w:t>
            </w:r>
          </w:p>
          <w:p w14:paraId="4F3B6CD8" w14:textId="77777777" w:rsidR="00754C94" w:rsidRPr="002D63C8" w:rsidRDefault="00754C94" w:rsidP="009F7353">
            <w:pPr>
              <w:widowControl/>
              <w:shd w:val="clear" w:color="auto" w:fill="FFFFFF"/>
              <w:ind w:left="15"/>
              <w:rPr>
                <w:rFonts w:ascii="Arial" w:hAnsi="Arial" w:cs="Arial"/>
                <w:snapToGrid/>
                <w:color w:val="333333"/>
                <w:szCs w:val="22"/>
              </w:rPr>
            </w:pPr>
            <w:r w:rsidRPr="002D63C8">
              <w:rPr>
                <w:rFonts w:ascii="Arial" w:hAnsi="Arial" w:cs="Arial"/>
                <w:snapToGrid/>
                <w:color w:val="333333"/>
                <w:szCs w:val="22"/>
              </w:rPr>
              <w:t>At least 24hours prior to class</w:t>
            </w:r>
            <w:r w:rsidR="000A48E1">
              <w:rPr>
                <w:rFonts w:ascii="Arial" w:hAnsi="Arial" w:cs="Arial"/>
                <w:snapToGrid/>
                <w:color w:val="333333"/>
                <w:szCs w:val="22"/>
              </w:rPr>
              <w:t xml:space="preserve"> (9/19)</w:t>
            </w:r>
            <w:r w:rsidRPr="002D63C8">
              <w:rPr>
                <w:rFonts w:ascii="Arial" w:hAnsi="Arial" w:cs="Arial"/>
                <w:snapToGrid/>
                <w:color w:val="333333"/>
                <w:szCs w:val="22"/>
              </w:rPr>
              <w:t xml:space="preserve">, submit </w:t>
            </w:r>
            <w:r w:rsidR="00080608">
              <w:rPr>
                <w:rFonts w:ascii="Arial" w:hAnsi="Arial" w:cs="Arial"/>
                <w:snapToGrid/>
                <w:color w:val="333333"/>
                <w:szCs w:val="22"/>
              </w:rPr>
              <w:t>your</w:t>
            </w:r>
            <w:r w:rsidR="00080608" w:rsidRPr="002D63C8">
              <w:rPr>
                <w:rFonts w:ascii="Arial" w:hAnsi="Arial" w:cs="Arial"/>
                <w:snapToGrid/>
                <w:color w:val="333333"/>
                <w:szCs w:val="22"/>
              </w:rPr>
              <w:t xml:space="preserve"> </w:t>
            </w:r>
            <w:r w:rsidR="0049284E">
              <w:rPr>
                <w:rFonts w:ascii="Arial" w:hAnsi="Arial" w:cs="Arial"/>
                <w:snapToGrid/>
                <w:color w:val="333333"/>
                <w:szCs w:val="22"/>
              </w:rPr>
              <w:t xml:space="preserve">final </w:t>
            </w:r>
            <w:r w:rsidRPr="002D63C8">
              <w:rPr>
                <w:rFonts w:ascii="Arial" w:hAnsi="Arial" w:cs="Arial"/>
                <w:snapToGrid/>
                <w:color w:val="333333"/>
                <w:szCs w:val="22"/>
              </w:rPr>
              <w:t xml:space="preserve">research question/purpose statement </w:t>
            </w:r>
            <w:r w:rsidR="009F7353">
              <w:rPr>
                <w:rFonts w:ascii="Arial" w:hAnsi="Arial" w:cs="Arial"/>
                <w:snapToGrid/>
                <w:color w:val="333333"/>
                <w:szCs w:val="22"/>
              </w:rPr>
              <w:t>that you are going to develop over the semester</w:t>
            </w:r>
            <w:r w:rsidRPr="002D63C8">
              <w:rPr>
                <w:rFonts w:ascii="Arial" w:hAnsi="Arial" w:cs="Arial"/>
                <w:snapToGrid/>
                <w:color w:val="333333"/>
                <w:szCs w:val="22"/>
              </w:rPr>
              <w:t xml:space="preserve">. Submit on </w:t>
            </w:r>
            <w:proofErr w:type="spellStart"/>
            <w:r w:rsidRPr="002D63C8">
              <w:rPr>
                <w:rFonts w:ascii="Arial" w:hAnsi="Arial" w:cs="Arial"/>
                <w:snapToGrid/>
                <w:color w:val="333333"/>
                <w:szCs w:val="22"/>
              </w:rPr>
              <w:t>ppt</w:t>
            </w:r>
            <w:proofErr w:type="spellEnd"/>
            <w:r w:rsidRPr="002D63C8">
              <w:rPr>
                <w:rFonts w:ascii="Arial" w:hAnsi="Arial" w:cs="Arial"/>
                <w:snapToGrid/>
                <w:color w:val="333333"/>
                <w:szCs w:val="22"/>
              </w:rPr>
              <w:t xml:space="preserve"> slide.</w:t>
            </w:r>
          </w:p>
        </w:tc>
        <w:tc>
          <w:tcPr>
            <w:tcW w:w="3207" w:type="dxa"/>
            <w:tcBorders>
              <w:top w:val="single" w:sz="4" w:space="0" w:color="auto"/>
              <w:left w:val="single" w:sz="4" w:space="0" w:color="auto"/>
              <w:bottom w:val="single" w:sz="4" w:space="0" w:color="auto"/>
              <w:right w:val="single" w:sz="4" w:space="0" w:color="auto"/>
            </w:tcBorders>
          </w:tcPr>
          <w:p w14:paraId="35CB8C5C" w14:textId="77777777" w:rsidR="00754C94" w:rsidRPr="002D63C8" w:rsidRDefault="00754C94" w:rsidP="00FA0C7D">
            <w:pPr>
              <w:numPr>
                <w:ilvl w:val="0"/>
                <w:numId w:val="26"/>
              </w:numPr>
              <w:snapToGrid w:val="0"/>
              <w:rPr>
                <w:rFonts w:ascii="Arial" w:hAnsi="Arial" w:cs="Arial"/>
                <w:szCs w:val="22"/>
              </w:rPr>
            </w:pPr>
            <w:r w:rsidRPr="002D63C8">
              <w:rPr>
                <w:rFonts w:ascii="Arial" w:hAnsi="Arial" w:cs="Arial"/>
                <w:szCs w:val="22"/>
              </w:rPr>
              <w:t xml:space="preserve">For those questions not covered in class, provide a critique to your peer’s </w:t>
            </w:r>
            <w:r w:rsidR="003624F7">
              <w:rPr>
                <w:rFonts w:ascii="Arial" w:hAnsi="Arial" w:cs="Arial"/>
                <w:szCs w:val="22"/>
              </w:rPr>
              <w:t xml:space="preserve">research </w:t>
            </w:r>
            <w:r w:rsidRPr="002D63C8">
              <w:rPr>
                <w:rFonts w:ascii="Arial" w:hAnsi="Arial" w:cs="Arial"/>
                <w:szCs w:val="22"/>
              </w:rPr>
              <w:t>questions.</w:t>
            </w:r>
            <w:r w:rsidR="004343A2">
              <w:rPr>
                <w:rFonts w:ascii="Arial" w:hAnsi="Arial" w:cs="Arial"/>
                <w:szCs w:val="22"/>
              </w:rPr>
              <w:t xml:space="preserve"> (Remaining critiques </w:t>
            </w:r>
            <w:r w:rsidR="000A48E1">
              <w:rPr>
                <w:rFonts w:ascii="Arial" w:hAnsi="Arial" w:cs="Arial"/>
                <w:szCs w:val="22"/>
              </w:rPr>
              <w:t>d</w:t>
            </w:r>
            <w:r w:rsidR="004343A2">
              <w:rPr>
                <w:rFonts w:ascii="Arial" w:hAnsi="Arial" w:cs="Arial"/>
                <w:szCs w:val="22"/>
              </w:rPr>
              <w:t>ue 9/26)</w:t>
            </w:r>
          </w:p>
        </w:tc>
        <w:tc>
          <w:tcPr>
            <w:tcW w:w="3207" w:type="dxa"/>
            <w:tcBorders>
              <w:top w:val="single" w:sz="4" w:space="0" w:color="auto"/>
              <w:left w:val="single" w:sz="4" w:space="0" w:color="auto"/>
              <w:bottom w:val="single" w:sz="4" w:space="0" w:color="auto"/>
              <w:right w:val="single" w:sz="4" w:space="0" w:color="auto"/>
            </w:tcBorders>
          </w:tcPr>
          <w:p w14:paraId="5CD482DB" w14:textId="77777777" w:rsidR="00754C94" w:rsidRPr="002D63C8" w:rsidRDefault="00754C94" w:rsidP="000A5950">
            <w:pPr>
              <w:snapToGrid w:val="0"/>
              <w:ind w:left="360"/>
              <w:rPr>
                <w:rFonts w:ascii="Arial" w:hAnsi="Arial" w:cs="Arial"/>
                <w:szCs w:val="22"/>
              </w:rPr>
            </w:pPr>
          </w:p>
        </w:tc>
      </w:tr>
      <w:tr w:rsidR="000A5950" w:rsidRPr="002D63C8" w14:paraId="08D0578B"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09D1CA3C"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w:t>
            </w:r>
            <w:r w:rsidRPr="002D63C8">
              <w:rPr>
                <w:rFonts w:ascii="Arial" w:hAnsi="Arial" w:cs="Arial"/>
                <w:szCs w:val="22"/>
              </w:rPr>
              <w:lastRenderedPageBreak/>
              <w:t>6</w:t>
            </w:r>
          </w:p>
          <w:p w14:paraId="504819A4" w14:textId="77777777" w:rsidR="00754C94" w:rsidRPr="002D63C8" w:rsidRDefault="00754C94" w:rsidP="000A5950">
            <w:pPr>
              <w:rPr>
                <w:rFonts w:ascii="Arial" w:hAnsi="Arial" w:cs="Arial"/>
                <w:szCs w:val="22"/>
              </w:rPr>
            </w:pPr>
            <w:r w:rsidRPr="002D63C8">
              <w:rPr>
                <w:rFonts w:ascii="Arial" w:hAnsi="Arial" w:cs="Arial"/>
                <w:szCs w:val="22"/>
              </w:rPr>
              <w:t>9/27</w:t>
            </w:r>
          </w:p>
        </w:tc>
        <w:tc>
          <w:tcPr>
            <w:tcW w:w="3206" w:type="dxa"/>
            <w:tcBorders>
              <w:top w:val="single" w:sz="4" w:space="0" w:color="auto"/>
              <w:left w:val="single" w:sz="4" w:space="0" w:color="auto"/>
              <w:bottom w:val="single" w:sz="4" w:space="0" w:color="auto"/>
              <w:right w:val="single" w:sz="4" w:space="0" w:color="auto"/>
            </w:tcBorders>
            <w:hideMark/>
          </w:tcPr>
          <w:p w14:paraId="790C8B1B" w14:textId="77777777" w:rsidR="00754C94" w:rsidRPr="002D63C8" w:rsidRDefault="00754C94" w:rsidP="000A5950">
            <w:pPr>
              <w:rPr>
                <w:rFonts w:ascii="Arial" w:hAnsi="Arial" w:cs="Arial"/>
                <w:szCs w:val="22"/>
              </w:rPr>
            </w:pPr>
            <w:r w:rsidRPr="002D63C8">
              <w:rPr>
                <w:rFonts w:ascii="Arial" w:hAnsi="Arial" w:cs="Arial"/>
                <w:szCs w:val="22"/>
              </w:rPr>
              <w:lastRenderedPageBreak/>
              <w:t xml:space="preserve">Sample and </w:t>
            </w:r>
            <w:r w:rsidRPr="002D63C8">
              <w:rPr>
                <w:rFonts w:ascii="Arial" w:hAnsi="Arial" w:cs="Arial"/>
                <w:szCs w:val="22"/>
              </w:rPr>
              <w:lastRenderedPageBreak/>
              <w:t>Setting</w:t>
            </w:r>
          </w:p>
        </w:tc>
        <w:tc>
          <w:tcPr>
            <w:tcW w:w="3207" w:type="dxa"/>
            <w:tcBorders>
              <w:top w:val="single" w:sz="4" w:space="0" w:color="auto"/>
              <w:left w:val="single" w:sz="4" w:space="0" w:color="auto"/>
              <w:bottom w:val="single" w:sz="4" w:space="0" w:color="auto"/>
              <w:right w:val="single" w:sz="4" w:space="0" w:color="auto"/>
            </w:tcBorders>
          </w:tcPr>
          <w:p w14:paraId="7141858A"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lastRenderedPageBreak/>
              <w:t>Creswell Text Ch. pp. 145-157</w:t>
            </w:r>
          </w:p>
          <w:p w14:paraId="79ACED59" w14:textId="77777777" w:rsidR="00754C94" w:rsidRPr="002D63C8" w:rsidRDefault="00754C94" w:rsidP="000A5950">
            <w:pPr>
              <w:widowControl/>
              <w:numPr>
                <w:ilvl w:val="0"/>
                <w:numId w:val="23"/>
              </w:numPr>
              <w:shd w:val="clear" w:color="auto" w:fill="FFFFFF"/>
              <w:spacing w:line="300" w:lineRule="atLeast"/>
              <w:rPr>
                <w:rFonts w:ascii="Arial" w:hAnsi="Arial" w:cs="Arial"/>
                <w:snapToGrid/>
                <w:color w:val="333333"/>
                <w:szCs w:val="22"/>
              </w:rPr>
            </w:pPr>
            <w:proofErr w:type="spellStart"/>
            <w:r w:rsidRPr="002D63C8">
              <w:rPr>
                <w:rFonts w:ascii="Arial" w:hAnsi="Arial" w:cs="Arial"/>
                <w:snapToGrid/>
                <w:color w:val="333333"/>
                <w:szCs w:val="22"/>
              </w:rPr>
              <w:lastRenderedPageBreak/>
              <w:t>Onwuegbuzi</w:t>
            </w:r>
            <w:proofErr w:type="spellEnd"/>
            <w:r w:rsidRPr="002D63C8">
              <w:rPr>
                <w:rFonts w:ascii="Arial" w:hAnsi="Arial" w:cs="Arial"/>
                <w:snapToGrid/>
                <w:color w:val="333333"/>
                <w:szCs w:val="22"/>
              </w:rPr>
              <w:t xml:space="preserve"> and Leech (2007)</w:t>
            </w:r>
          </w:p>
          <w:p w14:paraId="7A1A7706" w14:textId="77777777" w:rsidR="00754C94" w:rsidRPr="002D63C8" w:rsidRDefault="00754C94" w:rsidP="000A5950">
            <w:pPr>
              <w:widowControl/>
              <w:numPr>
                <w:ilvl w:val="0"/>
                <w:numId w:val="23"/>
              </w:numPr>
              <w:shd w:val="clear" w:color="auto" w:fill="FFFFFF"/>
              <w:spacing w:line="300" w:lineRule="atLeast"/>
              <w:rPr>
                <w:rFonts w:ascii="Arial" w:hAnsi="Arial" w:cs="Arial"/>
                <w:snapToGrid/>
                <w:color w:val="333333"/>
                <w:szCs w:val="22"/>
              </w:rPr>
            </w:pPr>
            <w:r w:rsidRPr="002D63C8">
              <w:rPr>
                <w:rFonts w:ascii="Arial" w:hAnsi="Arial" w:cs="Arial"/>
                <w:snapToGrid/>
                <w:color w:val="333333"/>
                <w:szCs w:val="22"/>
              </w:rPr>
              <w:t>Wilmot</w:t>
            </w:r>
          </w:p>
          <w:p w14:paraId="64551F95" w14:textId="77777777" w:rsidR="00754C94" w:rsidRPr="002D63C8" w:rsidRDefault="00754C94" w:rsidP="000A5950">
            <w:pPr>
              <w:widowControl/>
              <w:shd w:val="clear" w:color="auto" w:fill="FFFFFF"/>
              <w:ind w:left="72"/>
              <w:rPr>
                <w:rFonts w:ascii="Arial" w:hAnsi="Arial" w:cs="Arial"/>
                <w:snapToGrid/>
                <w:color w:val="333333"/>
                <w:szCs w:val="22"/>
              </w:rPr>
            </w:pPr>
            <w:r w:rsidRPr="002D63C8">
              <w:rPr>
                <w:rFonts w:ascii="Arial" w:hAnsi="Arial" w:cs="Arial"/>
                <w:snapToGrid/>
                <w:color w:val="333333"/>
                <w:szCs w:val="22"/>
              </w:rPr>
              <w:t>At least 24hours prior to class</w:t>
            </w:r>
            <w:r w:rsidR="000A48E1">
              <w:rPr>
                <w:rFonts w:ascii="Arial" w:hAnsi="Arial" w:cs="Arial"/>
                <w:snapToGrid/>
                <w:color w:val="333333"/>
                <w:szCs w:val="22"/>
              </w:rPr>
              <w:t xml:space="preserve"> (9/26)</w:t>
            </w:r>
            <w:r w:rsidRPr="002D63C8">
              <w:rPr>
                <w:rFonts w:ascii="Arial" w:hAnsi="Arial" w:cs="Arial"/>
                <w:snapToGrid/>
                <w:color w:val="333333"/>
                <w:szCs w:val="22"/>
              </w:rPr>
              <w:t xml:space="preserve">, submit your proposed sample and setting. Submit on </w:t>
            </w:r>
            <w:proofErr w:type="spellStart"/>
            <w:r w:rsidRPr="002D63C8">
              <w:rPr>
                <w:rFonts w:ascii="Arial" w:hAnsi="Arial" w:cs="Arial"/>
                <w:snapToGrid/>
                <w:color w:val="333333"/>
                <w:szCs w:val="22"/>
              </w:rPr>
              <w:t>ppt</w:t>
            </w:r>
            <w:proofErr w:type="spellEnd"/>
            <w:r w:rsidRPr="002D63C8">
              <w:rPr>
                <w:rFonts w:ascii="Arial" w:hAnsi="Arial" w:cs="Arial"/>
                <w:snapToGrid/>
                <w:color w:val="333333"/>
                <w:szCs w:val="22"/>
              </w:rPr>
              <w:t xml:space="preserve"> slide.</w:t>
            </w:r>
          </w:p>
        </w:tc>
        <w:tc>
          <w:tcPr>
            <w:tcW w:w="3207" w:type="dxa"/>
            <w:tcBorders>
              <w:top w:val="single" w:sz="4" w:space="0" w:color="auto"/>
              <w:left w:val="single" w:sz="4" w:space="0" w:color="auto"/>
              <w:bottom w:val="single" w:sz="4" w:space="0" w:color="auto"/>
              <w:right w:val="single" w:sz="4" w:space="0" w:color="auto"/>
            </w:tcBorders>
          </w:tcPr>
          <w:p w14:paraId="30A98174" w14:textId="77777777" w:rsidR="00754C94" w:rsidRPr="002D63C8" w:rsidRDefault="00754C94" w:rsidP="00FA0C7D">
            <w:pPr>
              <w:numPr>
                <w:ilvl w:val="0"/>
                <w:numId w:val="27"/>
              </w:numPr>
              <w:snapToGrid w:val="0"/>
              <w:rPr>
                <w:rFonts w:ascii="Arial" w:hAnsi="Arial" w:cs="Arial"/>
                <w:szCs w:val="22"/>
              </w:rPr>
            </w:pPr>
            <w:r w:rsidRPr="002D63C8">
              <w:rPr>
                <w:rFonts w:ascii="Arial" w:hAnsi="Arial" w:cs="Arial"/>
                <w:szCs w:val="22"/>
              </w:rPr>
              <w:lastRenderedPageBreak/>
              <w:t xml:space="preserve">For those </w:t>
            </w:r>
            <w:r w:rsidRPr="002D63C8">
              <w:rPr>
                <w:rFonts w:ascii="Arial" w:hAnsi="Arial" w:cs="Arial"/>
                <w:szCs w:val="22"/>
              </w:rPr>
              <w:lastRenderedPageBreak/>
              <w:t>slides not covered in class, provide a critique to your peer’s sample and setting.</w:t>
            </w:r>
            <w:r w:rsidR="000A48E1">
              <w:rPr>
                <w:rFonts w:ascii="Arial" w:hAnsi="Arial" w:cs="Arial"/>
                <w:szCs w:val="22"/>
              </w:rPr>
              <w:t xml:space="preserve"> (Remaining critiques due 10/3)</w:t>
            </w:r>
          </w:p>
        </w:tc>
        <w:tc>
          <w:tcPr>
            <w:tcW w:w="3207" w:type="dxa"/>
            <w:tcBorders>
              <w:top w:val="single" w:sz="4" w:space="0" w:color="auto"/>
              <w:left w:val="single" w:sz="4" w:space="0" w:color="auto"/>
              <w:bottom w:val="single" w:sz="4" w:space="0" w:color="auto"/>
              <w:right w:val="single" w:sz="4" w:space="0" w:color="auto"/>
            </w:tcBorders>
          </w:tcPr>
          <w:p w14:paraId="71D80F50" w14:textId="77777777" w:rsidR="00754C94" w:rsidRPr="002D63C8" w:rsidRDefault="00754C94" w:rsidP="000A5950">
            <w:pPr>
              <w:snapToGrid w:val="0"/>
              <w:ind w:left="360"/>
              <w:rPr>
                <w:rFonts w:ascii="Arial" w:hAnsi="Arial" w:cs="Arial"/>
                <w:szCs w:val="22"/>
              </w:rPr>
            </w:pPr>
          </w:p>
        </w:tc>
      </w:tr>
      <w:tr w:rsidR="000A5950" w:rsidRPr="002D63C8" w14:paraId="4FCCBF5B"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3BBB1D21" w14:textId="77777777" w:rsidR="00754C94" w:rsidRPr="002D63C8" w:rsidRDefault="00754C94" w:rsidP="000A5950">
            <w:pPr>
              <w:rPr>
                <w:rFonts w:ascii="Arial" w:hAnsi="Arial" w:cs="Arial"/>
                <w:snapToGrid/>
                <w:szCs w:val="22"/>
              </w:rPr>
            </w:pPr>
            <w:proofErr w:type="spellStart"/>
            <w:r w:rsidRPr="002D63C8">
              <w:rPr>
                <w:rFonts w:ascii="Arial" w:hAnsi="Arial" w:cs="Arial"/>
                <w:szCs w:val="22"/>
              </w:rPr>
              <w:t>Wk</w:t>
            </w:r>
            <w:proofErr w:type="spellEnd"/>
            <w:r w:rsidRPr="002D63C8">
              <w:rPr>
                <w:rFonts w:ascii="Arial" w:hAnsi="Arial" w:cs="Arial"/>
                <w:szCs w:val="22"/>
              </w:rPr>
              <w:t xml:space="preserve"> 7</w:t>
            </w:r>
          </w:p>
          <w:p w14:paraId="14594638" w14:textId="77777777" w:rsidR="00754C94" w:rsidRPr="002D63C8" w:rsidRDefault="00754C94" w:rsidP="000A5950">
            <w:pPr>
              <w:rPr>
                <w:rFonts w:ascii="Arial" w:hAnsi="Arial" w:cs="Arial"/>
                <w:szCs w:val="22"/>
              </w:rPr>
            </w:pPr>
            <w:r w:rsidRPr="002D63C8">
              <w:rPr>
                <w:rFonts w:ascii="Arial" w:hAnsi="Arial" w:cs="Arial"/>
                <w:szCs w:val="22"/>
              </w:rPr>
              <w:t>10/4</w:t>
            </w:r>
          </w:p>
        </w:tc>
        <w:tc>
          <w:tcPr>
            <w:tcW w:w="3206" w:type="dxa"/>
            <w:tcBorders>
              <w:top w:val="single" w:sz="4" w:space="0" w:color="auto"/>
              <w:left w:val="single" w:sz="4" w:space="0" w:color="auto"/>
              <w:bottom w:val="single" w:sz="4" w:space="0" w:color="auto"/>
              <w:right w:val="single" w:sz="4" w:space="0" w:color="auto"/>
            </w:tcBorders>
          </w:tcPr>
          <w:p w14:paraId="3FE793E8" w14:textId="77777777" w:rsidR="00754C94" w:rsidRPr="002D63C8" w:rsidRDefault="00754C94" w:rsidP="000A5950">
            <w:pPr>
              <w:rPr>
                <w:rFonts w:ascii="Arial" w:hAnsi="Arial" w:cs="Arial"/>
                <w:szCs w:val="22"/>
              </w:rPr>
            </w:pPr>
            <w:r w:rsidRPr="002D63C8">
              <w:rPr>
                <w:rFonts w:ascii="Arial" w:hAnsi="Arial" w:cs="Arial"/>
                <w:szCs w:val="22"/>
              </w:rPr>
              <w:t>Data Collection: Observation</w:t>
            </w:r>
          </w:p>
          <w:p w14:paraId="322202A6" w14:textId="77777777" w:rsidR="00754C94" w:rsidRPr="002D63C8" w:rsidRDefault="00754C94" w:rsidP="000A5950">
            <w:pPr>
              <w:rPr>
                <w:rFonts w:ascii="Arial" w:hAnsi="Arial" w:cs="Arial"/>
                <w:szCs w:val="22"/>
              </w:rPr>
            </w:pPr>
          </w:p>
          <w:p w14:paraId="5DCC6C33" w14:textId="77777777" w:rsidR="00754C94" w:rsidRPr="002D63C8" w:rsidRDefault="00754C94" w:rsidP="000A5950">
            <w:pPr>
              <w:rPr>
                <w:rFonts w:ascii="Arial" w:hAnsi="Arial" w:cs="Arial"/>
                <w:i/>
                <w:szCs w:val="22"/>
              </w:rPr>
            </w:pPr>
            <w:r w:rsidRPr="002D63C8">
              <w:rPr>
                <w:rFonts w:ascii="Arial" w:hAnsi="Arial" w:cs="Arial"/>
                <w:szCs w:val="22"/>
              </w:rPr>
              <w:t xml:space="preserve">Class Discussion: </w:t>
            </w:r>
            <w:r w:rsidRPr="002D63C8">
              <w:rPr>
                <w:rFonts w:ascii="Arial" w:hAnsi="Arial" w:cs="Arial"/>
                <w:i/>
                <w:szCs w:val="22"/>
              </w:rPr>
              <w:t>Gang Leader for a Day</w:t>
            </w:r>
          </w:p>
        </w:tc>
        <w:tc>
          <w:tcPr>
            <w:tcW w:w="3207" w:type="dxa"/>
            <w:tcBorders>
              <w:top w:val="single" w:sz="4" w:space="0" w:color="auto"/>
              <w:left w:val="single" w:sz="4" w:space="0" w:color="auto"/>
              <w:bottom w:val="single" w:sz="4" w:space="0" w:color="auto"/>
              <w:right w:val="single" w:sz="4" w:space="0" w:color="auto"/>
            </w:tcBorders>
          </w:tcPr>
          <w:p w14:paraId="065FCED3" w14:textId="77777777" w:rsidR="00754C94" w:rsidRPr="002D63C8" w:rsidRDefault="00754C94" w:rsidP="000A5950">
            <w:pPr>
              <w:numPr>
                <w:ilvl w:val="0"/>
                <w:numId w:val="24"/>
              </w:numPr>
              <w:snapToGrid w:val="0"/>
              <w:rPr>
                <w:rFonts w:ascii="Arial" w:hAnsi="Arial" w:cs="Arial"/>
                <w:szCs w:val="22"/>
              </w:rPr>
            </w:pPr>
            <w:r w:rsidRPr="002D63C8">
              <w:rPr>
                <w:rFonts w:ascii="Arial" w:hAnsi="Arial" w:cs="Arial"/>
                <w:szCs w:val="22"/>
              </w:rPr>
              <w:t>Bailey - Chapter 6</w:t>
            </w:r>
          </w:p>
          <w:p w14:paraId="248E3684" w14:textId="77777777" w:rsidR="00754C94" w:rsidRPr="002D63C8" w:rsidRDefault="00754C94" w:rsidP="000A5950">
            <w:pPr>
              <w:numPr>
                <w:ilvl w:val="0"/>
                <w:numId w:val="24"/>
              </w:numPr>
              <w:snapToGrid w:val="0"/>
              <w:rPr>
                <w:rFonts w:ascii="Arial" w:hAnsi="Arial" w:cs="Arial"/>
                <w:szCs w:val="22"/>
              </w:rPr>
            </w:pPr>
            <w:r w:rsidRPr="002D63C8">
              <w:rPr>
                <w:rFonts w:ascii="Arial" w:hAnsi="Arial" w:cs="Arial"/>
                <w:szCs w:val="22"/>
              </w:rPr>
              <w:t>Patton - Chapter 6</w:t>
            </w:r>
          </w:p>
          <w:p w14:paraId="7ECE32D3" w14:textId="77777777" w:rsidR="00754C94" w:rsidRPr="002D63C8" w:rsidRDefault="00754C94" w:rsidP="000A5950">
            <w:pPr>
              <w:numPr>
                <w:ilvl w:val="0"/>
                <w:numId w:val="24"/>
              </w:numPr>
              <w:snapToGrid w:val="0"/>
              <w:rPr>
                <w:rFonts w:ascii="Arial" w:hAnsi="Arial" w:cs="Arial"/>
                <w:szCs w:val="22"/>
              </w:rPr>
            </w:pPr>
            <w:r w:rsidRPr="002D63C8">
              <w:rPr>
                <w:rFonts w:ascii="Arial" w:hAnsi="Arial" w:cs="Arial"/>
                <w:szCs w:val="22"/>
              </w:rPr>
              <w:t>Qualitative Research Methods: A DATA COLLECTOR’S FIELD GUIDE Module 2  </w:t>
            </w:r>
            <w:hyperlink r:id="rId14" w:tgtFrame="_blank" w:history="1">
              <w:r w:rsidRPr="002D63C8">
                <w:rPr>
                  <w:rStyle w:val="Hyperlink"/>
                  <w:rFonts w:ascii="Arial" w:hAnsi="Arial" w:cs="Arial"/>
                  <w:szCs w:val="22"/>
                </w:rPr>
                <w:t>http://www.fhi360.org/sites/default/files/media/documents/Qualitative%20Research%20Methods%20-%20A%20Data%20Collector%27s%20Field%20Guide.pdf (Links to an external site.)</w:t>
              </w:r>
            </w:hyperlink>
          </w:p>
        </w:tc>
        <w:tc>
          <w:tcPr>
            <w:tcW w:w="3207" w:type="dxa"/>
            <w:tcBorders>
              <w:top w:val="single" w:sz="4" w:space="0" w:color="auto"/>
              <w:left w:val="single" w:sz="4" w:space="0" w:color="auto"/>
              <w:bottom w:val="single" w:sz="4" w:space="0" w:color="auto"/>
              <w:right w:val="single" w:sz="4" w:space="0" w:color="auto"/>
            </w:tcBorders>
          </w:tcPr>
          <w:p w14:paraId="4780D6CB" w14:textId="77777777" w:rsidR="00754C94" w:rsidRPr="002D63C8" w:rsidRDefault="00754C94" w:rsidP="00FA0C7D">
            <w:pPr>
              <w:numPr>
                <w:ilvl w:val="0"/>
                <w:numId w:val="28"/>
              </w:numPr>
              <w:tabs>
                <w:tab w:val="left" w:pos="186"/>
              </w:tabs>
              <w:snapToGrid w:val="0"/>
              <w:ind w:left="0" w:firstLine="0"/>
              <w:rPr>
                <w:rFonts w:ascii="Arial" w:hAnsi="Arial" w:cs="Arial"/>
                <w:szCs w:val="22"/>
              </w:rPr>
            </w:pPr>
            <w:r w:rsidRPr="002D63C8">
              <w:rPr>
                <w:rFonts w:ascii="Arial" w:hAnsi="Arial" w:cs="Arial"/>
                <w:szCs w:val="22"/>
              </w:rPr>
              <w:t>Conduct a field observation in an area of your interest.</w:t>
            </w:r>
            <w:r w:rsidR="000F4E61">
              <w:rPr>
                <w:rFonts w:ascii="Arial" w:hAnsi="Arial" w:cs="Arial"/>
                <w:szCs w:val="22"/>
              </w:rPr>
              <w:t xml:space="preserve"> (Due 10/11)</w:t>
            </w:r>
          </w:p>
        </w:tc>
        <w:tc>
          <w:tcPr>
            <w:tcW w:w="3207" w:type="dxa"/>
            <w:tcBorders>
              <w:top w:val="single" w:sz="4" w:space="0" w:color="auto"/>
              <w:left w:val="single" w:sz="4" w:space="0" w:color="auto"/>
              <w:bottom w:val="single" w:sz="4" w:space="0" w:color="auto"/>
              <w:right w:val="single" w:sz="4" w:space="0" w:color="auto"/>
            </w:tcBorders>
          </w:tcPr>
          <w:p w14:paraId="34BCF340" w14:textId="77777777" w:rsidR="00754C94" w:rsidRPr="002D63C8" w:rsidRDefault="00754C94" w:rsidP="000A5950">
            <w:pPr>
              <w:snapToGrid w:val="0"/>
              <w:ind w:left="360"/>
              <w:rPr>
                <w:rFonts w:ascii="Arial" w:hAnsi="Arial" w:cs="Arial"/>
                <w:szCs w:val="22"/>
              </w:rPr>
            </w:pPr>
          </w:p>
        </w:tc>
      </w:tr>
      <w:tr w:rsidR="000A5950" w:rsidRPr="002D63C8" w14:paraId="177CE4AE"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7CD5EF7B"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8</w:t>
            </w:r>
          </w:p>
          <w:p w14:paraId="36513154" w14:textId="77777777" w:rsidR="00754C94" w:rsidRPr="002D63C8" w:rsidRDefault="00754C94" w:rsidP="000A5950">
            <w:pPr>
              <w:rPr>
                <w:rFonts w:ascii="Arial" w:hAnsi="Arial" w:cs="Arial"/>
                <w:szCs w:val="22"/>
              </w:rPr>
            </w:pPr>
            <w:r w:rsidRPr="002D63C8">
              <w:rPr>
                <w:rFonts w:ascii="Arial" w:hAnsi="Arial" w:cs="Arial"/>
                <w:szCs w:val="22"/>
              </w:rPr>
              <w:t>10/11</w:t>
            </w:r>
          </w:p>
          <w:p w14:paraId="63DE2FDE" w14:textId="77777777" w:rsidR="00754C94" w:rsidRPr="002D63C8" w:rsidRDefault="00754C94" w:rsidP="000A5950">
            <w:pPr>
              <w:rPr>
                <w:rFonts w:ascii="Arial" w:hAnsi="Arial" w:cs="Arial"/>
                <w:szCs w:val="22"/>
              </w:rPr>
            </w:pPr>
          </w:p>
          <w:p w14:paraId="5DDF3502"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57017401" w14:textId="77777777" w:rsidR="00754C94" w:rsidRPr="002D63C8" w:rsidRDefault="00754C94" w:rsidP="000A5950">
            <w:pPr>
              <w:rPr>
                <w:rFonts w:ascii="Arial" w:hAnsi="Arial" w:cs="Arial"/>
                <w:szCs w:val="22"/>
              </w:rPr>
            </w:pPr>
            <w:r w:rsidRPr="002D63C8">
              <w:rPr>
                <w:rFonts w:ascii="Arial" w:hAnsi="Arial" w:cs="Arial"/>
                <w:szCs w:val="22"/>
              </w:rPr>
              <w:lastRenderedPageBreak/>
              <w:t xml:space="preserve">Data Collection: </w:t>
            </w:r>
          </w:p>
          <w:p w14:paraId="6DCC21E1" w14:textId="77777777" w:rsidR="00754C94" w:rsidRPr="002D63C8" w:rsidRDefault="00754C94" w:rsidP="000A5950">
            <w:pPr>
              <w:rPr>
                <w:rFonts w:ascii="Arial" w:hAnsi="Arial" w:cs="Arial"/>
                <w:szCs w:val="22"/>
              </w:rPr>
            </w:pPr>
            <w:r w:rsidRPr="002D63C8">
              <w:rPr>
                <w:rFonts w:ascii="Arial" w:hAnsi="Arial" w:cs="Arial"/>
                <w:szCs w:val="22"/>
              </w:rPr>
              <w:t>Interviews</w:t>
            </w:r>
          </w:p>
          <w:p w14:paraId="4B3C9492" w14:textId="77777777" w:rsidR="00754C94" w:rsidRPr="002D63C8" w:rsidRDefault="00754C94" w:rsidP="000A5950">
            <w:pPr>
              <w:rPr>
                <w:rFonts w:ascii="Arial" w:hAnsi="Arial" w:cs="Arial"/>
                <w:szCs w:val="22"/>
              </w:rPr>
            </w:pPr>
            <w:r w:rsidRPr="002D63C8">
              <w:rPr>
                <w:rFonts w:ascii="Arial" w:hAnsi="Arial" w:cs="Arial"/>
                <w:szCs w:val="22"/>
              </w:rPr>
              <w:t xml:space="preserve">Focus </w:t>
            </w:r>
            <w:r w:rsidRPr="002D63C8">
              <w:rPr>
                <w:rFonts w:ascii="Arial" w:hAnsi="Arial" w:cs="Arial"/>
                <w:szCs w:val="22"/>
              </w:rPr>
              <w:lastRenderedPageBreak/>
              <w:t>groups</w:t>
            </w:r>
          </w:p>
          <w:p w14:paraId="6E1C8B2A" w14:textId="77777777" w:rsidR="00754C94" w:rsidRPr="002D63C8" w:rsidRDefault="00754C94" w:rsidP="000A5950">
            <w:pPr>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5813BA33"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lastRenderedPageBreak/>
              <w:t>Creswell Text Ch. 7</w:t>
            </w:r>
          </w:p>
          <w:p w14:paraId="07DB1EC2" w14:textId="77777777" w:rsidR="00754C94" w:rsidRPr="002D63C8" w:rsidRDefault="00754C94" w:rsidP="00AB5640">
            <w:pPr>
              <w:numPr>
                <w:ilvl w:val="0"/>
                <w:numId w:val="22"/>
              </w:numPr>
              <w:snapToGrid w:val="0"/>
              <w:rPr>
                <w:rFonts w:ascii="Arial" w:hAnsi="Arial" w:cs="Arial"/>
                <w:szCs w:val="22"/>
              </w:rPr>
            </w:pPr>
            <w:r w:rsidRPr="002D63C8">
              <w:rPr>
                <w:rFonts w:ascii="Arial" w:hAnsi="Arial" w:cs="Arial"/>
                <w:szCs w:val="22"/>
              </w:rPr>
              <w:t>Guest</w:t>
            </w:r>
          </w:p>
          <w:p w14:paraId="7C379EFD" w14:textId="77777777" w:rsidR="00754C94" w:rsidRPr="002D63C8" w:rsidRDefault="00754C94" w:rsidP="00AB5640">
            <w:pPr>
              <w:numPr>
                <w:ilvl w:val="0"/>
                <w:numId w:val="22"/>
              </w:numPr>
              <w:snapToGrid w:val="0"/>
              <w:rPr>
                <w:rFonts w:ascii="Arial" w:hAnsi="Arial" w:cs="Arial"/>
                <w:szCs w:val="22"/>
              </w:rPr>
            </w:pPr>
            <w:r w:rsidRPr="002D63C8">
              <w:rPr>
                <w:rFonts w:ascii="Arial" w:hAnsi="Arial" w:cs="Arial"/>
                <w:szCs w:val="22"/>
              </w:rPr>
              <w:t xml:space="preserve">Hamilton and Bowers </w:t>
            </w:r>
          </w:p>
          <w:p w14:paraId="7CDB37AF" w14:textId="77777777" w:rsidR="00754C94" w:rsidRDefault="00754C94" w:rsidP="00AB5640">
            <w:pPr>
              <w:numPr>
                <w:ilvl w:val="0"/>
                <w:numId w:val="22"/>
              </w:numPr>
              <w:rPr>
                <w:rFonts w:ascii="Arial" w:hAnsi="Arial" w:cs="Arial"/>
                <w:szCs w:val="22"/>
              </w:rPr>
            </w:pPr>
            <w:proofErr w:type="spellStart"/>
            <w:r w:rsidRPr="002D63C8">
              <w:rPr>
                <w:rFonts w:ascii="Arial" w:hAnsi="Arial" w:cs="Arial"/>
                <w:szCs w:val="22"/>
              </w:rPr>
              <w:t>DeLeon</w:t>
            </w:r>
            <w:proofErr w:type="spellEnd"/>
            <w:r w:rsidRPr="002D63C8">
              <w:rPr>
                <w:rFonts w:ascii="Arial" w:hAnsi="Arial" w:cs="Arial"/>
                <w:szCs w:val="22"/>
              </w:rPr>
              <w:t xml:space="preserve"> and Cohen</w:t>
            </w:r>
          </w:p>
          <w:p w14:paraId="00F42472" w14:textId="77777777" w:rsidR="000916D4" w:rsidRPr="002D63C8" w:rsidRDefault="000916D4" w:rsidP="000916D4">
            <w:pPr>
              <w:numPr>
                <w:ilvl w:val="0"/>
                <w:numId w:val="22"/>
              </w:numPr>
              <w:rPr>
                <w:rFonts w:ascii="Arial" w:hAnsi="Arial" w:cs="Arial"/>
                <w:szCs w:val="22"/>
              </w:rPr>
            </w:pPr>
            <w:r w:rsidRPr="002D63C8">
              <w:rPr>
                <w:rFonts w:ascii="Arial" w:hAnsi="Arial" w:cs="Arial"/>
                <w:snapToGrid/>
                <w:color w:val="333333"/>
                <w:szCs w:val="22"/>
              </w:rPr>
              <w:lastRenderedPageBreak/>
              <w:t>At least 24hours prior to class</w:t>
            </w:r>
            <w:r>
              <w:rPr>
                <w:rFonts w:ascii="Arial" w:hAnsi="Arial" w:cs="Arial"/>
                <w:snapToGrid/>
                <w:color w:val="333333"/>
                <w:szCs w:val="22"/>
              </w:rPr>
              <w:t xml:space="preserve"> (10/10)</w:t>
            </w:r>
            <w:r w:rsidRPr="002D63C8">
              <w:rPr>
                <w:rFonts w:ascii="Arial" w:hAnsi="Arial" w:cs="Arial"/>
                <w:snapToGrid/>
                <w:color w:val="333333"/>
                <w:szCs w:val="22"/>
              </w:rPr>
              <w:t xml:space="preserve">, submit your </w:t>
            </w:r>
            <w:r>
              <w:rPr>
                <w:rFonts w:ascii="Arial" w:hAnsi="Arial" w:cs="Arial"/>
                <w:snapToGrid/>
                <w:color w:val="333333"/>
                <w:szCs w:val="22"/>
              </w:rPr>
              <w:t>data collection method and interview/focus group guide</w:t>
            </w:r>
            <w:r w:rsidR="003624F7">
              <w:rPr>
                <w:rFonts w:ascii="Arial" w:hAnsi="Arial" w:cs="Arial"/>
                <w:snapToGrid/>
                <w:color w:val="333333"/>
                <w:szCs w:val="22"/>
              </w:rPr>
              <w:t xml:space="preserve">. Submit on </w:t>
            </w:r>
            <w:proofErr w:type="spellStart"/>
            <w:r w:rsidR="003624F7">
              <w:rPr>
                <w:rFonts w:ascii="Arial" w:hAnsi="Arial" w:cs="Arial"/>
                <w:snapToGrid/>
                <w:color w:val="333333"/>
                <w:szCs w:val="22"/>
              </w:rPr>
              <w:t>ppt</w:t>
            </w:r>
            <w:proofErr w:type="spellEnd"/>
            <w:r w:rsidR="003624F7">
              <w:rPr>
                <w:rFonts w:ascii="Arial" w:hAnsi="Arial" w:cs="Arial"/>
                <w:snapToGrid/>
                <w:color w:val="333333"/>
                <w:szCs w:val="22"/>
              </w:rPr>
              <w:t xml:space="preserve"> slide</w:t>
            </w:r>
            <w:r w:rsidRPr="002D63C8">
              <w:rPr>
                <w:rFonts w:ascii="Arial" w:hAnsi="Arial" w:cs="Arial"/>
                <w:snapToGrid/>
                <w:color w:val="333333"/>
                <w:szCs w:val="22"/>
              </w:rPr>
              <w:t>.</w:t>
            </w:r>
          </w:p>
        </w:tc>
        <w:tc>
          <w:tcPr>
            <w:tcW w:w="3207" w:type="dxa"/>
            <w:tcBorders>
              <w:top w:val="single" w:sz="4" w:space="0" w:color="auto"/>
              <w:left w:val="single" w:sz="4" w:space="0" w:color="auto"/>
              <w:bottom w:val="single" w:sz="4" w:space="0" w:color="auto"/>
              <w:right w:val="single" w:sz="4" w:space="0" w:color="auto"/>
            </w:tcBorders>
          </w:tcPr>
          <w:p w14:paraId="3126E43C" w14:textId="77777777" w:rsidR="00754C94" w:rsidRPr="002D63C8" w:rsidRDefault="00754C94" w:rsidP="00AB5640">
            <w:pPr>
              <w:numPr>
                <w:ilvl w:val="0"/>
                <w:numId w:val="22"/>
              </w:numPr>
              <w:tabs>
                <w:tab w:val="clear" w:pos="216"/>
                <w:tab w:val="num" w:pos="186"/>
              </w:tabs>
              <w:snapToGrid w:val="0"/>
              <w:ind w:left="0" w:firstLine="0"/>
              <w:rPr>
                <w:rFonts w:ascii="Arial" w:hAnsi="Arial" w:cs="Arial"/>
                <w:szCs w:val="22"/>
              </w:rPr>
            </w:pPr>
            <w:r w:rsidRPr="002D63C8">
              <w:rPr>
                <w:rFonts w:ascii="Arial" w:hAnsi="Arial" w:cs="Arial"/>
                <w:szCs w:val="22"/>
              </w:rPr>
              <w:lastRenderedPageBreak/>
              <w:t xml:space="preserve">For those interview questions not covered in </w:t>
            </w:r>
            <w:r w:rsidRPr="002D63C8">
              <w:rPr>
                <w:rFonts w:ascii="Arial" w:hAnsi="Arial" w:cs="Arial"/>
                <w:szCs w:val="22"/>
              </w:rPr>
              <w:lastRenderedPageBreak/>
              <w:t xml:space="preserve">class, provide a critique to your peer’s </w:t>
            </w:r>
            <w:r w:rsidR="003624F7">
              <w:rPr>
                <w:rFonts w:ascii="Arial" w:hAnsi="Arial" w:cs="Arial"/>
                <w:snapToGrid/>
                <w:color w:val="333333"/>
                <w:szCs w:val="22"/>
              </w:rPr>
              <w:t>data collection method and interview/focus group guide</w:t>
            </w:r>
            <w:r w:rsidRPr="002D63C8">
              <w:rPr>
                <w:rFonts w:ascii="Arial" w:hAnsi="Arial" w:cs="Arial"/>
                <w:szCs w:val="22"/>
              </w:rPr>
              <w:t>.</w:t>
            </w:r>
            <w:r w:rsidR="00233037">
              <w:rPr>
                <w:rFonts w:ascii="Arial" w:hAnsi="Arial" w:cs="Arial"/>
                <w:szCs w:val="22"/>
              </w:rPr>
              <w:t xml:space="preserve"> (Due 10/17)</w:t>
            </w:r>
          </w:p>
        </w:tc>
        <w:tc>
          <w:tcPr>
            <w:tcW w:w="3207" w:type="dxa"/>
            <w:tcBorders>
              <w:top w:val="single" w:sz="4" w:space="0" w:color="auto"/>
              <w:left w:val="single" w:sz="4" w:space="0" w:color="auto"/>
              <w:bottom w:val="single" w:sz="4" w:space="0" w:color="auto"/>
              <w:right w:val="single" w:sz="4" w:space="0" w:color="auto"/>
            </w:tcBorders>
          </w:tcPr>
          <w:p w14:paraId="3C0E9BD4" w14:textId="77777777" w:rsidR="00754C94" w:rsidRPr="002D63C8" w:rsidRDefault="00812DA4" w:rsidP="00812DA4">
            <w:pPr>
              <w:snapToGrid w:val="0"/>
              <w:rPr>
                <w:rFonts w:ascii="Arial" w:hAnsi="Arial" w:cs="Arial"/>
                <w:b/>
                <w:szCs w:val="22"/>
              </w:rPr>
            </w:pPr>
            <w:r>
              <w:rPr>
                <w:rFonts w:ascii="Arial" w:hAnsi="Arial" w:cs="Arial"/>
                <w:b/>
                <w:szCs w:val="22"/>
              </w:rPr>
              <w:lastRenderedPageBreak/>
              <w:t xml:space="preserve">Submit </w:t>
            </w:r>
            <w:r w:rsidR="00754C94" w:rsidRPr="002D63C8">
              <w:rPr>
                <w:rFonts w:ascii="Arial" w:hAnsi="Arial" w:cs="Arial"/>
                <w:b/>
                <w:szCs w:val="22"/>
              </w:rPr>
              <w:t>FIELD OBSERVA</w:t>
            </w:r>
            <w:r w:rsidR="00754C94" w:rsidRPr="002D63C8">
              <w:rPr>
                <w:rFonts w:ascii="Arial" w:hAnsi="Arial" w:cs="Arial"/>
                <w:b/>
                <w:szCs w:val="22"/>
              </w:rPr>
              <w:lastRenderedPageBreak/>
              <w:t xml:space="preserve">TION </w:t>
            </w:r>
            <w:r>
              <w:rPr>
                <w:rFonts w:ascii="Arial" w:hAnsi="Arial" w:cs="Arial"/>
                <w:b/>
                <w:szCs w:val="22"/>
              </w:rPr>
              <w:t>on CANVAS</w:t>
            </w:r>
          </w:p>
        </w:tc>
      </w:tr>
      <w:tr w:rsidR="000A5950" w:rsidRPr="002D63C8" w14:paraId="020A4ACD"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2D5D9C1D" w14:textId="77777777" w:rsidR="00754C94" w:rsidRPr="002D63C8" w:rsidRDefault="00754C94" w:rsidP="000A5950">
            <w:pPr>
              <w:rPr>
                <w:rFonts w:ascii="Arial" w:hAnsi="Arial" w:cs="Arial"/>
                <w:szCs w:val="22"/>
              </w:rPr>
            </w:pPr>
            <w:proofErr w:type="spellStart"/>
            <w:r w:rsidRPr="002D63C8">
              <w:rPr>
                <w:rFonts w:ascii="Arial" w:hAnsi="Arial" w:cs="Arial"/>
                <w:szCs w:val="22"/>
              </w:rPr>
              <w:lastRenderedPageBreak/>
              <w:t>Wk</w:t>
            </w:r>
            <w:proofErr w:type="spellEnd"/>
            <w:r w:rsidRPr="002D63C8">
              <w:rPr>
                <w:rFonts w:ascii="Arial" w:hAnsi="Arial" w:cs="Arial"/>
                <w:szCs w:val="22"/>
              </w:rPr>
              <w:t xml:space="preserve"> 9 </w:t>
            </w:r>
          </w:p>
          <w:p w14:paraId="7B3AC126" w14:textId="77777777" w:rsidR="00754C94" w:rsidRPr="002D63C8" w:rsidRDefault="00754C94" w:rsidP="000A5950">
            <w:pPr>
              <w:rPr>
                <w:rFonts w:ascii="Arial" w:hAnsi="Arial" w:cs="Arial"/>
                <w:szCs w:val="22"/>
              </w:rPr>
            </w:pPr>
            <w:r w:rsidRPr="002D63C8">
              <w:rPr>
                <w:rFonts w:ascii="Arial" w:hAnsi="Arial" w:cs="Arial"/>
                <w:szCs w:val="22"/>
              </w:rPr>
              <w:t>10/18</w:t>
            </w:r>
          </w:p>
          <w:p w14:paraId="1810CCFD"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5794B4E4" w14:textId="77777777" w:rsidR="00754C94" w:rsidRPr="002D63C8" w:rsidRDefault="00754C94" w:rsidP="000A5950">
            <w:pPr>
              <w:rPr>
                <w:rFonts w:ascii="Arial" w:hAnsi="Arial" w:cs="Arial"/>
                <w:szCs w:val="22"/>
              </w:rPr>
            </w:pPr>
            <w:r w:rsidRPr="002D63C8">
              <w:rPr>
                <w:rFonts w:ascii="Arial" w:hAnsi="Arial" w:cs="Arial"/>
                <w:szCs w:val="22"/>
              </w:rPr>
              <w:t>Data Analysis and Reporting</w:t>
            </w:r>
          </w:p>
        </w:tc>
        <w:tc>
          <w:tcPr>
            <w:tcW w:w="3207" w:type="dxa"/>
            <w:tcBorders>
              <w:top w:val="single" w:sz="4" w:space="0" w:color="auto"/>
              <w:left w:val="single" w:sz="4" w:space="0" w:color="auto"/>
              <w:bottom w:val="single" w:sz="4" w:space="0" w:color="auto"/>
              <w:right w:val="single" w:sz="4" w:space="0" w:color="auto"/>
            </w:tcBorders>
          </w:tcPr>
          <w:p w14:paraId="7EEC6465"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Interview transcript</w:t>
            </w:r>
          </w:p>
          <w:p w14:paraId="4DD4612A"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Creswell Text Ch. 8</w:t>
            </w:r>
          </w:p>
          <w:p w14:paraId="67A06671" w14:textId="77777777" w:rsidR="00754C94" w:rsidRPr="002D63C8" w:rsidRDefault="00754C94" w:rsidP="00AB5640">
            <w:pPr>
              <w:numPr>
                <w:ilvl w:val="0"/>
                <w:numId w:val="22"/>
              </w:numPr>
              <w:snapToGrid w:val="0"/>
              <w:rPr>
                <w:rFonts w:ascii="Arial" w:hAnsi="Arial" w:cs="Arial"/>
                <w:szCs w:val="22"/>
              </w:rPr>
            </w:pPr>
            <w:r w:rsidRPr="002D63C8">
              <w:rPr>
                <w:rFonts w:ascii="Arial" w:hAnsi="Arial" w:cs="Arial"/>
                <w:szCs w:val="22"/>
              </w:rPr>
              <w:t xml:space="preserve">Ryan and Bernard </w:t>
            </w:r>
          </w:p>
          <w:p w14:paraId="0F86E342" w14:textId="77777777" w:rsidR="00754C94" w:rsidRPr="002D63C8" w:rsidRDefault="00754C94" w:rsidP="00AB5640">
            <w:pPr>
              <w:numPr>
                <w:ilvl w:val="0"/>
                <w:numId w:val="22"/>
              </w:numPr>
              <w:snapToGrid w:val="0"/>
              <w:rPr>
                <w:rFonts w:ascii="Arial" w:hAnsi="Arial" w:cs="Arial"/>
                <w:szCs w:val="22"/>
              </w:rPr>
            </w:pPr>
            <w:proofErr w:type="spellStart"/>
            <w:r w:rsidRPr="002D63C8">
              <w:rPr>
                <w:rFonts w:ascii="Arial" w:hAnsi="Arial" w:cs="Arial"/>
                <w:szCs w:val="22"/>
              </w:rPr>
              <w:t>Sandelowski</w:t>
            </w:r>
            <w:proofErr w:type="spellEnd"/>
            <w:r w:rsidRPr="002D63C8">
              <w:rPr>
                <w:rFonts w:ascii="Arial" w:hAnsi="Arial" w:cs="Arial"/>
                <w:szCs w:val="22"/>
              </w:rPr>
              <w:t xml:space="preserve"> </w:t>
            </w:r>
          </w:p>
          <w:p w14:paraId="44C90529" w14:textId="77777777" w:rsidR="00754C94" w:rsidRPr="002D63C8" w:rsidRDefault="00754C94" w:rsidP="00AB5640">
            <w:pPr>
              <w:snapToGrid w:val="0"/>
              <w:rPr>
                <w:rFonts w:ascii="Arial" w:hAnsi="Arial" w:cs="Arial"/>
                <w:szCs w:val="22"/>
              </w:rPr>
            </w:pPr>
            <w:r w:rsidRPr="002D63C8">
              <w:rPr>
                <w:rFonts w:ascii="Arial" w:hAnsi="Arial" w:cs="Arial"/>
                <w:szCs w:val="22"/>
              </w:rPr>
              <w:t>In class coding exercise.</w:t>
            </w:r>
          </w:p>
        </w:tc>
        <w:tc>
          <w:tcPr>
            <w:tcW w:w="3207" w:type="dxa"/>
            <w:tcBorders>
              <w:top w:val="single" w:sz="4" w:space="0" w:color="auto"/>
              <w:left w:val="single" w:sz="4" w:space="0" w:color="auto"/>
              <w:bottom w:val="single" w:sz="4" w:space="0" w:color="auto"/>
              <w:right w:val="single" w:sz="4" w:space="0" w:color="auto"/>
            </w:tcBorders>
          </w:tcPr>
          <w:p w14:paraId="6ED7D9D9" w14:textId="77777777" w:rsidR="00754C94" w:rsidRPr="002D63C8" w:rsidRDefault="00AB5640" w:rsidP="0013459C">
            <w:pPr>
              <w:numPr>
                <w:ilvl w:val="0"/>
                <w:numId w:val="28"/>
              </w:numPr>
              <w:tabs>
                <w:tab w:val="left" w:pos="186"/>
              </w:tabs>
              <w:snapToGrid w:val="0"/>
              <w:ind w:left="0" w:firstLine="0"/>
              <w:rPr>
                <w:rFonts w:ascii="Arial" w:hAnsi="Arial" w:cs="Arial"/>
                <w:szCs w:val="22"/>
              </w:rPr>
            </w:pPr>
            <w:r>
              <w:rPr>
                <w:rFonts w:ascii="Arial" w:hAnsi="Arial" w:cs="Arial"/>
                <w:szCs w:val="22"/>
              </w:rPr>
              <w:t>Coding often leads to many questions from students. Please post questions on discussion board. On 11/</w:t>
            </w:r>
            <w:r w:rsidR="00233037">
              <w:rPr>
                <w:rFonts w:ascii="Arial" w:hAnsi="Arial" w:cs="Arial"/>
                <w:szCs w:val="22"/>
              </w:rPr>
              <w:t>8</w:t>
            </w:r>
            <w:r>
              <w:rPr>
                <w:rFonts w:ascii="Arial" w:hAnsi="Arial" w:cs="Arial"/>
                <w:szCs w:val="22"/>
              </w:rPr>
              <w:t>, Dr. Mary Ellen Young will give an in-</w:t>
            </w:r>
            <w:r>
              <w:rPr>
                <w:rFonts w:ascii="Arial" w:hAnsi="Arial" w:cs="Arial"/>
                <w:szCs w:val="22"/>
              </w:rPr>
              <w:lastRenderedPageBreak/>
              <w:t xml:space="preserve">depth discussion about data analysis. I will provide her with </w:t>
            </w:r>
            <w:r w:rsidR="00233037">
              <w:rPr>
                <w:rFonts w:ascii="Arial" w:hAnsi="Arial" w:cs="Arial"/>
                <w:szCs w:val="22"/>
              </w:rPr>
              <w:t xml:space="preserve">additional </w:t>
            </w:r>
            <w:r>
              <w:rPr>
                <w:rFonts w:ascii="Arial" w:hAnsi="Arial" w:cs="Arial"/>
                <w:szCs w:val="22"/>
              </w:rPr>
              <w:t xml:space="preserve">questions </w:t>
            </w:r>
            <w:r w:rsidR="00233037">
              <w:rPr>
                <w:rFonts w:ascii="Arial" w:hAnsi="Arial" w:cs="Arial"/>
                <w:szCs w:val="22"/>
              </w:rPr>
              <w:t>from</w:t>
            </w:r>
            <w:r>
              <w:rPr>
                <w:rFonts w:ascii="Arial" w:hAnsi="Arial" w:cs="Arial"/>
                <w:szCs w:val="22"/>
              </w:rPr>
              <w:t xml:space="preserve"> </w:t>
            </w:r>
            <w:r w:rsidR="00233037">
              <w:rPr>
                <w:rFonts w:ascii="Arial" w:hAnsi="Arial" w:cs="Arial"/>
                <w:szCs w:val="22"/>
              </w:rPr>
              <w:t xml:space="preserve">you </w:t>
            </w:r>
            <w:r>
              <w:rPr>
                <w:rFonts w:ascii="Arial" w:hAnsi="Arial" w:cs="Arial"/>
                <w:szCs w:val="22"/>
              </w:rPr>
              <w:t xml:space="preserve">prior </w:t>
            </w:r>
            <w:r w:rsidR="00233037">
              <w:rPr>
                <w:rFonts w:ascii="Arial" w:hAnsi="Arial" w:cs="Arial"/>
                <w:szCs w:val="22"/>
              </w:rPr>
              <w:t xml:space="preserve">her </w:t>
            </w:r>
            <w:r>
              <w:rPr>
                <w:rFonts w:ascii="Arial" w:hAnsi="Arial" w:cs="Arial"/>
                <w:szCs w:val="22"/>
              </w:rPr>
              <w:t>class.</w:t>
            </w:r>
            <w:r w:rsidR="00E06257">
              <w:rPr>
                <w:rFonts w:ascii="Arial" w:hAnsi="Arial" w:cs="Arial"/>
                <w:szCs w:val="22"/>
              </w:rPr>
              <w:t xml:space="preserve"> Please post those questions on discussion board prior to 11/7.</w:t>
            </w:r>
          </w:p>
        </w:tc>
        <w:tc>
          <w:tcPr>
            <w:tcW w:w="3207" w:type="dxa"/>
            <w:tcBorders>
              <w:top w:val="single" w:sz="4" w:space="0" w:color="auto"/>
              <w:left w:val="single" w:sz="4" w:space="0" w:color="auto"/>
              <w:bottom w:val="single" w:sz="4" w:space="0" w:color="auto"/>
              <w:right w:val="single" w:sz="4" w:space="0" w:color="auto"/>
            </w:tcBorders>
          </w:tcPr>
          <w:p w14:paraId="69CD3F82" w14:textId="77777777" w:rsidR="00754C94" w:rsidRPr="002D63C8" w:rsidRDefault="00812DA4" w:rsidP="000A5950">
            <w:pPr>
              <w:snapToGrid w:val="0"/>
              <w:rPr>
                <w:rFonts w:ascii="Arial" w:hAnsi="Arial" w:cs="Arial"/>
                <w:b/>
                <w:szCs w:val="22"/>
              </w:rPr>
            </w:pPr>
            <w:r>
              <w:rPr>
                <w:rFonts w:ascii="Arial" w:hAnsi="Arial" w:cs="Arial"/>
                <w:b/>
                <w:szCs w:val="22"/>
              </w:rPr>
              <w:lastRenderedPageBreak/>
              <w:t xml:space="preserve">Submit </w:t>
            </w:r>
            <w:r w:rsidR="00754C94" w:rsidRPr="002D63C8">
              <w:rPr>
                <w:rFonts w:ascii="Arial" w:hAnsi="Arial" w:cs="Arial"/>
                <w:b/>
                <w:szCs w:val="22"/>
              </w:rPr>
              <w:t>PEER CRITIQUE OF FIELD OBSERVATION</w:t>
            </w:r>
            <w:r>
              <w:rPr>
                <w:rFonts w:ascii="Arial" w:hAnsi="Arial" w:cs="Arial"/>
                <w:b/>
                <w:szCs w:val="22"/>
              </w:rPr>
              <w:t xml:space="preserve"> on CANVAS</w:t>
            </w:r>
          </w:p>
        </w:tc>
      </w:tr>
      <w:tr w:rsidR="000A5950" w:rsidRPr="002D63C8" w14:paraId="2B60CC9C"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5FE45584"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10</w:t>
            </w:r>
          </w:p>
          <w:p w14:paraId="55B187E3" w14:textId="77777777" w:rsidR="00754C94" w:rsidRPr="002D63C8" w:rsidRDefault="00754C94" w:rsidP="000A5950">
            <w:pPr>
              <w:rPr>
                <w:rFonts w:ascii="Arial" w:hAnsi="Arial" w:cs="Arial"/>
                <w:szCs w:val="22"/>
              </w:rPr>
            </w:pPr>
            <w:r w:rsidRPr="002D63C8">
              <w:rPr>
                <w:rFonts w:ascii="Arial" w:hAnsi="Arial" w:cs="Arial"/>
                <w:szCs w:val="22"/>
              </w:rPr>
              <w:t>10/25</w:t>
            </w:r>
          </w:p>
          <w:p w14:paraId="16B705A1"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tcPr>
          <w:p w14:paraId="065FB620" w14:textId="77777777" w:rsidR="00754C94" w:rsidRPr="002D63C8" w:rsidRDefault="00754C94" w:rsidP="000A5950">
            <w:pPr>
              <w:rPr>
                <w:rFonts w:ascii="Arial" w:hAnsi="Arial" w:cs="Arial"/>
                <w:szCs w:val="22"/>
              </w:rPr>
            </w:pPr>
            <w:r w:rsidRPr="002D63C8">
              <w:rPr>
                <w:rFonts w:ascii="Arial" w:hAnsi="Arial" w:cs="Arial"/>
                <w:szCs w:val="22"/>
              </w:rPr>
              <w:t>Writing up findings</w:t>
            </w:r>
          </w:p>
          <w:p w14:paraId="20DAABCA" w14:textId="77777777" w:rsidR="00754C94" w:rsidRPr="002D63C8" w:rsidRDefault="00754C94" w:rsidP="000A5950">
            <w:pPr>
              <w:rPr>
                <w:rFonts w:ascii="Arial" w:hAnsi="Arial" w:cs="Arial"/>
                <w:szCs w:val="22"/>
              </w:rPr>
            </w:pPr>
            <w:r w:rsidRPr="002D63C8">
              <w:rPr>
                <w:rFonts w:ascii="Arial" w:hAnsi="Arial" w:cs="Arial"/>
                <w:szCs w:val="22"/>
              </w:rPr>
              <w:t>Proposal Design</w:t>
            </w:r>
          </w:p>
          <w:p w14:paraId="7FFD26C4" w14:textId="77777777" w:rsidR="00754C94" w:rsidRPr="002D63C8" w:rsidRDefault="00754C94" w:rsidP="000A5950">
            <w:pPr>
              <w:rPr>
                <w:rFonts w:ascii="Arial" w:hAnsi="Arial" w:cs="Arial"/>
                <w:szCs w:val="22"/>
              </w:rPr>
            </w:pPr>
            <w:r w:rsidRPr="002D63C8">
              <w:rPr>
                <w:rFonts w:ascii="Arial" w:hAnsi="Arial" w:cs="Arial"/>
                <w:szCs w:val="22"/>
              </w:rPr>
              <w:t>Research Posters</w:t>
            </w:r>
          </w:p>
        </w:tc>
        <w:tc>
          <w:tcPr>
            <w:tcW w:w="3207" w:type="dxa"/>
            <w:tcBorders>
              <w:top w:val="single" w:sz="4" w:space="0" w:color="auto"/>
              <w:left w:val="single" w:sz="4" w:space="0" w:color="auto"/>
              <w:bottom w:val="single" w:sz="4" w:space="0" w:color="auto"/>
              <w:right w:val="single" w:sz="4" w:space="0" w:color="auto"/>
            </w:tcBorders>
          </w:tcPr>
          <w:p w14:paraId="2DC52ADC"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 xml:space="preserve">Creswell Text Ch. 9 &amp; 11 </w:t>
            </w:r>
          </w:p>
          <w:p w14:paraId="000A04EE" w14:textId="77777777" w:rsidR="00754C94" w:rsidRPr="002D63C8" w:rsidRDefault="00754C94" w:rsidP="000A5950">
            <w:pPr>
              <w:snapToGrid w:val="0"/>
              <w:rPr>
                <w:rFonts w:ascii="Arial" w:hAnsi="Arial" w:cs="Arial"/>
                <w:szCs w:val="22"/>
              </w:rPr>
            </w:pPr>
            <w:r w:rsidRPr="002D63C8">
              <w:rPr>
                <w:rFonts w:ascii="Arial" w:hAnsi="Arial" w:cs="Arial"/>
                <w:szCs w:val="22"/>
              </w:rPr>
              <w:t>Pick 2 of the Following:</w:t>
            </w:r>
          </w:p>
          <w:p w14:paraId="1B6BCB1F" w14:textId="77777777" w:rsidR="00754C94" w:rsidRPr="002D63C8" w:rsidRDefault="00754C94" w:rsidP="001543EB">
            <w:pPr>
              <w:numPr>
                <w:ilvl w:val="0"/>
                <w:numId w:val="22"/>
              </w:numPr>
              <w:snapToGrid w:val="0"/>
              <w:rPr>
                <w:rFonts w:ascii="Arial" w:hAnsi="Arial" w:cs="Arial"/>
                <w:szCs w:val="22"/>
              </w:rPr>
            </w:pPr>
            <w:proofErr w:type="spellStart"/>
            <w:r w:rsidRPr="002D63C8">
              <w:rPr>
                <w:rFonts w:ascii="Arial" w:hAnsi="Arial" w:cs="Arial"/>
                <w:szCs w:val="22"/>
              </w:rPr>
              <w:t>Bilnaut</w:t>
            </w:r>
            <w:proofErr w:type="spellEnd"/>
            <w:r w:rsidRPr="002D63C8">
              <w:rPr>
                <w:rFonts w:ascii="Arial" w:hAnsi="Arial" w:cs="Arial"/>
                <w:szCs w:val="22"/>
              </w:rPr>
              <w:t xml:space="preserve"> &amp; Richie</w:t>
            </w:r>
          </w:p>
          <w:p w14:paraId="115C21A2" w14:textId="77777777" w:rsidR="00754C94" w:rsidRPr="002D63C8" w:rsidRDefault="00754C94" w:rsidP="001543EB">
            <w:pPr>
              <w:numPr>
                <w:ilvl w:val="0"/>
                <w:numId w:val="22"/>
              </w:numPr>
              <w:snapToGrid w:val="0"/>
              <w:rPr>
                <w:rFonts w:ascii="Arial" w:hAnsi="Arial" w:cs="Arial"/>
                <w:szCs w:val="22"/>
              </w:rPr>
            </w:pPr>
            <w:proofErr w:type="spellStart"/>
            <w:r w:rsidRPr="002D63C8">
              <w:rPr>
                <w:rFonts w:ascii="Arial" w:hAnsi="Arial" w:cs="Arial"/>
                <w:szCs w:val="22"/>
              </w:rPr>
              <w:t>Sandelowski</w:t>
            </w:r>
            <w:proofErr w:type="spellEnd"/>
            <w:r w:rsidRPr="002D63C8">
              <w:rPr>
                <w:rFonts w:ascii="Arial" w:hAnsi="Arial" w:cs="Arial"/>
                <w:szCs w:val="22"/>
              </w:rPr>
              <w:t xml:space="preserve"> (2006)</w:t>
            </w:r>
          </w:p>
          <w:p w14:paraId="1682FBE7" w14:textId="77777777" w:rsidR="00754C94" w:rsidRPr="002D63C8" w:rsidRDefault="00754C94" w:rsidP="001543EB">
            <w:pPr>
              <w:numPr>
                <w:ilvl w:val="0"/>
                <w:numId w:val="22"/>
              </w:numPr>
              <w:snapToGrid w:val="0"/>
              <w:rPr>
                <w:rFonts w:ascii="Arial" w:hAnsi="Arial" w:cs="Arial"/>
                <w:szCs w:val="22"/>
              </w:rPr>
            </w:pPr>
            <w:proofErr w:type="spellStart"/>
            <w:r w:rsidRPr="002D63C8">
              <w:rPr>
                <w:rFonts w:ascii="Arial" w:hAnsi="Arial" w:cs="Arial"/>
                <w:szCs w:val="22"/>
              </w:rPr>
              <w:t>Sandelowski</w:t>
            </w:r>
            <w:proofErr w:type="spellEnd"/>
            <w:r w:rsidRPr="002D63C8">
              <w:rPr>
                <w:rFonts w:ascii="Arial" w:hAnsi="Arial" w:cs="Arial"/>
                <w:szCs w:val="22"/>
              </w:rPr>
              <w:t xml:space="preserve"> (1998)</w:t>
            </w:r>
          </w:p>
        </w:tc>
        <w:tc>
          <w:tcPr>
            <w:tcW w:w="3207" w:type="dxa"/>
            <w:tcBorders>
              <w:top w:val="single" w:sz="4" w:space="0" w:color="auto"/>
              <w:left w:val="single" w:sz="4" w:space="0" w:color="auto"/>
              <w:bottom w:val="single" w:sz="4" w:space="0" w:color="auto"/>
              <w:right w:val="single" w:sz="4" w:space="0" w:color="auto"/>
            </w:tcBorders>
          </w:tcPr>
          <w:p w14:paraId="3A067B4D" w14:textId="77777777" w:rsidR="00754C94" w:rsidRPr="002D63C8" w:rsidRDefault="00754C94" w:rsidP="000A5950">
            <w:pPr>
              <w:snapToGrid w:val="0"/>
              <w:ind w:left="360"/>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25B4FD29" w14:textId="77777777" w:rsidR="00754C94" w:rsidRPr="002D63C8" w:rsidRDefault="00754C94" w:rsidP="000A5950">
            <w:pPr>
              <w:snapToGrid w:val="0"/>
              <w:rPr>
                <w:rFonts w:ascii="Arial" w:hAnsi="Arial" w:cs="Arial"/>
                <w:b/>
                <w:szCs w:val="22"/>
              </w:rPr>
            </w:pPr>
          </w:p>
        </w:tc>
      </w:tr>
      <w:tr w:rsidR="0036140E" w:rsidRPr="002D63C8" w14:paraId="1E9C08AC" w14:textId="77777777" w:rsidTr="006956C6">
        <w:trPr>
          <w:cantSplit/>
          <w:trHeight w:val="809"/>
        </w:trPr>
        <w:tc>
          <w:tcPr>
            <w:tcW w:w="1151" w:type="dxa"/>
            <w:tcBorders>
              <w:top w:val="single" w:sz="4" w:space="0" w:color="auto"/>
              <w:left w:val="single" w:sz="4" w:space="0" w:color="auto"/>
              <w:bottom w:val="single" w:sz="4" w:space="0" w:color="auto"/>
              <w:right w:val="single" w:sz="4" w:space="0" w:color="auto"/>
            </w:tcBorders>
          </w:tcPr>
          <w:p w14:paraId="3B9657C9" w14:textId="77777777" w:rsidR="0036140E" w:rsidRPr="002D63C8" w:rsidRDefault="00FC3B21" w:rsidP="006956C6">
            <w:pPr>
              <w:rPr>
                <w:rFonts w:ascii="Arial" w:hAnsi="Arial" w:cs="Arial"/>
                <w:szCs w:val="22"/>
              </w:rPr>
            </w:pPr>
            <w:proofErr w:type="spellStart"/>
            <w:r>
              <w:rPr>
                <w:rFonts w:ascii="Arial" w:hAnsi="Arial" w:cs="Arial"/>
                <w:szCs w:val="22"/>
              </w:rPr>
              <w:lastRenderedPageBreak/>
              <w:t>Wk</w:t>
            </w:r>
            <w:proofErr w:type="spellEnd"/>
            <w:r>
              <w:rPr>
                <w:rFonts w:ascii="Arial" w:hAnsi="Arial" w:cs="Arial"/>
                <w:szCs w:val="22"/>
              </w:rPr>
              <w:t xml:space="preserve"> 11</w:t>
            </w:r>
          </w:p>
          <w:p w14:paraId="11B28F11" w14:textId="77777777" w:rsidR="0036140E" w:rsidRPr="002D63C8" w:rsidRDefault="00FC3B21" w:rsidP="006956C6">
            <w:pPr>
              <w:rPr>
                <w:rFonts w:ascii="Arial" w:hAnsi="Arial" w:cs="Arial"/>
                <w:szCs w:val="22"/>
              </w:rPr>
            </w:pPr>
            <w:r>
              <w:rPr>
                <w:rFonts w:ascii="Arial" w:hAnsi="Arial" w:cs="Arial"/>
                <w:szCs w:val="22"/>
              </w:rPr>
              <w:t>11/1</w:t>
            </w:r>
          </w:p>
          <w:p w14:paraId="0A2738E0" w14:textId="77777777" w:rsidR="0036140E" w:rsidRPr="002D63C8" w:rsidRDefault="0036140E" w:rsidP="006956C6">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tcPr>
          <w:p w14:paraId="1DBD979C" w14:textId="77777777" w:rsidR="0036140E" w:rsidRPr="002D63C8" w:rsidRDefault="0036140E" w:rsidP="006956C6">
            <w:pPr>
              <w:rPr>
                <w:rFonts w:ascii="Arial" w:hAnsi="Arial" w:cs="Arial"/>
                <w:szCs w:val="22"/>
              </w:rPr>
            </w:pPr>
            <w:r w:rsidRPr="002D63C8">
              <w:rPr>
                <w:rFonts w:ascii="Arial" w:hAnsi="Arial" w:cs="Arial"/>
                <w:szCs w:val="22"/>
              </w:rPr>
              <w:t>GROUP Presentations:</w:t>
            </w:r>
          </w:p>
          <w:p w14:paraId="0D6DF1EC" w14:textId="77777777" w:rsidR="0036140E" w:rsidRPr="002D63C8" w:rsidRDefault="0036140E" w:rsidP="006956C6">
            <w:pPr>
              <w:rPr>
                <w:rFonts w:ascii="Arial" w:hAnsi="Arial" w:cs="Arial"/>
                <w:szCs w:val="22"/>
              </w:rPr>
            </w:pPr>
            <w:r w:rsidRPr="002D63C8">
              <w:rPr>
                <w:rFonts w:ascii="Arial" w:hAnsi="Arial" w:cs="Arial"/>
                <w:szCs w:val="22"/>
              </w:rPr>
              <w:t xml:space="preserve">Ethnography </w:t>
            </w:r>
          </w:p>
        </w:tc>
        <w:tc>
          <w:tcPr>
            <w:tcW w:w="3207" w:type="dxa"/>
            <w:tcBorders>
              <w:top w:val="single" w:sz="4" w:space="0" w:color="auto"/>
              <w:left w:val="single" w:sz="4" w:space="0" w:color="auto"/>
              <w:bottom w:val="single" w:sz="4" w:space="0" w:color="auto"/>
              <w:right w:val="single" w:sz="4" w:space="0" w:color="auto"/>
            </w:tcBorders>
          </w:tcPr>
          <w:p w14:paraId="4DE6B1B1" w14:textId="77777777" w:rsidR="0036140E" w:rsidRPr="002D63C8" w:rsidRDefault="0036140E" w:rsidP="006956C6">
            <w:pPr>
              <w:numPr>
                <w:ilvl w:val="0"/>
                <w:numId w:val="22"/>
              </w:numPr>
              <w:snapToGrid w:val="0"/>
              <w:rPr>
                <w:rFonts w:ascii="Arial" w:hAnsi="Arial" w:cs="Arial"/>
                <w:szCs w:val="22"/>
              </w:rPr>
            </w:pPr>
            <w:r w:rsidRPr="002D63C8">
              <w:rPr>
                <w:rFonts w:ascii="Arial" w:hAnsi="Arial" w:cs="Arial"/>
                <w:szCs w:val="22"/>
              </w:rPr>
              <w:t xml:space="preserve">Ck. Canvas site for readings </w:t>
            </w:r>
          </w:p>
          <w:p w14:paraId="263BADAB" w14:textId="77777777" w:rsidR="0036140E" w:rsidRPr="002D63C8" w:rsidRDefault="0036140E" w:rsidP="006956C6">
            <w:pPr>
              <w:ind w:left="216"/>
              <w:rPr>
                <w:rFonts w:ascii="Arial" w:hAnsi="Arial" w:cs="Arial"/>
                <w:szCs w:val="22"/>
                <w:lang w:val="es-ES_tradnl"/>
              </w:rPr>
            </w:pPr>
          </w:p>
        </w:tc>
        <w:tc>
          <w:tcPr>
            <w:tcW w:w="3207" w:type="dxa"/>
            <w:tcBorders>
              <w:top w:val="single" w:sz="4" w:space="0" w:color="auto"/>
              <w:left w:val="single" w:sz="4" w:space="0" w:color="auto"/>
              <w:bottom w:val="single" w:sz="4" w:space="0" w:color="auto"/>
              <w:right w:val="single" w:sz="4" w:space="0" w:color="auto"/>
            </w:tcBorders>
          </w:tcPr>
          <w:p w14:paraId="5A822ED8" w14:textId="77777777" w:rsidR="0036140E" w:rsidRDefault="0036140E" w:rsidP="006956C6">
            <w:pPr>
              <w:snapToGrid w:val="0"/>
              <w:rPr>
                <w:rFonts w:ascii="Arial" w:hAnsi="Arial" w:cs="Arial"/>
                <w:szCs w:val="22"/>
              </w:rPr>
            </w:pPr>
            <w:r w:rsidRPr="002D63C8">
              <w:rPr>
                <w:rFonts w:ascii="Arial" w:hAnsi="Arial" w:cs="Arial"/>
                <w:szCs w:val="22"/>
              </w:rPr>
              <w:t xml:space="preserve">Journal </w:t>
            </w:r>
          </w:p>
          <w:p w14:paraId="4F4BF760" w14:textId="77777777" w:rsidR="00A07F2F" w:rsidRPr="00A07F2F" w:rsidRDefault="0036140E" w:rsidP="00A07F2F">
            <w:pPr>
              <w:numPr>
                <w:ilvl w:val="0"/>
                <w:numId w:val="28"/>
              </w:numPr>
              <w:tabs>
                <w:tab w:val="left" w:pos="186"/>
              </w:tabs>
              <w:snapToGrid w:val="0"/>
              <w:ind w:left="186" w:hanging="186"/>
              <w:rPr>
                <w:rFonts w:ascii="Arial" w:hAnsi="Arial" w:cs="Arial"/>
                <w:szCs w:val="22"/>
              </w:rPr>
            </w:pPr>
            <w:r>
              <w:rPr>
                <w:rFonts w:ascii="Arial" w:hAnsi="Arial" w:cs="Arial"/>
                <w:szCs w:val="22"/>
              </w:rPr>
              <w:t>Peer feedback.</w:t>
            </w:r>
          </w:p>
        </w:tc>
        <w:tc>
          <w:tcPr>
            <w:tcW w:w="3207" w:type="dxa"/>
            <w:tcBorders>
              <w:top w:val="single" w:sz="4" w:space="0" w:color="auto"/>
              <w:left w:val="single" w:sz="4" w:space="0" w:color="auto"/>
              <w:bottom w:val="single" w:sz="4" w:space="0" w:color="auto"/>
              <w:right w:val="single" w:sz="4" w:space="0" w:color="auto"/>
            </w:tcBorders>
          </w:tcPr>
          <w:p w14:paraId="305DEEB9" w14:textId="77777777" w:rsidR="0036140E" w:rsidRPr="002D63C8" w:rsidRDefault="0036140E" w:rsidP="006956C6">
            <w:pPr>
              <w:snapToGrid w:val="0"/>
              <w:rPr>
                <w:rFonts w:ascii="Arial" w:hAnsi="Arial" w:cs="Arial"/>
                <w:b/>
                <w:szCs w:val="22"/>
              </w:rPr>
            </w:pPr>
            <w:r w:rsidRPr="002D63C8">
              <w:rPr>
                <w:rFonts w:ascii="Arial" w:hAnsi="Arial" w:cs="Arial"/>
                <w:b/>
                <w:szCs w:val="22"/>
              </w:rPr>
              <w:t>GROUP PRESENTATION</w:t>
            </w:r>
            <w:r w:rsidR="00006CDE">
              <w:rPr>
                <w:rFonts w:ascii="Arial" w:hAnsi="Arial" w:cs="Arial"/>
                <w:b/>
                <w:szCs w:val="22"/>
              </w:rPr>
              <w:t xml:space="preserve"> – </w:t>
            </w:r>
            <w:r w:rsidR="00006CDE" w:rsidRPr="0013459C">
              <w:rPr>
                <w:rFonts w:ascii="Arial" w:hAnsi="Arial" w:cs="Arial"/>
                <w:szCs w:val="22"/>
              </w:rPr>
              <w:t>For the group presenting, please provide readings to students at least 5 days before class and submit PPT and lesson plan to me 24 hours before class.</w:t>
            </w:r>
          </w:p>
        </w:tc>
      </w:tr>
      <w:tr w:rsidR="000A5950" w:rsidRPr="002D63C8" w14:paraId="365E678B"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630583AD"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1</w:t>
            </w:r>
            <w:r w:rsidR="00FC3B21">
              <w:rPr>
                <w:rFonts w:ascii="Arial" w:hAnsi="Arial" w:cs="Arial"/>
                <w:szCs w:val="22"/>
              </w:rPr>
              <w:t>2</w:t>
            </w:r>
            <w:r w:rsidRPr="002D63C8">
              <w:rPr>
                <w:rFonts w:ascii="Arial" w:hAnsi="Arial" w:cs="Arial"/>
                <w:szCs w:val="22"/>
              </w:rPr>
              <w:t xml:space="preserve"> </w:t>
            </w:r>
          </w:p>
          <w:p w14:paraId="659971D7" w14:textId="77777777" w:rsidR="00754C94" w:rsidRPr="002D63C8" w:rsidRDefault="00754C94" w:rsidP="000A5950">
            <w:pPr>
              <w:rPr>
                <w:rFonts w:ascii="Arial" w:hAnsi="Arial" w:cs="Arial"/>
                <w:szCs w:val="22"/>
              </w:rPr>
            </w:pPr>
            <w:r w:rsidRPr="002D63C8">
              <w:rPr>
                <w:rFonts w:ascii="Arial" w:hAnsi="Arial" w:cs="Arial"/>
                <w:szCs w:val="22"/>
              </w:rPr>
              <w:t>11/</w:t>
            </w:r>
            <w:r w:rsidR="00FC3B21">
              <w:rPr>
                <w:rFonts w:ascii="Arial" w:hAnsi="Arial" w:cs="Arial"/>
                <w:szCs w:val="22"/>
              </w:rPr>
              <w:t>8</w:t>
            </w:r>
          </w:p>
        </w:tc>
        <w:tc>
          <w:tcPr>
            <w:tcW w:w="3206" w:type="dxa"/>
            <w:tcBorders>
              <w:top w:val="single" w:sz="4" w:space="0" w:color="auto"/>
              <w:left w:val="single" w:sz="4" w:space="0" w:color="auto"/>
              <w:bottom w:val="single" w:sz="4" w:space="0" w:color="auto"/>
              <w:right w:val="single" w:sz="4" w:space="0" w:color="auto"/>
            </w:tcBorders>
          </w:tcPr>
          <w:p w14:paraId="4AB137D2" w14:textId="77777777" w:rsidR="00754C94" w:rsidRPr="002D63C8" w:rsidRDefault="001543EB" w:rsidP="000A5950">
            <w:pPr>
              <w:rPr>
                <w:rFonts w:ascii="Arial" w:hAnsi="Arial" w:cs="Arial"/>
                <w:szCs w:val="22"/>
              </w:rPr>
            </w:pPr>
            <w:r>
              <w:rPr>
                <w:rFonts w:ascii="Arial" w:hAnsi="Arial" w:cs="Arial"/>
                <w:szCs w:val="22"/>
              </w:rPr>
              <w:t>Data Analysis Revisited</w:t>
            </w:r>
          </w:p>
        </w:tc>
        <w:tc>
          <w:tcPr>
            <w:tcW w:w="3207" w:type="dxa"/>
            <w:tcBorders>
              <w:top w:val="single" w:sz="4" w:space="0" w:color="auto"/>
              <w:left w:val="single" w:sz="4" w:space="0" w:color="auto"/>
              <w:bottom w:val="single" w:sz="4" w:space="0" w:color="auto"/>
              <w:right w:val="single" w:sz="4" w:space="0" w:color="auto"/>
            </w:tcBorders>
          </w:tcPr>
          <w:p w14:paraId="0BB750A7" w14:textId="77777777" w:rsidR="00754C94" w:rsidRPr="002D63C8" w:rsidRDefault="00754C94" w:rsidP="000A5950">
            <w:pPr>
              <w:snapToGrid w:val="0"/>
              <w:rPr>
                <w:rFonts w:ascii="Arial" w:hAnsi="Arial" w:cs="Arial"/>
                <w:szCs w:val="22"/>
              </w:rPr>
            </w:pPr>
            <w:r w:rsidRPr="002D63C8">
              <w:rPr>
                <w:rFonts w:ascii="Arial" w:hAnsi="Arial" w:cs="Arial"/>
                <w:szCs w:val="22"/>
              </w:rPr>
              <w:t>Guest Lecture – Mary Ellen Young</w:t>
            </w:r>
          </w:p>
          <w:p w14:paraId="129DD696" w14:textId="77777777" w:rsidR="00754C94" w:rsidRDefault="00754C94" w:rsidP="000A5950">
            <w:pPr>
              <w:snapToGrid w:val="0"/>
              <w:rPr>
                <w:rFonts w:ascii="Arial" w:hAnsi="Arial" w:cs="Arial"/>
                <w:szCs w:val="22"/>
              </w:rPr>
            </w:pPr>
            <w:r w:rsidRPr="002D63C8">
              <w:rPr>
                <w:rFonts w:ascii="Arial" w:hAnsi="Arial" w:cs="Arial"/>
                <w:szCs w:val="22"/>
              </w:rPr>
              <w:t>Dr. Cook at APHA</w:t>
            </w:r>
          </w:p>
          <w:p w14:paraId="4C3DE9A5" w14:textId="77777777" w:rsidR="001543EB" w:rsidRPr="002D63C8" w:rsidRDefault="001543EB" w:rsidP="000A5950">
            <w:pPr>
              <w:snapToGrid w:val="0"/>
              <w:rPr>
                <w:rFonts w:ascii="Arial" w:hAnsi="Arial" w:cs="Arial"/>
                <w:szCs w:val="22"/>
              </w:rPr>
            </w:pPr>
            <w:r>
              <w:rPr>
                <w:rFonts w:ascii="Arial" w:hAnsi="Arial" w:cs="Arial"/>
                <w:szCs w:val="22"/>
              </w:rPr>
              <w:t>No assigned readings.</w:t>
            </w:r>
          </w:p>
        </w:tc>
        <w:tc>
          <w:tcPr>
            <w:tcW w:w="3207" w:type="dxa"/>
            <w:tcBorders>
              <w:top w:val="single" w:sz="4" w:space="0" w:color="auto"/>
              <w:left w:val="single" w:sz="4" w:space="0" w:color="auto"/>
              <w:bottom w:val="single" w:sz="4" w:space="0" w:color="auto"/>
              <w:right w:val="single" w:sz="4" w:space="0" w:color="auto"/>
            </w:tcBorders>
          </w:tcPr>
          <w:p w14:paraId="7E393EC5" w14:textId="77777777" w:rsidR="00754C94" w:rsidRDefault="00754C94" w:rsidP="000A5950">
            <w:pPr>
              <w:snapToGrid w:val="0"/>
              <w:rPr>
                <w:rFonts w:ascii="Arial" w:hAnsi="Arial" w:cs="Arial"/>
                <w:szCs w:val="22"/>
              </w:rPr>
            </w:pPr>
            <w:r w:rsidRPr="002D63C8">
              <w:rPr>
                <w:rFonts w:ascii="Arial" w:hAnsi="Arial" w:cs="Arial"/>
                <w:szCs w:val="22"/>
              </w:rPr>
              <w:t xml:space="preserve">Journal </w:t>
            </w:r>
          </w:p>
          <w:p w14:paraId="752A17FB" w14:textId="77777777" w:rsidR="00EE2180" w:rsidRPr="002D63C8" w:rsidRDefault="00EE2180" w:rsidP="00EE2180">
            <w:pPr>
              <w:numPr>
                <w:ilvl w:val="0"/>
                <w:numId w:val="28"/>
              </w:numPr>
              <w:tabs>
                <w:tab w:val="left" w:pos="186"/>
                <w:tab w:val="left" w:pos="546"/>
              </w:tabs>
              <w:snapToGrid w:val="0"/>
              <w:ind w:left="0" w:firstLine="0"/>
              <w:rPr>
                <w:rFonts w:ascii="Arial" w:hAnsi="Arial" w:cs="Arial"/>
                <w:szCs w:val="22"/>
              </w:rPr>
            </w:pPr>
            <w:r>
              <w:rPr>
                <w:rFonts w:ascii="Arial" w:hAnsi="Arial" w:cs="Arial"/>
                <w:szCs w:val="22"/>
              </w:rPr>
              <w:t>Thoughts on Dr. Young’s lecture.</w:t>
            </w:r>
          </w:p>
        </w:tc>
        <w:tc>
          <w:tcPr>
            <w:tcW w:w="3207" w:type="dxa"/>
            <w:tcBorders>
              <w:top w:val="single" w:sz="4" w:space="0" w:color="auto"/>
              <w:left w:val="single" w:sz="4" w:space="0" w:color="auto"/>
              <w:bottom w:val="single" w:sz="4" w:space="0" w:color="auto"/>
              <w:right w:val="single" w:sz="4" w:space="0" w:color="auto"/>
            </w:tcBorders>
          </w:tcPr>
          <w:p w14:paraId="6AE6E14E" w14:textId="77777777" w:rsidR="00754C94" w:rsidRPr="002D63C8" w:rsidRDefault="00812DA4" w:rsidP="00812DA4">
            <w:pPr>
              <w:snapToGrid w:val="0"/>
              <w:rPr>
                <w:rFonts w:ascii="Arial" w:hAnsi="Arial" w:cs="Arial"/>
                <w:b/>
                <w:szCs w:val="22"/>
              </w:rPr>
            </w:pPr>
            <w:r>
              <w:rPr>
                <w:rFonts w:ascii="Arial" w:hAnsi="Arial" w:cs="Arial"/>
                <w:b/>
                <w:szCs w:val="22"/>
              </w:rPr>
              <w:t xml:space="preserve">Submit </w:t>
            </w:r>
            <w:r w:rsidR="000B00C2" w:rsidRPr="002D63C8">
              <w:rPr>
                <w:rFonts w:ascii="Arial" w:hAnsi="Arial" w:cs="Arial"/>
                <w:b/>
                <w:szCs w:val="22"/>
              </w:rPr>
              <w:t xml:space="preserve">ARTICLE EVALUATION AND SYNTHESIS </w:t>
            </w:r>
            <w:r>
              <w:rPr>
                <w:rFonts w:ascii="Arial" w:hAnsi="Arial" w:cs="Arial"/>
                <w:b/>
                <w:szCs w:val="22"/>
              </w:rPr>
              <w:t xml:space="preserve">on </w:t>
            </w:r>
            <w:r>
              <w:rPr>
                <w:rFonts w:ascii="Arial" w:hAnsi="Arial" w:cs="Arial"/>
                <w:b/>
                <w:szCs w:val="22"/>
              </w:rPr>
              <w:lastRenderedPageBreak/>
              <w:t>CANVAS</w:t>
            </w:r>
          </w:p>
        </w:tc>
      </w:tr>
      <w:tr w:rsidR="000A5950" w:rsidRPr="002D63C8" w14:paraId="00A6E5F3"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5EB72339" w14:textId="77777777" w:rsidR="00754C94" w:rsidRPr="002D63C8" w:rsidRDefault="00754C94" w:rsidP="000A5950">
            <w:pPr>
              <w:rPr>
                <w:rFonts w:ascii="Arial" w:hAnsi="Arial" w:cs="Arial"/>
                <w:szCs w:val="22"/>
              </w:rPr>
            </w:pPr>
            <w:proofErr w:type="spellStart"/>
            <w:r w:rsidRPr="002D63C8">
              <w:rPr>
                <w:rFonts w:ascii="Arial" w:hAnsi="Arial" w:cs="Arial"/>
                <w:szCs w:val="22"/>
              </w:rPr>
              <w:lastRenderedPageBreak/>
              <w:t>Wk</w:t>
            </w:r>
            <w:proofErr w:type="spellEnd"/>
            <w:r w:rsidRPr="002D63C8">
              <w:rPr>
                <w:rFonts w:ascii="Arial" w:hAnsi="Arial" w:cs="Arial"/>
                <w:szCs w:val="22"/>
              </w:rPr>
              <w:t xml:space="preserve"> 13</w:t>
            </w:r>
          </w:p>
          <w:p w14:paraId="32CF38D8" w14:textId="77777777" w:rsidR="00754C94" w:rsidRPr="002D63C8" w:rsidRDefault="00754C94" w:rsidP="000A5950">
            <w:pPr>
              <w:rPr>
                <w:rFonts w:ascii="Arial" w:hAnsi="Arial" w:cs="Arial"/>
                <w:szCs w:val="22"/>
              </w:rPr>
            </w:pPr>
            <w:r w:rsidRPr="002D63C8">
              <w:rPr>
                <w:rFonts w:ascii="Arial" w:hAnsi="Arial" w:cs="Arial"/>
                <w:szCs w:val="22"/>
              </w:rPr>
              <w:t>11/15</w:t>
            </w:r>
          </w:p>
          <w:p w14:paraId="52C488F7"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tcPr>
          <w:p w14:paraId="58C7450B" w14:textId="77777777" w:rsidR="00754C94" w:rsidRPr="002D63C8" w:rsidRDefault="00754C94" w:rsidP="000A5950">
            <w:pPr>
              <w:rPr>
                <w:rFonts w:ascii="Arial" w:hAnsi="Arial" w:cs="Arial"/>
                <w:szCs w:val="22"/>
              </w:rPr>
            </w:pPr>
            <w:r w:rsidRPr="002D63C8">
              <w:rPr>
                <w:rFonts w:ascii="Arial" w:hAnsi="Arial" w:cs="Arial"/>
                <w:szCs w:val="22"/>
              </w:rPr>
              <w:t>GROUP Presentations:</w:t>
            </w:r>
          </w:p>
          <w:p w14:paraId="6FB0A49D" w14:textId="77777777" w:rsidR="00754C94" w:rsidRPr="002D63C8" w:rsidRDefault="00754C94" w:rsidP="000A5950">
            <w:pPr>
              <w:rPr>
                <w:rFonts w:ascii="Arial" w:hAnsi="Arial" w:cs="Arial"/>
                <w:szCs w:val="22"/>
              </w:rPr>
            </w:pPr>
            <w:r w:rsidRPr="002D63C8">
              <w:rPr>
                <w:rFonts w:ascii="Arial" w:hAnsi="Arial" w:cs="Arial"/>
                <w:szCs w:val="22"/>
              </w:rPr>
              <w:t>Grounded Theory</w:t>
            </w:r>
          </w:p>
          <w:p w14:paraId="66A81145" w14:textId="77777777" w:rsidR="00754C94" w:rsidRPr="002D63C8" w:rsidRDefault="00754C94" w:rsidP="000A5950">
            <w:pPr>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58AB762E"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 xml:space="preserve">Ck. Canvas site for readings </w:t>
            </w:r>
          </w:p>
          <w:p w14:paraId="44E1B50D" w14:textId="77777777" w:rsidR="00754C94" w:rsidRPr="002D63C8" w:rsidRDefault="00754C94" w:rsidP="000A5950">
            <w:pPr>
              <w:ind w:left="216"/>
              <w:rPr>
                <w:rFonts w:ascii="Arial" w:hAnsi="Arial" w:cs="Arial"/>
                <w:szCs w:val="22"/>
              </w:rPr>
            </w:pPr>
          </w:p>
          <w:p w14:paraId="21EB949B" w14:textId="77777777" w:rsidR="00754C94" w:rsidRPr="002D63C8" w:rsidRDefault="00754C94" w:rsidP="000A5950">
            <w:pPr>
              <w:ind w:left="216"/>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65B0D2D3" w14:textId="77777777" w:rsidR="00754C94" w:rsidRDefault="00EE2180" w:rsidP="00EE2180">
            <w:pPr>
              <w:snapToGrid w:val="0"/>
              <w:rPr>
                <w:rFonts w:ascii="Arial" w:hAnsi="Arial" w:cs="Arial"/>
                <w:szCs w:val="22"/>
              </w:rPr>
            </w:pPr>
            <w:r w:rsidRPr="002D63C8">
              <w:rPr>
                <w:rFonts w:ascii="Arial" w:hAnsi="Arial" w:cs="Arial"/>
                <w:szCs w:val="22"/>
              </w:rPr>
              <w:t>Journal</w:t>
            </w:r>
            <w:r>
              <w:rPr>
                <w:rFonts w:ascii="Arial" w:hAnsi="Arial" w:cs="Arial"/>
                <w:szCs w:val="22"/>
              </w:rPr>
              <w:t>.</w:t>
            </w:r>
          </w:p>
          <w:p w14:paraId="4B94E4A9" w14:textId="77777777" w:rsidR="00EE2180" w:rsidRPr="002D63C8" w:rsidRDefault="00EE2180" w:rsidP="00EE2180">
            <w:pPr>
              <w:numPr>
                <w:ilvl w:val="0"/>
                <w:numId w:val="28"/>
              </w:numPr>
              <w:tabs>
                <w:tab w:val="left" w:pos="186"/>
              </w:tabs>
              <w:snapToGrid w:val="0"/>
              <w:ind w:left="96" w:hanging="96"/>
              <w:rPr>
                <w:rFonts w:ascii="Arial" w:hAnsi="Arial" w:cs="Arial"/>
                <w:szCs w:val="22"/>
              </w:rPr>
            </w:pPr>
            <w:r>
              <w:rPr>
                <w:rFonts w:ascii="Arial" w:hAnsi="Arial" w:cs="Arial"/>
                <w:szCs w:val="22"/>
              </w:rPr>
              <w:t>Peer feedback.</w:t>
            </w:r>
          </w:p>
        </w:tc>
        <w:tc>
          <w:tcPr>
            <w:tcW w:w="3207" w:type="dxa"/>
            <w:tcBorders>
              <w:top w:val="single" w:sz="4" w:space="0" w:color="auto"/>
              <w:left w:val="single" w:sz="4" w:space="0" w:color="auto"/>
              <w:bottom w:val="single" w:sz="4" w:space="0" w:color="auto"/>
              <w:right w:val="single" w:sz="4" w:space="0" w:color="auto"/>
            </w:tcBorders>
          </w:tcPr>
          <w:p w14:paraId="2A14F279" w14:textId="77777777" w:rsidR="00754C94" w:rsidRPr="002D63C8" w:rsidRDefault="00754C94" w:rsidP="000A5950">
            <w:pPr>
              <w:snapToGrid w:val="0"/>
              <w:rPr>
                <w:rFonts w:ascii="Arial" w:hAnsi="Arial" w:cs="Arial"/>
                <w:b/>
                <w:szCs w:val="22"/>
              </w:rPr>
            </w:pPr>
            <w:r w:rsidRPr="002D63C8">
              <w:rPr>
                <w:rFonts w:ascii="Arial" w:hAnsi="Arial" w:cs="Arial"/>
                <w:b/>
                <w:szCs w:val="22"/>
              </w:rPr>
              <w:t>GROUP PRESENTATION</w:t>
            </w:r>
            <w:r w:rsidR="0013459C">
              <w:rPr>
                <w:rFonts w:ascii="Arial" w:hAnsi="Arial" w:cs="Arial"/>
                <w:b/>
                <w:szCs w:val="22"/>
              </w:rPr>
              <w:t xml:space="preserve"> - </w:t>
            </w:r>
            <w:r w:rsidR="0013459C" w:rsidRPr="0013459C">
              <w:rPr>
                <w:rFonts w:ascii="Arial" w:hAnsi="Arial" w:cs="Arial"/>
                <w:szCs w:val="22"/>
              </w:rPr>
              <w:t>For the group presenting, please provide readings to students at least 5 days before class and submit PPT and lesson plan to me 24 hours before class.</w:t>
            </w:r>
          </w:p>
        </w:tc>
      </w:tr>
      <w:tr w:rsidR="000A5950" w:rsidRPr="002D63C8" w14:paraId="0A75D5C1"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1DD05486"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14</w:t>
            </w:r>
          </w:p>
          <w:p w14:paraId="5C4769D4" w14:textId="77777777" w:rsidR="00754C94" w:rsidRPr="002D63C8" w:rsidRDefault="00754C94" w:rsidP="000A5950">
            <w:pPr>
              <w:rPr>
                <w:rFonts w:ascii="Arial" w:hAnsi="Arial" w:cs="Arial"/>
                <w:szCs w:val="22"/>
              </w:rPr>
            </w:pPr>
            <w:r w:rsidRPr="002D63C8">
              <w:rPr>
                <w:rFonts w:ascii="Arial" w:hAnsi="Arial" w:cs="Arial"/>
                <w:szCs w:val="22"/>
              </w:rPr>
              <w:t>11/22</w:t>
            </w:r>
          </w:p>
          <w:p w14:paraId="3AB3C47E"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tcPr>
          <w:p w14:paraId="1D85E919" w14:textId="77777777" w:rsidR="00754C94" w:rsidRPr="002D63C8" w:rsidRDefault="00754C94" w:rsidP="000A5950">
            <w:pPr>
              <w:rPr>
                <w:rFonts w:ascii="Arial" w:hAnsi="Arial" w:cs="Arial"/>
                <w:szCs w:val="22"/>
              </w:rPr>
            </w:pPr>
            <w:r w:rsidRPr="002D63C8">
              <w:rPr>
                <w:rFonts w:ascii="Arial" w:hAnsi="Arial" w:cs="Arial"/>
                <w:szCs w:val="22"/>
              </w:rPr>
              <w:t>GROUP Presentations:</w:t>
            </w:r>
          </w:p>
          <w:p w14:paraId="354C16F6" w14:textId="77777777" w:rsidR="00754C94" w:rsidRPr="002D63C8" w:rsidRDefault="00754C94" w:rsidP="000A5950">
            <w:pPr>
              <w:rPr>
                <w:rFonts w:ascii="Arial" w:hAnsi="Arial" w:cs="Arial"/>
                <w:szCs w:val="22"/>
              </w:rPr>
            </w:pPr>
            <w:r w:rsidRPr="002D63C8">
              <w:rPr>
                <w:rFonts w:ascii="Arial" w:hAnsi="Arial" w:cs="Arial"/>
                <w:szCs w:val="22"/>
              </w:rPr>
              <w:t xml:space="preserve">Phenomenology  </w:t>
            </w:r>
          </w:p>
        </w:tc>
        <w:tc>
          <w:tcPr>
            <w:tcW w:w="3207" w:type="dxa"/>
            <w:tcBorders>
              <w:top w:val="single" w:sz="4" w:space="0" w:color="auto"/>
              <w:left w:val="single" w:sz="4" w:space="0" w:color="auto"/>
              <w:bottom w:val="single" w:sz="4" w:space="0" w:color="auto"/>
              <w:right w:val="single" w:sz="4" w:space="0" w:color="auto"/>
            </w:tcBorders>
          </w:tcPr>
          <w:p w14:paraId="43199BA8"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 xml:space="preserve">Ck. Canvas site for readings </w:t>
            </w:r>
          </w:p>
          <w:p w14:paraId="48755007" w14:textId="77777777" w:rsidR="00754C94" w:rsidRPr="002D63C8" w:rsidRDefault="00754C94" w:rsidP="000A5950">
            <w:pPr>
              <w:ind w:left="216"/>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578BE7C5" w14:textId="77777777" w:rsidR="00754C94" w:rsidRDefault="00EE2180" w:rsidP="00EE2180">
            <w:pPr>
              <w:snapToGrid w:val="0"/>
              <w:rPr>
                <w:rFonts w:ascii="Arial" w:hAnsi="Arial" w:cs="Arial"/>
                <w:szCs w:val="22"/>
              </w:rPr>
            </w:pPr>
            <w:r w:rsidRPr="002D63C8">
              <w:rPr>
                <w:rFonts w:ascii="Arial" w:hAnsi="Arial" w:cs="Arial"/>
                <w:szCs w:val="22"/>
              </w:rPr>
              <w:t>Journal</w:t>
            </w:r>
          </w:p>
          <w:p w14:paraId="2D47587E" w14:textId="77777777" w:rsidR="00EE2180" w:rsidRPr="002D63C8" w:rsidRDefault="00EE2180" w:rsidP="00EE2180">
            <w:pPr>
              <w:numPr>
                <w:ilvl w:val="0"/>
                <w:numId w:val="28"/>
              </w:numPr>
              <w:tabs>
                <w:tab w:val="left" w:pos="186"/>
              </w:tabs>
              <w:snapToGrid w:val="0"/>
              <w:rPr>
                <w:rFonts w:ascii="Arial" w:hAnsi="Arial" w:cs="Arial"/>
                <w:szCs w:val="22"/>
              </w:rPr>
            </w:pPr>
            <w:r>
              <w:rPr>
                <w:rFonts w:ascii="Arial" w:hAnsi="Arial" w:cs="Arial"/>
                <w:szCs w:val="22"/>
              </w:rPr>
              <w:t>Peer feedback</w:t>
            </w:r>
          </w:p>
        </w:tc>
        <w:tc>
          <w:tcPr>
            <w:tcW w:w="3207" w:type="dxa"/>
            <w:tcBorders>
              <w:top w:val="single" w:sz="4" w:space="0" w:color="auto"/>
              <w:left w:val="single" w:sz="4" w:space="0" w:color="auto"/>
              <w:bottom w:val="single" w:sz="4" w:space="0" w:color="auto"/>
              <w:right w:val="single" w:sz="4" w:space="0" w:color="auto"/>
            </w:tcBorders>
          </w:tcPr>
          <w:p w14:paraId="251AB124" w14:textId="77777777" w:rsidR="00754C94" w:rsidRDefault="00754C94" w:rsidP="000A5950">
            <w:pPr>
              <w:snapToGrid w:val="0"/>
              <w:rPr>
                <w:rFonts w:ascii="Arial" w:hAnsi="Arial" w:cs="Arial"/>
                <w:b/>
                <w:szCs w:val="22"/>
              </w:rPr>
            </w:pPr>
            <w:r w:rsidRPr="002D63C8">
              <w:rPr>
                <w:rFonts w:ascii="Arial" w:hAnsi="Arial" w:cs="Arial"/>
                <w:b/>
                <w:szCs w:val="22"/>
              </w:rPr>
              <w:t>GROUP PRESENTATION</w:t>
            </w:r>
            <w:r w:rsidR="0013459C">
              <w:rPr>
                <w:rFonts w:ascii="Arial" w:hAnsi="Arial" w:cs="Arial"/>
                <w:b/>
                <w:szCs w:val="22"/>
              </w:rPr>
              <w:t xml:space="preserve"> - </w:t>
            </w:r>
          </w:p>
          <w:p w14:paraId="0C0A83FA" w14:textId="77777777" w:rsidR="0013459C" w:rsidRPr="0013459C" w:rsidRDefault="0013459C" w:rsidP="000A5950">
            <w:pPr>
              <w:snapToGrid w:val="0"/>
              <w:rPr>
                <w:rFonts w:ascii="Arial" w:hAnsi="Arial" w:cs="Arial"/>
                <w:szCs w:val="22"/>
              </w:rPr>
            </w:pPr>
            <w:r w:rsidRPr="0013459C">
              <w:rPr>
                <w:rFonts w:ascii="Arial" w:hAnsi="Arial" w:cs="Arial"/>
                <w:szCs w:val="22"/>
              </w:rPr>
              <w:t xml:space="preserve">For the group </w:t>
            </w:r>
            <w:r w:rsidRPr="0013459C">
              <w:rPr>
                <w:rFonts w:ascii="Arial" w:hAnsi="Arial" w:cs="Arial"/>
                <w:szCs w:val="22"/>
              </w:rPr>
              <w:lastRenderedPageBreak/>
              <w:t>presenting, please provide readings to students at least 5 days before class and submit PPT and lesson plan to me 24 hours before class.</w:t>
            </w:r>
          </w:p>
        </w:tc>
      </w:tr>
      <w:tr w:rsidR="000A5950" w:rsidRPr="002D63C8" w14:paraId="2955AB18" w14:textId="77777777" w:rsidTr="002B40B1">
        <w:trPr>
          <w:cantSplit/>
          <w:trHeight w:val="1295"/>
        </w:trPr>
        <w:tc>
          <w:tcPr>
            <w:tcW w:w="1151" w:type="dxa"/>
            <w:tcBorders>
              <w:top w:val="single" w:sz="4" w:space="0" w:color="auto"/>
              <w:left w:val="single" w:sz="4" w:space="0" w:color="auto"/>
              <w:bottom w:val="single" w:sz="4" w:space="0" w:color="auto"/>
              <w:right w:val="single" w:sz="4" w:space="0" w:color="auto"/>
            </w:tcBorders>
          </w:tcPr>
          <w:p w14:paraId="65960EF9" w14:textId="77777777" w:rsidR="00754C94" w:rsidRPr="002D63C8" w:rsidRDefault="00754C94" w:rsidP="000A5950">
            <w:pPr>
              <w:rPr>
                <w:rFonts w:ascii="Arial" w:hAnsi="Arial" w:cs="Arial"/>
                <w:szCs w:val="22"/>
              </w:rPr>
            </w:pPr>
            <w:proofErr w:type="spellStart"/>
            <w:r w:rsidRPr="002D63C8">
              <w:rPr>
                <w:rFonts w:ascii="Arial" w:hAnsi="Arial" w:cs="Arial"/>
                <w:szCs w:val="22"/>
              </w:rPr>
              <w:lastRenderedPageBreak/>
              <w:t>Wk</w:t>
            </w:r>
            <w:proofErr w:type="spellEnd"/>
            <w:r w:rsidRPr="002D63C8">
              <w:rPr>
                <w:rFonts w:ascii="Arial" w:hAnsi="Arial" w:cs="Arial"/>
                <w:szCs w:val="22"/>
              </w:rPr>
              <w:t xml:space="preserve"> 15</w:t>
            </w:r>
          </w:p>
          <w:p w14:paraId="48C959B2" w14:textId="77777777" w:rsidR="00754C94" w:rsidRPr="002D63C8" w:rsidRDefault="00754C94" w:rsidP="000A5950">
            <w:pPr>
              <w:rPr>
                <w:rFonts w:ascii="Arial" w:hAnsi="Arial" w:cs="Arial"/>
                <w:szCs w:val="22"/>
              </w:rPr>
            </w:pPr>
            <w:r w:rsidRPr="002D63C8">
              <w:rPr>
                <w:rFonts w:ascii="Arial" w:hAnsi="Arial" w:cs="Arial"/>
                <w:szCs w:val="22"/>
              </w:rPr>
              <w:t>11/29</w:t>
            </w:r>
          </w:p>
          <w:p w14:paraId="6F82E970" w14:textId="77777777" w:rsidR="00754C94" w:rsidRPr="002D63C8" w:rsidRDefault="00754C94" w:rsidP="000A5950">
            <w:pPr>
              <w:rPr>
                <w:rFonts w:ascii="Arial" w:hAnsi="Arial" w:cs="Arial"/>
                <w:szCs w:val="22"/>
              </w:rPr>
            </w:pPr>
          </w:p>
          <w:p w14:paraId="0C425D7C"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hideMark/>
          </w:tcPr>
          <w:p w14:paraId="690911D2" w14:textId="77777777" w:rsidR="00754C94" w:rsidRPr="002D63C8" w:rsidRDefault="00754C94" w:rsidP="000A5950">
            <w:pPr>
              <w:rPr>
                <w:rFonts w:ascii="Arial" w:hAnsi="Arial" w:cs="Arial"/>
                <w:szCs w:val="22"/>
              </w:rPr>
            </w:pPr>
            <w:r w:rsidRPr="002D63C8">
              <w:rPr>
                <w:rFonts w:ascii="Arial" w:hAnsi="Arial" w:cs="Arial"/>
                <w:szCs w:val="22"/>
              </w:rPr>
              <w:t>Student</w:t>
            </w:r>
          </w:p>
          <w:p w14:paraId="1BFD92D6" w14:textId="77777777" w:rsidR="00754C94" w:rsidRPr="002D63C8" w:rsidRDefault="00754C94" w:rsidP="001543EB">
            <w:pPr>
              <w:rPr>
                <w:rFonts w:ascii="Arial" w:hAnsi="Arial" w:cs="Arial"/>
                <w:szCs w:val="22"/>
              </w:rPr>
            </w:pPr>
            <w:r w:rsidRPr="002D63C8">
              <w:rPr>
                <w:rFonts w:ascii="Arial" w:hAnsi="Arial" w:cs="Arial"/>
                <w:szCs w:val="22"/>
              </w:rPr>
              <w:t xml:space="preserve">Final </w:t>
            </w:r>
            <w:r w:rsidR="001543EB">
              <w:rPr>
                <w:rFonts w:ascii="Arial" w:hAnsi="Arial" w:cs="Arial"/>
                <w:szCs w:val="22"/>
              </w:rPr>
              <w:t>Poster</w:t>
            </w:r>
            <w:r w:rsidRPr="002D63C8">
              <w:rPr>
                <w:rFonts w:ascii="Arial" w:hAnsi="Arial" w:cs="Arial"/>
                <w:szCs w:val="22"/>
              </w:rPr>
              <w:t xml:space="preserve"> Brief Presentation</w:t>
            </w:r>
          </w:p>
        </w:tc>
        <w:tc>
          <w:tcPr>
            <w:tcW w:w="3207" w:type="dxa"/>
            <w:tcBorders>
              <w:top w:val="single" w:sz="4" w:space="0" w:color="auto"/>
              <w:left w:val="single" w:sz="4" w:space="0" w:color="auto"/>
              <w:bottom w:val="single" w:sz="4" w:space="0" w:color="auto"/>
              <w:right w:val="single" w:sz="4" w:space="0" w:color="auto"/>
            </w:tcBorders>
          </w:tcPr>
          <w:p w14:paraId="69F6E4A5"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 xml:space="preserve">Ck. Canvas site for readings </w:t>
            </w:r>
          </w:p>
          <w:p w14:paraId="3FAE8407" w14:textId="77777777" w:rsidR="00754C94" w:rsidRPr="002D63C8" w:rsidRDefault="00754C94" w:rsidP="000A5950">
            <w:pPr>
              <w:ind w:left="216"/>
              <w:rPr>
                <w:rFonts w:ascii="Arial" w:hAnsi="Arial" w:cs="Arial"/>
                <w:szCs w:val="22"/>
              </w:rPr>
            </w:pPr>
          </w:p>
          <w:p w14:paraId="250BE493" w14:textId="77777777" w:rsidR="00754C94" w:rsidRPr="002D63C8" w:rsidRDefault="00754C94" w:rsidP="000A5950">
            <w:pPr>
              <w:ind w:left="216"/>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544CA1AF" w14:textId="77777777" w:rsidR="00754C94" w:rsidRPr="002D63C8" w:rsidRDefault="00DE1A51" w:rsidP="0013459C">
            <w:pPr>
              <w:snapToGrid w:val="0"/>
              <w:ind w:left="360" w:hanging="360"/>
              <w:rPr>
                <w:rFonts w:ascii="Arial" w:hAnsi="Arial" w:cs="Arial"/>
                <w:szCs w:val="22"/>
              </w:rPr>
            </w:pPr>
            <w:r>
              <w:rPr>
                <w:rFonts w:ascii="Arial" w:hAnsi="Arial" w:cs="Arial"/>
                <w:szCs w:val="22"/>
              </w:rPr>
              <w:t>Each student will submit their poster on the discussion board. While that student is presentin</w:t>
            </w:r>
            <w:r>
              <w:rPr>
                <w:rFonts w:ascii="Arial" w:hAnsi="Arial" w:cs="Arial"/>
                <w:szCs w:val="22"/>
              </w:rPr>
              <w:lastRenderedPageBreak/>
              <w:t>g, peers will have access to the poster and be able to provide feedbac</w:t>
            </w:r>
            <w:r w:rsidR="0013459C">
              <w:rPr>
                <w:rFonts w:ascii="Arial" w:hAnsi="Arial" w:cs="Arial"/>
                <w:szCs w:val="22"/>
              </w:rPr>
              <w:t>k.</w:t>
            </w:r>
            <w:r>
              <w:rPr>
                <w:rFonts w:ascii="Arial" w:hAnsi="Arial" w:cs="Arial"/>
                <w:szCs w:val="22"/>
              </w:rPr>
              <w:t xml:space="preserve"> </w:t>
            </w:r>
          </w:p>
        </w:tc>
        <w:tc>
          <w:tcPr>
            <w:tcW w:w="3207" w:type="dxa"/>
            <w:tcBorders>
              <w:top w:val="single" w:sz="4" w:space="0" w:color="auto"/>
              <w:left w:val="single" w:sz="4" w:space="0" w:color="auto"/>
              <w:bottom w:val="single" w:sz="4" w:space="0" w:color="auto"/>
              <w:right w:val="single" w:sz="4" w:space="0" w:color="auto"/>
            </w:tcBorders>
          </w:tcPr>
          <w:p w14:paraId="1AE39EF4" w14:textId="77777777" w:rsidR="00754C94" w:rsidRPr="002D63C8" w:rsidRDefault="00754C94" w:rsidP="000A5950">
            <w:pPr>
              <w:snapToGrid w:val="0"/>
              <w:ind w:left="360"/>
              <w:rPr>
                <w:rFonts w:ascii="Arial" w:hAnsi="Arial" w:cs="Arial"/>
                <w:szCs w:val="22"/>
              </w:rPr>
            </w:pPr>
          </w:p>
        </w:tc>
      </w:tr>
      <w:tr w:rsidR="000A5950" w:rsidRPr="002D63C8" w14:paraId="7C746B48" w14:textId="77777777" w:rsidTr="002B40B1">
        <w:trPr>
          <w:cantSplit/>
        </w:trPr>
        <w:tc>
          <w:tcPr>
            <w:tcW w:w="1151" w:type="dxa"/>
            <w:tcBorders>
              <w:top w:val="single" w:sz="4" w:space="0" w:color="auto"/>
              <w:left w:val="single" w:sz="4" w:space="0" w:color="auto"/>
              <w:bottom w:val="single" w:sz="4" w:space="0" w:color="auto"/>
              <w:right w:val="single" w:sz="4" w:space="0" w:color="auto"/>
            </w:tcBorders>
          </w:tcPr>
          <w:p w14:paraId="569170E3" w14:textId="77777777" w:rsidR="00754C94" w:rsidRPr="002D63C8" w:rsidRDefault="00754C94" w:rsidP="000A5950">
            <w:pPr>
              <w:rPr>
                <w:rFonts w:ascii="Arial" w:hAnsi="Arial" w:cs="Arial"/>
                <w:szCs w:val="22"/>
              </w:rPr>
            </w:pPr>
            <w:proofErr w:type="spellStart"/>
            <w:r w:rsidRPr="002D63C8">
              <w:rPr>
                <w:rFonts w:ascii="Arial" w:hAnsi="Arial" w:cs="Arial"/>
                <w:szCs w:val="22"/>
              </w:rPr>
              <w:t>Wk</w:t>
            </w:r>
            <w:proofErr w:type="spellEnd"/>
            <w:r w:rsidRPr="002D63C8">
              <w:rPr>
                <w:rFonts w:ascii="Arial" w:hAnsi="Arial" w:cs="Arial"/>
                <w:szCs w:val="22"/>
              </w:rPr>
              <w:t xml:space="preserve"> 16</w:t>
            </w:r>
          </w:p>
          <w:p w14:paraId="24A4A502" w14:textId="77777777" w:rsidR="00754C94" w:rsidRPr="002D63C8" w:rsidRDefault="00754C94" w:rsidP="000A5950">
            <w:pPr>
              <w:rPr>
                <w:rFonts w:ascii="Arial" w:hAnsi="Arial" w:cs="Arial"/>
                <w:szCs w:val="22"/>
              </w:rPr>
            </w:pPr>
            <w:r w:rsidRPr="002D63C8">
              <w:rPr>
                <w:rFonts w:ascii="Arial" w:hAnsi="Arial" w:cs="Arial"/>
                <w:szCs w:val="22"/>
              </w:rPr>
              <w:t>12/6</w:t>
            </w:r>
          </w:p>
          <w:p w14:paraId="5B5B10D2" w14:textId="77777777" w:rsidR="00754C94" w:rsidRPr="002D63C8" w:rsidRDefault="00754C94" w:rsidP="000A5950">
            <w:pPr>
              <w:rPr>
                <w:rFonts w:ascii="Arial" w:hAnsi="Arial" w:cs="Arial"/>
                <w:szCs w:val="22"/>
              </w:rPr>
            </w:pPr>
          </w:p>
        </w:tc>
        <w:tc>
          <w:tcPr>
            <w:tcW w:w="3206" w:type="dxa"/>
            <w:tcBorders>
              <w:top w:val="single" w:sz="4" w:space="0" w:color="auto"/>
              <w:left w:val="single" w:sz="4" w:space="0" w:color="auto"/>
              <w:bottom w:val="single" w:sz="4" w:space="0" w:color="auto"/>
              <w:right w:val="single" w:sz="4" w:space="0" w:color="auto"/>
            </w:tcBorders>
          </w:tcPr>
          <w:p w14:paraId="4FA132FC" w14:textId="77777777" w:rsidR="00754C94" w:rsidRPr="002D63C8" w:rsidRDefault="00754C94" w:rsidP="000A5950">
            <w:pPr>
              <w:rPr>
                <w:rFonts w:ascii="Arial" w:hAnsi="Arial" w:cs="Arial"/>
                <w:szCs w:val="22"/>
              </w:rPr>
            </w:pPr>
            <w:r w:rsidRPr="002D63C8">
              <w:rPr>
                <w:rFonts w:ascii="Arial" w:hAnsi="Arial" w:cs="Arial"/>
                <w:szCs w:val="22"/>
              </w:rPr>
              <w:t>Ethical Issues in Qualitative Research</w:t>
            </w:r>
          </w:p>
        </w:tc>
        <w:tc>
          <w:tcPr>
            <w:tcW w:w="3207" w:type="dxa"/>
            <w:tcBorders>
              <w:top w:val="single" w:sz="4" w:space="0" w:color="auto"/>
              <w:left w:val="single" w:sz="4" w:space="0" w:color="auto"/>
              <w:bottom w:val="single" w:sz="4" w:space="0" w:color="auto"/>
              <w:right w:val="single" w:sz="4" w:space="0" w:color="auto"/>
            </w:tcBorders>
          </w:tcPr>
          <w:p w14:paraId="762DE08F" w14:textId="77777777" w:rsidR="00754C94" w:rsidRPr="002D63C8" w:rsidRDefault="00754C94" w:rsidP="000A5950">
            <w:pPr>
              <w:numPr>
                <w:ilvl w:val="0"/>
                <w:numId w:val="22"/>
              </w:numPr>
              <w:snapToGrid w:val="0"/>
              <w:rPr>
                <w:rFonts w:ascii="Arial" w:hAnsi="Arial" w:cs="Arial"/>
                <w:szCs w:val="22"/>
              </w:rPr>
            </w:pPr>
            <w:r w:rsidRPr="002D63C8">
              <w:rPr>
                <w:rFonts w:ascii="Arial" w:hAnsi="Arial" w:cs="Arial"/>
                <w:szCs w:val="22"/>
              </w:rPr>
              <w:t xml:space="preserve">Ck. Canvas site for readings </w:t>
            </w:r>
          </w:p>
          <w:p w14:paraId="590CC72F" w14:textId="77777777" w:rsidR="00754C94" w:rsidRPr="002D63C8" w:rsidRDefault="00754C94" w:rsidP="000A5950">
            <w:pPr>
              <w:ind w:left="216"/>
              <w:rPr>
                <w:rFonts w:ascii="Arial" w:hAnsi="Arial" w:cs="Arial"/>
                <w:szCs w:val="22"/>
              </w:rPr>
            </w:pPr>
          </w:p>
        </w:tc>
        <w:tc>
          <w:tcPr>
            <w:tcW w:w="3207" w:type="dxa"/>
            <w:tcBorders>
              <w:top w:val="single" w:sz="4" w:space="0" w:color="auto"/>
              <w:left w:val="single" w:sz="4" w:space="0" w:color="auto"/>
              <w:bottom w:val="single" w:sz="4" w:space="0" w:color="auto"/>
              <w:right w:val="single" w:sz="4" w:space="0" w:color="auto"/>
            </w:tcBorders>
          </w:tcPr>
          <w:p w14:paraId="5A422C04" w14:textId="77777777" w:rsidR="00754C94" w:rsidRPr="002D63C8" w:rsidRDefault="00DE1A51" w:rsidP="00CF542D">
            <w:pPr>
              <w:snapToGrid w:val="0"/>
              <w:ind w:left="360" w:hanging="360"/>
              <w:rPr>
                <w:rFonts w:ascii="Arial" w:hAnsi="Arial" w:cs="Arial"/>
                <w:szCs w:val="22"/>
              </w:rPr>
            </w:pPr>
            <w:r>
              <w:rPr>
                <w:rFonts w:ascii="Arial" w:hAnsi="Arial" w:cs="Arial"/>
                <w:szCs w:val="22"/>
              </w:rPr>
              <w:t>End of class survey.</w:t>
            </w:r>
          </w:p>
        </w:tc>
        <w:tc>
          <w:tcPr>
            <w:tcW w:w="3207" w:type="dxa"/>
            <w:tcBorders>
              <w:top w:val="single" w:sz="4" w:space="0" w:color="auto"/>
              <w:left w:val="single" w:sz="4" w:space="0" w:color="auto"/>
              <w:bottom w:val="single" w:sz="4" w:space="0" w:color="auto"/>
              <w:right w:val="single" w:sz="4" w:space="0" w:color="auto"/>
            </w:tcBorders>
          </w:tcPr>
          <w:p w14:paraId="379F7C68" w14:textId="77777777" w:rsidR="00754C94" w:rsidRPr="002D63C8" w:rsidRDefault="0013459C" w:rsidP="0013459C">
            <w:pPr>
              <w:snapToGrid w:val="0"/>
              <w:rPr>
                <w:rFonts w:ascii="Arial" w:hAnsi="Arial" w:cs="Arial"/>
                <w:b/>
                <w:szCs w:val="22"/>
              </w:rPr>
            </w:pPr>
            <w:r>
              <w:rPr>
                <w:rFonts w:ascii="Arial" w:hAnsi="Arial" w:cs="Arial"/>
                <w:b/>
                <w:szCs w:val="22"/>
              </w:rPr>
              <w:t xml:space="preserve">Submit </w:t>
            </w:r>
            <w:r w:rsidR="00754C94" w:rsidRPr="002D63C8">
              <w:rPr>
                <w:rFonts w:ascii="Arial" w:hAnsi="Arial" w:cs="Arial"/>
                <w:b/>
                <w:szCs w:val="22"/>
              </w:rPr>
              <w:t xml:space="preserve">FINAL POSTER </w:t>
            </w:r>
            <w:r>
              <w:rPr>
                <w:rFonts w:ascii="Arial" w:hAnsi="Arial" w:cs="Arial"/>
                <w:b/>
                <w:szCs w:val="22"/>
              </w:rPr>
              <w:t>on CANVAS</w:t>
            </w:r>
          </w:p>
        </w:tc>
      </w:tr>
    </w:tbl>
    <w:p w14:paraId="5A238CF0" w14:textId="77777777" w:rsidR="006C239B" w:rsidRPr="008F7C9D" w:rsidRDefault="006C239B" w:rsidP="006C23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0E2C12F" w14:textId="77777777" w:rsidR="006C239B" w:rsidRPr="008F7C9D" w:rsidRDefault="006C239B" w:rsidP="006C239B">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Approved:</w:t>
      </w:r>
      <w:r w:rsidRPr="008F7C9D">
        <w:rPr>
          <w:rFonts w:ascii="Times New Roman" w:hAnsi="Times New Roman"/>
          <w:sz w:val="24"/>
          <w:szCs w:val="24"/>
        </w:rPr>
        <w:tab/>
        <w:t>Academic Affairs Committee:</w:t>
      </w:r>
      <w:r w:rsidRPr="008F7C9D">
        <w:rPr>
          <w:rFonts w:ascii="Times New Roman" w:hAnsi="Times New Roman"/>
          <w:sz w:val="24"/>
          <w:szCs w:val="24"/>
        </w:rPr>
        <w:tab/>
        <w:t>10/97, 01/05; 06/06; 09/15</w:t>
      </w:r>
    </w:p>
    <w:p w14:paraId="3619F46D" w14:textId="77777777" w:rsidR="006C239B" w:rsidRPr="008F7C9D" w:rsidRDefault="006C239B" w:rsidP="006C239B">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t>Faculty:</w:t>
      </w: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t>12/97, 01/05; 06/06; 09/15</w:t>
      </w:r>
    </w:p>
    <w:p w14:paraId="1CC2D6F6" w14:textId="77777777" w:rsidR="006C239B" w:rsidRPr="008F7C9D" w:rsidRDefault="006C239B" w:rsidP="006C239B">
      <w:pPr>
        <w:tabs>
          <w:tab w:val="left" w:pos="-1440"/>
          <w:tab w:val="left" w:pos="-720"/>
          <w:tab w:val="left" w:pos="378"/>
          <w:tab w:val="left" w:pos="756"/>
          <w:tab w:val="left" w:pos="102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r>
      <w:r w:rsidRPr="008F7C9D">
        <w:rPr>
          <w:rFonts w:ascii="Times New Roman" w:hAnsi="Times New Roman"/>
          <w:sz w:val="24"/>
          <w:szCs w:val="24"/>
        </w:rPr>
        <w:tab/>
        <w:t>UF Curriculum:                        06/98, 11/06; 11/15</w:t>
      </w:r>
    </w:p>
    <w:p w14:paraId="4828506B" w14:textId="77777777" w:rsidR="004A55EB" w:rsidRPr="008F7C9D" w:rsidRDefault="004A55EB" w:rsidP="006B55E1">
      <w:pPr>
        <w:tabs>
          <w:tab w:val="left" w:pos="-1440"/>
          <w:tab w:val="left" w:pos="-720"/>
          <w:tab w:val="left" w:pos="378"/>
          <w:tab w:val="left" w:pos="961"/>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bookmarkStart w:id="0" w:name="_GoBack"/>
      <w:bookmarkEnd w:id="0"/>
    </w:p>
    <w:sectPr w:rsidR="004A55EB" w:rsidRPr="008F7C9D" w:rsidSect="006C239B">
      <w:endnotePr>
        <w:numFmt w:val="decimal"/>
      </w:endnotePr>
      <w:pgSz w:w="15840" w:h="12240" w:orient="landscape"/>
      <w:pgMar w:top="1440" w:right="1152" w:bottom="1440" w:left="1008" w:header="1152" w:footer="77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F7280" w14:textId="77777777" w:rsidR="005B1140" w:rsidRDefault="005B1140">
      <w:r>
        <w:separator/>
      </w:r>
    </w:p>
  </w:endnote>
  <w:endnote w:type="continuationSeparator" w:id="0">
    <w:p w14:paraId="2C063191" w14:textId="77777777" w:rsidR="005B1140" w:rsidRDefault="005B1140">
      <w:r>
        <w:continuationSeparator/>
      </w:r>
    </w:p>
  </w:endnote>
  <w:endnote w:type="continuationNotice" w:id="1">
    <w:p w14:paraId="460EAC09" w14:textId="77777777" w:rsidR="005B1140" w:rsidRDefault="005B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4E10" w14:textId="77777777" w:rsidR="001224E5" w:rsidRDefault="001224E5">
    <w:pPr>
      <w:pStyle w:val="Footer"/>
      <w:tabs>
        <w:tab w:val="left" w:pos="210"/>
      </w:tabs>
      <w:rPr>
        <w:sz w:val="14"/>
      </w:rPr>
    </w:pPr>
    <w:r>
      <w:rPr>
        <w:sz w:val="14"/>
      </w:rPr>
      <w:fldChar w:fldCharType="begin"/>
    </w:r>
    <w:r>
      <w:rPr>
        <w:sz w:val="14"/>
      </w:rPr>
      <w:instrText xml:space="preserve"> </w:instrText>
    </w:r>
    <w:r>
      <w:rPr>
        <w:sz w:val="14"/>
      </w:rPr>
      <w:fldChar w:fldCharType="begin"/>
    </w:r>
    <w:r>
      <w:rPr>
        <w:sz w:val="14"/>
      </w:rPr>
      <w:instrText xml:space="preserve"> FILENAME \p </w:instrText>
    </w:r>
    <w:r>
      <w:rPr>
        <w:sz w:val="14"/>
      </w:rPr>
      <w:fldChar w:fldCharType="end"/>
    </w:r>
    <w:r>
      <w:rPr>
        <w:sz w:val="14"/>
      </w:rPr>
      <w:tab/>
    </w:r>
    <w:r>
      <w:rPr>
        <w:sz w:val="14"/>
      </w:rPr>
      <w:tab/>
      <w:instrText xml:space="preserve"> </w:instrText>
    </w:r>
    <w:r>
      <w:rPr>
        <w:sz w:val="14"/>
      </w:rPr>
      <w:fldChar w:fldCharType="end"/>
    </w:r>
    <w:r>
      <w:rPr>
        <w:sz w:val="14"/>
      </w:rPr>
      <w:tab/>
    </w:r>
    <w:r>
      <w:rPr>
        <w:sz w:val="14"/>
      </w:rPr>
      <w:tab/>
      <w:t xml:space="preserve"> </w:t>
    </w:r>
  </w:p>
  <w:p w14:paraId="6763B246" w14:textId="77777777" w:rsidR="001224E5" w:rsidRDefault="001224E5">
    <w:pPr>
      <w:pStyle w:val="Footer"/>
      <w:tabs>
        <w:tab w:val="left" w:pos="210"/>
      </w:tabs>
      <w:rPr>
        <w:sz w:val="14"/>
      </w:rPr>
    </w:pPr>
    <w:r>
      <w:rPr>
        <w:sz w:val="14"/>
      </w:rPr>
      <w:tab/>
    </w:r>
    <w:r>
      <w:rPr>
        <w:sz w:val="14"/>
      </w:rPr>
      <w:tab/>
      <w:t xml:space="preserve"> </w:t>
    </w:r>
  </w:p>
  <w:p w14:paraId="76BB0802" w14:textId="77777777" w:rsidR="001224E5" w:rsidRDefault="0012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5B8F4" w14:textId="77777777" w:rsidR="005B1140" w:rsidRDefault="005B1140">
      <w:r>
        <w:separator/>
      </w:r>
    </w:p>
  </w:footnote>
  <w:footnote w:type="continuationSeparator" w:id="0">
    <w:p w14:paraId="7B705B93" w14:textId="77777777" w:rsidR="005B1140" w:rsidRDefault="005B1140">
      <w:r>
        <w:continuationSeparator/>
      </w:r>
    </w:p>
  </w:footnote>
  <w:footnote w:type="continuationNotice" w:id="1">
    <w:p w14:paraId="69FB3055" w14:textId="77777777" w:rsidR="005B1140" w:rsidRDefault="005B11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AE5"/>
    <w:multiLevelType w:val="hybridMultilevel"/>
    <w:tmpl w:val="31E69DB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975D4"/>
    <w:multiLevelType w:val="hybridMultilevel"/>
    <w:tmpl w:val="0D0E4028"/>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63719EB"/>
    <w:multiLevelType w:val="singleLevel"/>
    <w:tmpl w:val="C89A4512"/>
    <w:lvl w:ilvl="0">
      <w:start w:val="63"/>
      <w:numFmt w:val="bullet"/>
      <w:lvlText w:val=""/>
      <w:lvlJc w:val="left"/>
      <w:pPr>
        <w:tabs>
          <w:tab w:val="num" w:pos="1440"/>
        </w:tabs>
        <w:ind w:left="1440" w:hanging="720"/>
      </w:pPr>
      <w:rPr>
        <w:rFonts w:ascii="Symbol" w:hAnsi="Symbol" w:hint="default"/>
      </w:rPr>
    </w:lvl>
  </w:abstractNum>
  <w:abstractNum w:abstractNumId="4" w15:restartNumberingAfterBreak="0">
    <w:nsid w:val="08986421"/>
    <w:multiLevelType w:val="hybridMultilevel"/>
    <w:tmpl w:val="61B4CEB0"/>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0C16548F"/>
    <w:multiLevelType w:val="hybridMultilevel"/>
    <w:tmpl w:val="BAC6F6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0D517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06338"/>
    <w:multiLevelType w:val="hybridMultilevel"/>
    <w:tmpl w:val="BF3292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2509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B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B54DC"/>
    <w:multiLevelType w:val="hybridMultilevel"/>
    <w:tmpl w:val="380A2B0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5D0CFD"/>
    <w:multiLevelType w:val="hybridMultilevel"/>
    <w:tmpl w:val="8CA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640BC1"/>
    <w:multiLevelType w:val="singleLevel"/>
    <w:tmpl w:val="489AA002"/>
    <w:lvl w:ilvl="0">
      <w:start w:val="5"/>
      <w:numFmt w:val="decimal"/>
      <w:lvlText w:val="%1."/>
      <w:lvlJc w:val="left"/>
      <w:pPr>
        <w:tabs>
          <w:tab w:val="num" w:pos="1080"/>
        </w:tabs>
        <w:ind w:left="1080" w:hanging="360"/>
      </w:pPr>
      <w:rPr>
        <w:rFonts w:hint="default"/>
        <w:b w:val="0"/>
      </w:rPr>
    </w:lvl>
  </w:abstractNum>
  <w:abstractNum w:abstractNumId="13" w15:restartNumberingAfterBreak="0">
    <w:nsid w:val="360C192C"/>
    <w:multiLevelType w:val="hybridMultilevel"/>
    <w:tmpl w:val="BC5C92F6"/>
    <w:lvl w:ilvl="0" w:tplc="CC6E29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E319D"/>
    <w:multiLevelType w:val="hybridMultilevel"/>
    <w:tmpl w:val="0F7EB170"/>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F4F68"/>
    <w:multiLevelType w:val="singleLevel"/>
    <w:tmpl w:val="0409000F"/>
    <w:lvl w:ilvl="0">
      <w:start w:val="1"/>
      <w:numFmt w:val="decimal"/>
      <w:lvlText w:val="%1."/>
      <w:lvlJc w:val="left"/>
      <w:pPr>
        <w:ind w:left="2160" w:hanging="360"/>
      </w:pPr>
    </w:lvl>
  </w:abstractNum>
  <w:abstractNum w:abstractNumId="17" w15:restartNumberingAfterBreak="0">
    <w:nsid w:val="41EF3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BE3882"/>
    <w:multiLevelType w:val="hybridMultilevel"/>
    <w:tmpl w:val="266C8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EC6457"/>
    <w:multiLevelType w:val="hybridMultilevel"/>
    <w:tmpl w:val="5806723C"/>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0" w15:restartNumberingAfterBreak="0">
    <w:nsid w:val="50410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9D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60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C1338"/>
    <w:multiLevelType w:val="hybridMultilevel"/>
    <w:tmpl w:val="115EADEC"/>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65F06"/>
    <w:multiLevelType w:val="hybridMultilevel"/>
    <w:tmpl w:val="9F4CC482"/>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80CBC"/>
    <w:multiLevelType w:val="singleLevel"/>
    <w:tmpl w:val="3148FC2C"/>
    <w:lvl w:ilvl="0">
      <w:start w:val="2"/>
      <w:numFmt w:val="decimal"/>
      <w:lvlText w:val="%1."/>
      <w:lvlJc w:val="left"/>
      <w:pPr>
        <w:tabs>
          <w:tab w:val="num" w:pos="753"/>
        </w:tabs>
        <w:ind w:left="753" w:hanging="375"/>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642"/>
        <w:lvlJc w:val="left"/>
        <w:pPr>
          <w:ind w:left="1020" w:hanging="642"/>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2"/>
  </w:num>
  <w:num w:numId="5">
    <w:abstractNumId w:val="9"/>
  </w:num>
  <w:num w:numId="6">
    <w:abstractNumId w:val="22"/>
  </w:num>
  <w:num w:numId="7">
    <w:abstractNumId w:val="15"/>
  </w:num>
  <w:num w:numId="8">
    <w:abstractNumId w:val="6"/>
  </w:num>
  <w:num w:numId="9">
    <w:abstractNumId w:val="21"/>
  </w:num>
  <w:num w:numId="10">
    <w:abstractNumId w:val="8"/>
  </w:num>
  <w:num w:numId="11">
    <w:abstractNumId w:val="17"/>
  </w:num>
  <w:num w:numId="12">
    <w:abstractNumId w:val="20"/>
  </w:num>
  <w:num w:numId="13">
    <w:abstractNumId w:val="3"/>
  </w:num>
  <w:num w:numId="14">
    <w:abstractNumId w:val="25"/>
  </w:num>
  <w:num w:numId="15">
    <w:abstractNumId w:val="13"/>
  </w:num>
  <w:num w:numId="16">
    <w:abstractNumId w:val="16"/>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4"/>
  </w:num>
  <w:num w:numId="22">
    <w:abstractNumId w:val="4"/>
  </w:num>
  <w:num w:numId="23">
    <w:abstractNumId w:val="18"/>
  </w:num>
  <w:num w:numId="24">
    <w:abstractNumId w:val="5"/>
  </w:num>
  <w:num w:numId="25">
    <w:abstractNumId w:val="19"/>
  </w:num>
  <w:num w:numId="26">
    <w:abstractNumId w:val="14"/>
  </w:num>
  <w:num w:numId="27">
    <w:abstractNumId w:val="2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28"/>
    <w:rsid w:val="0000353E"/>
    <w:rsid w:val="00006CDE"/>
    <w:rsid w:val="0002374C"/>
    <w:rsid w:val="00035CA2"/>
    <w:rsid w:val="00080608"/>
    <w:rsid w:val="0008120F"/>
    <w:rsid w:val="000916D4"/>
    <w:rsid w:val="000954D8"/>
    <w:rsid w:val="000A48E1"/>
    <w:rsid w:val="000A5950"/>
    <w:rsid w:val="000B00C2"/>
    <w:rsid w:val="000D1BB3"/>
    <w:rsid w:val="000F4E61"/>
    <w:rsid w:val="000F7D20"/>
    <w:rsid w:val="00104ED3"/>
    <w:rsid w:val="001158E9"/>
    <w:rsid w:val="001224E5"/>
    <w:rsid w:val="00127D1B"/>
    <w:rsid w:val="0013459C"/>
    <w:rsid w:val="001543EB"/>
    <w:rsid w:val="001A3CFD"/>
    <w:rsid w:val="001B3AF3"/>
    <w:rsid w:val="001C28CB"/>
    <w:rsid w:val="001D0622"/>
    <w:rsid w:val="001E2646"/>
    <w:rsid w:val="00224A60"/>
    <w:rsid w:val="00231428"/>
    <w:rsid w:val="00233037"/>
    <w:rsid w:val="00253097"/>
    <w:rsid w:val="00254319"/>
    <w:rsid w:val="00261D6B"/>
    <w:rsid w:val="002647FC"/>
    <w:rsid w:val="00267D58"/>
    <w:rsid w:val="00283BBC"/>
    <w:rsid w:val="00294AF2"/>
    <w:rsid w:val="002B40B1"/>
    <w:rsid w:val="002B4F24"/>
    <w:rsid w:val="002B7D05"/>
    <w:rsid w:val="002C66B9"/>
    <w:rsid w:val="002D47B1"/>
    <w:rsid w:val="002D63C8"/>
    <w:rsid w:val="002F682A"/>
    <w:rsid w:val="0031146C"/>
    <w:rsid w:val="00323A64"/>
    <w:rsid w:val="003307A7"/>
    <w:rsid w:val="00335647"/>
    <w:rsid w:val="0036140E"/>
    <w:rsid w:val="003624F7"/>
    <w:rsid w:val="003B1E0D"/>
    <w:rsid w:val="003C5090"/>
    <w:rsid w:val="003C61C8"/>
    <w:rsid w:val="00425761"/>
    <w:rsid w:val="004343A2"/>
    <w:rsid w:val="0044029A"/>
    <w:rsid w:val="004409A0"/>
    <w:rsid w:val="004419E2"/>
    <w:rsid w:val="00443E0C"/>
    <w:rsid w:val="0046460B"/>
    <w:rsid w:val="00471408"/>
    <w:rsid w:val="0049284E"/>
    <w:rsid w:val="004A55EB"/>
    <w:rsid w:val="004C2DEA"/>
    <w:rsid w:val="00506BDE"/>
    <w:rsid w:val="00506DBC"/>
    <w:rsid w:val="00507301"/>
    <w:rsid w:val="0058348B"/>
    <w:rsid w:val="005B1140"/>
    <w:rsid w:val="005B2605"/>
    <w:rsid w:val="005B462F"/>
    <w:rsid w:val="00614C6C"/>
    <w:rsid w:val="0066037A"/>
    <w:rsid w:val="00667FCC"/>
    <w:rsid w:val="00673753"/>
    <w:rsid w:val="00682EDC"/>
    <w:rsid w:val="006956C6"/>
    <w:rsid w:val="006B428D"/>
    <w:rsid w:val="006B55E1"/>
    <w:rsid w:val="006C239B"/>
    <w:rsid w:val="006C612C"/>
    <w:rsid w:val="006D55C1"/>
    <w:rsid w:val="006D73B6"/>
    <w:rsid w:val="006E09BB"/>
    <w:rsid w:val="00741DAB"/>
    <w:rsid w:val="00754C94"/>
    <w:rsid w:val="007625CB"/>
    <w:rsid w:val="007662C5"/>
    <w:rsid w:val="007754B3"/>
    <w:rsid w:val="00775C67"/>
    <w:rsid w:val="007A2115"/>
    <w:rsid w:val="007A622D"/>
    <w:rsid w:val="00812DA4"/>
    <w:rsid w:val="00837970"/>
    <w:rsid w:val="008641A4"/>
    <w:rsid w:val="008A5AA3"/>
    <w:rsid w:val="008C2D7A"/>
    <w:rsid w:val="008E75FC"/>
    <w:rsid w:val="008F7C9D"/>
    <w:rsid w:val="00914F70"/>
    <w:rsid w:val="00964D28"/>
    <w:rsid w:val="009807C3"/>
    <w:rsid w:val="00993088"/>
    <w:rsid w:val="009B0BA8"/>
    <w:rsid w:val="009F3AC8"/>
    <w:rsid w:val="009F7353"/>
    <w:rsid w:val="00A07F2F"/>
    <w:rsid w:val="00A216BB"/>
    <w:rsid w:val="00A2618B"/>
    <w:rsid w:val="00A447B9"/>
    <w:rsid w:val="00A455C8"/>
    <w:rsid w:val="00A472B2"/>
    <w:rsid w:val="00A516F2"/>
    <w:rsid w:val="00A7047C"/>
    <w:rsid w:val="00A879F3"/>
    <w:rsid w:val="00AB5640"/>
    <w:rsid w:val="00AC1E26"/>
    <w:rsid w:val="00AF5566"/>
    <w:rsid w:val="00B03357"/>
    <w:rsid w:val="00B062B8"/>
    <w:rsid w:val="00B06F7F"/>
    <w:rsid w:val="00B151E8"/>
    <w:rsid w:val="00B1781A"/>
    <w:rsid w:val="00B32015"/>
    <w:rsid w:val="00B5370E"/>
    <w:rsid w:val="00B6023B"/>
    <w:rsid w:val="00B64E05"/>
    <w:rsid w:val="00B96887"/>
    <w:rsid w:val="00BE0C33"/>
    <w:rsid w:val="00BF16ED"/>
    <w:rsid w:val="00C0133F"/>
    <w:rsid w:val="00C03251"/>
    <w:rsid w:val="00C03859"/>
    <w:rsid w:val="00C24CB7"/>
    <w:rsid w:val="00C360BF"/>
    <w:rsid w:val="00C61122"/>
    <w:rsid w:val="00C64FBC"/>
    <w:rsid w:val="00C67E41"/>
    <w:rsid w:val="00C8753E"/>
    <w:rsid w:val="00C9289E"/>
    <w:rsid w:val="00CA4E70"/>
    <w:rsid w:val="00CB13E1"/>
    <w:rsid w:val="00CF2910"/>
    <w:rsid w:val="00CF3092"/>
    <w:rsid w:val="00CF542D"/>
    <w:rsid w:val="00CF56BC"/>
    <w:rsid w:val="00D066B1"/>
    <w:rsid w:val="00D444F5"/>
    <w:rsid w:val="00D44BF4"/>
    <w:rsid w:val="00D52AA5"/>
    <w:rsid w:val="00D63D7F"/>
    <w:rsid w:val="00D65D74"/>
    <w:rsid w:val="00D72D40"/>
    <w:rsid w:val="00DA2AEA"/>
    <w:rsid w:val="00DA4BD2"/>
    <w:rsid w:val="00DD0255"/>
    <w:rsid w:val="00DE1A51"/>
    <w:rsid w:val="00DF2D8C"/>
    <w:rsid w:val="00E06257"/>
    <w:rsid w:val="00E6280D"/>
    <w:rsid w:val="00E96BD2"/>
    <w:rsid w:val="00EA758D"/>
    <w:rsid w:val="00EA7AB9"/>
    <w:rsid w:val="00EB1404"/>
    <w:rsid w:val="00EC0228"/>
    <w:rsid w:val="00EC3349"/>
    <w:rsid w:val="00EE2180"/>
    <w:rsid w:val="00EE49F9"/>
    <w:rsid w:val="00F34E99"/>
    <w:rsid w:val="00F43A32"/>
    <w:rsid w:val="00F67010"/>
    <w:rsid w:val="00F92826"/>
    <w:rsid w:val="00FA0C7D"/>
    <w:rsid w:val="00FC1C25"/>
    <w:rsid w:val="00FC3B21"/>
    <w:rsid w:val="00FD3254"/>
    <w:rsid w:val="00FE7173"/>
    <w:rsid w:val="00FE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36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2"/>
    </w:rPr>
  </w:style>
  <w:style w:type="paragraph" w:styleId="Heading1">
    <w:name w:val="heading 1"/>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paragraph" w:styleId="Heading2">
    <w:name w:val="heading 2"/>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right="-576"/>
      <w:outlineLvl w:val="1"/>
    </w:pPr>
    <w:rPr>
      <w:rFonts w:ascii="Times New Roman" w:hAnsi="Times New Roman"/>
      <w:i/>
    </w:rPr>
  </w:style>
  <w:style w:type="paragraph" w:styleId="Heading3">
    <w:name w:val="heading 3"/>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rPr>
  </w:style>
  <w:style w:type="paragraph" w:styleId="Heading4">
    <w:name w:val="heading 4"/>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outlineLvl w:val="3"/>
    </w:pPr>
    <w:rPr>
      <w:color w:val="000000"/>
      <w:u w:val="single"/>
    </w:rPr>
  </w:style>
  <w:style w:type="paragraph" w:styleId="Heading5">
    <w:name w:val="heading 5"/>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4"/>
    </w:pPr>
    <w:rPr>
      <w:b/>
      <w:color w:val="00000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color w:val="000000"/>
    </w:rPr>
  </w:style>
  <w:style w:type="paragraph" w:styleId="BodyTextIndent3">
    <w:name w:val="Body Text Indent 3"/>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720" w:hanging="720"/>
    </w:pPr>
    <w:rPr>
      <w:color w:val="000000"/>
    </w:rPr>
  </w:style>
  <w:style w:type="paragraph" w:styleId="BodyText">
    <w:name w:val="Body Text"/>
    <w:basedOn w:val="Normal"/>
    <w:pPr>
      <w:tabs>
        <w:tab w:val="left" w:pos="-1152"/>
        <w:tab w:val="left" w:pos="-72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pPr>
    <w:rPr>
      <w:color w:val="000000"/>
    </w:rPr>
  </w:style>
  <w:style w:type="paragraph" w:styleId="BalloonText">
    <w:name w:val="Balloon Text"/>
    <w:basedOn w:val="Normal"/>
    <w:semiHidden/>
    <w:rsid w:val="00231428"/>
    <w:rPr>
      <w:rFonts w:ascii="Tahoma" w:hAnsi="Tahoma" w:cs="Tahoma"/>
      <w:sz w:val="16"/>
      <w:szCs w:val="16"/>
    </w:rPr>
  </w:style>
  <w:style w:type="table" w:styleId="TableGrid">
    <w:name w:val="Table Grid"/>
    <w:basedOn w:val="TableNormal"/>
    <w:rsid w:val="00A2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357"/>
    <w:rPr>
      <w:sz w:val="16"/>
      <w:szCs w:val="16"/>
    </w:rPr>
  </w:style>
  <w:style w:type="paragraph" w:styleId="CommentText">
    <w:name w:val="annotation text"/>
    <w:basedOn w:val="Normal"/>
    <w:link w:val="CommentTextChar"/>
    <w:rsid w:val="00B03357"/>
    <w:rPr>
      <w:sz w:val="20"/>
    </w:rPr>
  </w:style>
  <w:style w:type="character" w:customStyle="1" w:styleId="CommentTextChar">
    <w:name w:val="Comment Text Char"/>
    <w:link w:val="CommentText"/>
    <w:rsid w:val="00B03357"/>
    <w:rPr>
      <w:rFonts w:ascii="Helvetica" w:hAnsi="Helvetica"/>
      <w:snapToGrid w:val="0"/>
    </w:rPr>
  </w:style>
  <w:style w:type="paragraph" w:styleId="CommentSubject">
    <w:name w:val="annotation subject"/>
    <w:basedOn w:val="CommentText"/>
    <w:next w:val="CommentText"/>
    <w:link w:val="CommentSubjectChar"/>
    <w:rsid w:val="00B03357"/>
    <w:rPr>
      <w:b/>
      <w:bCs/>
    </w:rPr>
  </w:style>
  <w:style w:type="character" w:customStyle="1" w:styleId="CommentSubjectChar">
    <w:name w:val="Comment Subject Char"/>
    <w:link w:val="CommentSubject"/>
    <w:rsid w:val="00B03357"/>
    <w:rPr>
      <w:rFonts w:ascii="Helvetica" w:hAnsi="Helvetica"/>
      <w:b/>
      <w:bCs/>
      <w:snapToGrid w:val="0"/>
    </w:rPr>
  </w:style>
  <w:style w:type="paragraph" w:styleId="ListParagraph">
    <w:name w:val="List Paragraph"/>
    <w:basedOn w:val="Normal"/>
    <w:uiPriority w:val="34"/>
    <w:qFormat/>
    <w:rsid w:val="00224A60"/>
    <w:pPr>
      <w:snapToGrid w:val="0"/>
      <w:ind w:left="720"/>
      <w:contextualSpacing/>
    </w:pPr>
    <w:rPr>
      <w:snapToGrid/>
      <w:sz w:val="24"/>
    </w:rPr>
  </w:style>
  <w:style w:type="character" w:styleId="Strong">
    <w:name w:val="Strong"/>
    <w:uiPriority w:val="22"/>
    <w:qFormat/>
    <w:rsid w:val="00224A60"/>
    <w:rPr>
      <w:b/>
      <w:bCs/>
    </w:rPr>
  </w:style>
  <w:style w:type="paragraph" w:styleId="NormalWeb">
    <w:name w:val="Normal (Web)"/>
    <w:basedOn w:val="Normal"/>
    <w:uiPriority w:val="99"/>
    <w:unhideWhenUsed/>
    <w:rsid w:val="00224A60"/>
    <w:pPr>
      <w:widowControl/>
      <w:spacing w:after="288" w:line="336" w:lineRule="atLeast"/>
    </w:pPr>
    <w:rPr>
      <w:rFonts w:ascii="Times New Roman" w:hAnsi="Times New Roman"/>
      <w:snapToGrid/>
      <w:sz w:val="24"/>
      <w:szCs w:val="24"/>
    </w:rPr>
  </w:style>
  <w:style w:type="character" w:customStyle="1" w:styleId="FooterChar">
    <w:name w:val="Footer Char"/>
    <w:link w:val="Footer"/>
    <w:rsid w:val="006B55E1"/>
    <w:rPr>
      <w:rFonts w:ascii="Helvetica" w:hAnsi="Helvetica"/>
      <w:snapToGrid w:val="0"/>
      <w:sz w:val="22"/>
    </w:rPr>
  </w:style>
  <w:style w:type="paragraph" w:customStyle="1" w:styleId="Default">
    <w:name w:val="Default"/>
    <w:rsid w:val="00FE7E84"/>
    <w:pPr>
      <w:autoSpaceDE w:val="0"/>
      <w:autoSpaceDN w:val="0"/>
      <w:adjustRightInd w:val="0"/>
    </w:pPr>
    <w:rPr>
      <w:rFonts w:eastAsia="Calibri"/>
      <w:color w:val="000000"/>
      <w:sz w:val="24"/>
      <w:szCs w:val="24"/>
    </w:rPr>
  </w:style>
  <w:style w:type="paragraph" w:styleId="Revision">
    <w:name w:val="Revision"/>
    <w:hidden/>
    <w:uiPriority w:val="99"/>
    <w:semiHidden/>
    <w:rsid w:val="00CB13E1"/>
    <w:rPr>
      <w:rFonts w:ascii="Helvetica" w:hAnsi="Helvetica"/>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305">
      <w:bodyDiv w:val="1"/>
      <w:marLeft w:val="0"/>
      <w:marRight w:val="0"/>
      <w:marTop w:val="0"/>
      <w:marBottom w:val="0"/>
      <w:divBdr>
        <w:top w:val="none" w:sz="0" w:space="0" w:color="auto"/>
        <w:left w:val="none" w:sz="0" w:space="0" w:color="auto"/>
        <w:bottom w:val="none" w:sz="0" w:space="0" w:color="auto"/>
        <w:right w:val="none" w:sz="0" w:space="0" w:color="auto"/>
      </w:divBdr>
    </w:div>
    <w:div w:id="510727322">
      <w:bodyDiv w:val="1"/>
      <w:marLeft w:val="0"/>
      <w:marRight w:val="0"/>
      <w:marTop w:val="0"/>
      <w:marBottom w:val="0"/>
      <w:divBdr>
        <w:top w:val="none" w:sz="0" w:space="0" w:color="auto"/>
        <w:left w:val="none" w:sz="0" w:space="0" w:color="auto"/>
        <w:bottom w:val="none" w:sz="0" w:space="0" w:color="auto"/>
        <w:right w:val="none" w:sz="0" w:space="0" w:color="auto"/>
      </w:divBdr>
    </w:div>
    <w:div w:id="575020011">
      <w:bodyDiv w:val="1"/>
      <w:marLeft w:val="0"/>
      <w:marRight w:val="0"/>
      <w:marTop w:val="0"/>
      <w:marBottom w:val="0"/>
      <w:divBdr>
        <w:top w:val="none" w:sz="0" w:space="0" w:color="auto"/>
        <w:left w:val="none" w:sz="0" w:space="0" w:color="auto"/>
        <w:bottom w:val="none" w:sz="0" w:space="0" w:color="auto"/>
        <w:right w:val="none" w:sz="0" w:space="0" w:color="auto"/>
      </w:divBdr>
    </w:div>
    <w:div w:id="1045252769">
      <w:bodyDiv w:val="1"/>
      <w:marLeft w:val="0"/>
      <w:marRight w:val="0"/>
      <w:marTop w:val="0"/>
      <w:marBottom w:val="0"/>
      <w:divBdr>
        <w:top w:val="none" w:sz="0" w:space="0" w:color="auto"/>
        <w:left w:val="none" w:sz="0" w:space="0" w:color="auto"/>
        <w:bottom w:val="none" w:sz="0" w:space="0" w:color="auto"/>
        <w:right w:val="none" w:sz="0" w:space="0" w:color="auto"/>
      </w:divBdr>
    </w:div>
    <w:div w:id="1229465071">
      <w:bodyDiv w:val="1"/>
      <w:marLeft w:val="0"/>
      <w:marRight w:val="0"/>
      <w:marTop w:val="0"/>
      <w:marBottom w:val="0"/>
      <w:divBdr>
        <w:top w:val="none" w:sz="0" w:space="0" w:color="auto"/>
        <w:left w:val="none" w:sz="0" w:space="0" w:color="auto"/>
        <w:bottom w:val="none" w:sz="0" w:space="0" w:color="auto"/>
        <w:right w:val="none" w:sz="0" w:space="0" w:color="auto"/>
      </w:divBdr>
    </w:div>
    <w:div w:id="182131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acook@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fhi360.org/sites/default/files/media/documents/Qualitative%20Research%20Methods%20-%20A%20Data%20Collector%27s%20Field%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9C2B-5E28-451E-93A1-A470253B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12407</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14447</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2</cp:revision>
  <cp:lastPrinted>2009-12-10T20:23:00Z</cp:lastPrinted>
  <dcterms:created xsi:type="dcterms:W3CDTF">2017-08-02T14:52:00Z</dcterms:created>
  <dcterms:modified xsi:type="dcterms:W3CDTF">2017-08-02T14:52:00Z</dcterms:modified>
</cp:coreProperties>
</file>