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DA" w:rsidRDefault="00C470DA" w:rsidP="008E1C24">
      <w:pPr>
        <w:jc w:val="center"/>
        <w:rPr>
          <w:color w:val="000000"/>
        </w:rPr>
      </w:pPr>
      <w:bookmarkStart w:id="0" w:name="_GoBack"/>
      <w:bookmarkEnd w:id="0"/>
      <w:r>
        <w:rPr>
          <w:color w:val="000000"/>
        </w:rPr>
        <w:t>UNIVERSITY OF FLORIDA</w:t>
      </w:r>
    </w:p>
    <w:p w:rsidR="00C470DA" w:rsidRDefault="00C470DA" w:rsidP="008E1C24">
      <w:pPr>
        <w:jc w:val="center"/>
        <w:rPr>
          <w:color w:val="000000"/>
        </w:rPr>
      </w:pPr>
      <w:r>
        <w:rPr>
          <w:color w:val="000000"/>
        </w:rPr>
        <w:t>COLLEGE OF NURSING</w:t>
      </w:r>
    </w:p>
    <w:p w:rsidR="00C470DA" w:rsidRDefault="00C470DA" w:rsidP="008E1C24">
      <w:pPr>
        <w:jc w:val="center"/>
        <w:rPr>
          <w:color w:val="000000"/>
        </w:rPr>
      </w:pPr>
      <w:r>
        <w:rPr>
          <w:color w:val="000000"/>
        </w:rPr>
        <w:t>COURSE SYLLABUS</w:t>
      </w:r>
    </w:p>
    <w:p w:rsidR="00C470DA" w:rsidRDefault="001618D0" w:rsidP="008E1C24">
      <w:pPr>
        <w:jc w:val="center"/>
        <w:rPr>
          <w:color w:val="000000"/>
        </w:rPr>
      </w:pPr>
      <w:r>
        <w:rPr>
          <w:color w:val="000000"/>
        </w:rPr>
        <w:t>SUMMER/ 2018</w:t>
      </w:r>
    </w:p>
    <w:p w:rsidR="00C470DA" w:rsidRDefault="00C470DA" w:rsidP="008E1C24">
      <w:pPr>
        <w:jc w:val="center"/>
        <w:rPr>
          <w:color w:val="000000"/>
        </w:rPr>
      </w:pPr>
    </w:p>
    <w:p w:rsidR="00C470DA" w:rsidRDefault="00C470DA" w:rsidP="008E1C24">
      <w:pPr>
        <w:rPr>
          <w:color w:val="000000"/>
        </w:rPr>
      </w:pPr>
      <w:r w:rsidRPr="00AE5F55">
        <w:rPr>
          <w:color w:val="000000"/>
          <w:u w:val="single"/>
        </w:rPr>
        <w:t>COURSE NUMBER</w:t>
      </w:r>
      <w:r>
        <w:rPr>
          <w:color w:val="000000"/>
        </w:rPr>
        <w:t xml:space="preserve">  </w:t>
      </w:r>
      <w:r w:rsidR="00554DE0">
        <w:rPr>
          <w:color w:val="000000"/>
        </w:rPr>
        <w:tab/>
      </w:r>
      <w:r w:rsidR="00554DE0">
        <w:rPr>
          <w:color w:val="000000"/>
        </w:rPr>
        <w:tab/>
      </w:r>
      <w:r>
        <w:rPr>
          <w:color w:val="000000"/>
        </w:rPr>
        <w:t xml:space="preserve">NUR </w:t>
      </w:r>
      <w:r w:rsidR="00FA532D">
        <w:rPr>
          <w:color w:val="000000"/>
        </w:rPr>
        <w:t>4748</w:t>
      </w:r>
      <w:r>
        <w:rPr>
          <w:color w:val="000000"/>
        </w:rPr>
        <w:t xml:space="preserve"> L</w:t>
      </w:r>
    </w:p>
    <w:p w:rsidR="00C470DA" w:rsidRDefault="00C470DA" w:rsidP="008E1C24">
      <w:pPr>
        <w:rPr>
          <w:color w:val="000000"/>
        </w:rPr>
      </w:pPr>
    </w:p>
    <w:p w:rsidR="00C470DA" w:rsidRDefault="00C470DA" w:rsidP="008E1C24">
      <w:pPr>
        <w:rPr>
          <w:color w:val="000000"/>
        </w:rPr>
      </w:pPr>
      <w:r w:rsidRPr="00AE5F55">
        <w:rPr>
          <w:color w:val="000000"/>
          <w:u w:val="single"/>
        </w:rPr>
        <w:t>COURSE TITLE</w:t>
      </w:r>
      <w:r>
        <w:rPr>
          <w:color w:val="000000"/>
        </w:rPr>
        <w:t xml:space="preserve">        </w:t>
      </w:r>
      <w:r w:rsidR="00554DE0">
        <w:rPr>
          <w:color w:val="000000"/>
        </w:rPr>
        <w:tab/>
      </w:r>
      <w:r w:rsidR="00554DE0">
        <w:rPr>
          <w:color w:val="000000"/>
        </w:rPr>
        <w:tab/>
      </w:r>
      <w:r>
        <w:rPr>
          <w:color w:val="000000"/>
        </w:rPr>
        <w:t xml:space="preserve">Clinical </w:t>
      </w:r>
      <w:r w:rsidR="007572F1">
        <w:rPr>
          <w:color w:val="000000"/>
        </w:rPr>
        <w:t xml:space="preserve">Practice </w:t>
      </w:r>
      <w:r w:rsidR="00AE5F55">
        <w:rPr>
          <w:color w:val="000000"/>
        </w:rPr>
        <w:t>4:  Multi-system Care</w:t>
      </w:r>
    </w:p>
    <w:p w:rsidR="00C470DA" w:rsidRDefault="00C470DA" w:rsidP="008E1C24">
      <w:pPr>
        <w:rPr>
          <w:color w:val="000000"/>
        </w:rPr>
      </w:pPr>
    </w:p>
    <w:p w:rsidR="00C470DA" w:rsidRDefault="00C470DA" w:rsidP="008E1C24">
      <w:pPr>
        <w:rPr>
          <w:color w:val="000000"/>
        </w:rPr>
      </w:pPr>
      <w:r w:rsidRPr="00AE5F55">
        <w:rPr>
          <w:color w:val="000000"/>
          <w:u w:val="single"/>
        </w:rPr>
        <w:t>CREDITS</w:t>
      </w:r>
      <w:r>
        <w:rPr>
          <w:color w:val="000000"/>
        </w:rPr>
        <w:t xml:space="preserve">                    </w:t>
      </w:r>
      <w:r w:rsidR="00554DE0">
        <w:rPr>
          <w:color w:val="000000"/>
        </w:rPr>
        <w:tab/>
      </w:r>
      <w:r w:rsidR="00A0310A">
        <w:rPr>
          <w:color w:val="000000"/>
        </w:rPr>
        <w:t>3</w:t>
      </w:r>
    </w:p>
    <w:p w:rsidR="00C470DA" w:rsidRDefault="00C470DA" w:rsidP="008E1C24">
      <w:pPr>
        <w:rPr>
          <w:color w:val="000000"/>
        </w:rPr>
      </w:pPr>
    </w:p>
    <w:p w:rsidR="00C470DA" w:rsidRDefault="00C470DA" w:rsidP="008E1C24">
      <w:pPr>
        <w:rPr>
          <w:color w:val="000000"/>
        </w:rPr>
      </w:pPr>
      <w:r w:rsidRPr="00AE5F55">
        <w:rPr>
          <w:color w:val="000000"/>
          <w:u w:val="single"/>
        </w:rPr>
        <w:t>PLACEMENT</w:t>
      </w:r>
      <w:r>
        <w:rPr>
          <w:color w:val="000000"/>
        </w:rPr>
        <w:t xml:space="preserve">            </w:t>
      </w:r>
      <w:r w:rsidR="00554DE0">
        <w:rPr>
          <w:color w:val="000000"/>
        </w:rPr>
        <w:tab/>
      </w:r>
      <w:r>
        <w:rPr>
          <w:color w:val="000000"/>
        </w:rPr>
        <w:t>BSN Program</w:t>
      </w:r>
      <w:r w:rsidR="007572F1">
        <w:rPr>
          <w:color w:val="000000"/>
        </w:rPr>
        <w:t>:</w:t>
      </w:r>
      <w:r>
        <w:rPr>
          <w:color w:val="000000"/>
        </w:rPr>
        <w:t xml:space="preserve"> 4</w:t>
      </w:r>
      <w:r w:rsidRPr="009441BE">
        <w:rPr>
          <w:color w:val="000000"/>
          <w:vertAlign w:val="superscript"/>
        </w:rPr>
        <w:t>th</w:t>
      </w:r>
      <w:r>
        <w:rPr>
          <w:color w:val="000000"/>
        </w:rPr>
        <w:t xml:space="preserve"> Semester</w:t>
      </w:r>
      <w:r w:rsidR="00554DE0">
        <w:rPr>
          <w:color w:val="000000"/>
        </w:rPr>
        <w:t xml:space="preserve"> Upper Division</w:t>
      </w:r>
    </w:p>
    <w:p w:rsidR="00C470DA" w:rsidRDefault="00C470DA" w:rsidP="008E1C24">
      <w:pPr>
        <w:rPr>
          <w:color w:val="000000"/>
        </w:rPr>
      </w:pPr>
    </w:p>
    <w:p w:rsidR="00C470DA" w:rsidRDefault="00C470DA" w:rsidP="00B80FC8">
      <w:pPr>
        <w:rPr>
          <w:color w:val="000000"/>
        </w:rPr>
      </w:pPr>
      <w:r w:rsidRPr="00AE5F55">
        <w:rPr>
          <w:color w:val="000000"/>
          <w:u w:val="single"/>
        </w:rPr>
        <w:t>PREREQUISITES</w:t>
      </w:r>
      <w:r>
        <w:rPr>
          <w:color w:val="000000"/>
        </w:rPr>
        <w:t xml:space="preserve">      </w:t>
      </w:r>
      <w:r w:rsidR="00554DE0">
        <w:rPr>
          <w:color w:val="000000"/>
        </w:rPr>
        <w:tab/>
      </w:r>
      <w:r w:rsidR="00B02084">
        <w:rPr>
          <w:color w:val="000000"/>
        </w:rPr>
        <w:t xml:space="preserve">NUR </w:t>
      </w:r>
      <w:r w:rsidR="003F3315">
        <w:rPr>
          <w:color w:val="000000"/>
        </w:rPr>
        <w:t>4739</w:t>
      </w:r>
      <w:r w:rsidR="00B02084">
        <w:rPr>
          <w:color w:val="000000"/>
        </w:rPr>
        <w:t xml:space="preserve">L </w:t>
      </w:r>
      <w:r w:rsidR="00A56863">
        <w:rPr>
          <w:color w:val="000000"/>
        </w:rPr>
        <w:tab/>
      </w:r>
      <w:r w:rsidR="00B02084">
        <w:rPr>
          <w:color w:val="000000"/>
        </w:rPr>
        <w:t>Clinical Practice 3:  Restoration of Wellness</w:t>
      </w:r>
    </w:p>
    <w:p w:rsidR="00C470DA" w:rsidRDefault="00C470DA" w:rsidP="008E1C24">
      <w:pPr>
        <w:rPr>
          <w:color w:val="000000"/>
        </w:rPr>
      </w:pPr>
    </w:p>
    <w:p w:rsidR="00C470DA" w:rsidRDefault="00C470DA" w:rsidP="008E1C24">
      <w:pPr>
        <w:rPr>
          <w:color w:val="000000"/>
        </w:rPr>
      </w:pPr>
      <w:r w:rsidRPr="00AE5F55">
        <w:rPr>
          <w:color w:val="000000"/>
          <w:u w:val="single"/>
        </w:rPr>
        <w:t>COREQUISITES</w:t>
      </w:r>
      <w:r>
        <w:rPr>
          <w:color w:val="000000"/>
        </w:rPr>
        <w:t xml:space="preserve">      </w:t>
      </w:r>
      <w:r w:rsidR="00AE5F55">
        <w:rPr>
          <w:color w:val="000000"/>
        </w:rPr>
        <w:tab/>
      </w:r>
      <w:r w:rsidR="00554DE0">
        <w:rPr>
          <w:color w:val="000000"/>
        </w:rPr>
        <w:tab/>
        <w:t xml:space="preserve">NUR </w:t>
      </w:r>
      <w:r w:rsidR="00681F8D">
        <w:rPr>
          <w:color w:val="000000"/>
        </w:rPr>
        <w:t>4748</w:t>
      </w:r>
      <w:r w:rsidR="00554DE0">
        <w:rPr>
          <w:color w:val="000000"/>
        </w:rPr>
        <w:t xml:space="preserve"> </w:t>
      </w:r>
      <w:r w:rsidR="00A56863">
        <w:rPr>
          <w:color w:val="000000"/>
        </w:rPr>
        <w:tab/>
      </w:r>
      <w:r w:rsidR="00AE5F55">
        <w:rPr>
          <w:color w:val="000000"/>
        </w:rPr>
        <w:t xml:space="preserve">Systems of </w:t>
      </w:r>
      <w:r>
        <w:rPr>
          <w:color w:val="000000"/>
        </w:rPr>
        <w:t xml:space="preserve">Care </w:t>
      </w:r>
      <w:r w:rsidR="00AE5F55">
        <w:rPr>
          <w:color w:val="000000"/>
        </w:rPr>
        <w:t>4</w:t>
      </w:r>
      <w:r w:rsidR="00554DE0">
        <w:rPr>
          <w:color w:val="000000"/>
        </w:rPr>
        <w:t>:  Multi-system Care</w:t>
      </w:r>
    </w:p>
    <w:p w:rsidR="006A5E3B" w:rsidRDefault="00C470DA">
      <w:pPr>
        <w:rPr>
          <w:color w:val="000000"/>
        </w:rPr>
      </w:pPr>
      <w:r>
        <w:rPr>
          <w:color w:val="000000"/>
        </w:rPr>
        <w:tab/>
      </w:r>
      <w:r>
        <w:rPr>
          <w:color w:val="000000"/>
        </w:rPr>
        <w:tab/>
      </w:r>
      <w:r>
        <w:rPr>
          <w:color w:val="000000"/>
        </w:rPr>
        <w:tab/>
      </w:r>
      <w:r w:rsidR="00554DE0">
        <w:rPr>
          <w:color w:val="000000"/>
        </w:rPr>
        <w:tab/>
      </w:r>
      <w:r>
        <w:rPr>
          <w:color w:val="000000"/>
        </w:rPr>
        <w:t xml:space="preserve"> </w:t>
      </w:r>
    </w:p>
    <w:p w:rsidR="00C470DA" w:rsidRDefault="00291B59" w:rsidP="00291B59">
      <w:pPr>
        <w:tabs>
          <w:tab w:val="left" w:pos="3090"/>
        </w:tabs>
        <w:rPr>
          <w:color w:val="000000"/>
        </w:rPr>
      </w:pPr>
      <w:r>
        <w:rPr>
          <w:color w:val="000000"/>
          <w:u w:val="single"/>
        </w:rPr>
        <w:t>FACULTY</w:t>
      </w:r>
      <w:r>
        <w:rPr>
          <w:color w:val="000000"/>
        </w:rPr>
        <w:tab/>
        <w:t>Michael Aull, MSN, RN, CEN</w:t>
      </w:r>
    </w:p>
    <w:p w:rsidR="00291B59" w:rsidRDefault="00291B59" w:rsidP="00291B59">
      <w:pPr>
        <w:tabs>
          <w:tab w:val="left" w:pos="3090"/>
        </w:tabs>
        <w:rPr>
          <w:color w:val="000000"/>
        </w:rPr>
      </w:pPr>
      <w:r>
        <w:rPr>
          <w:color w:val="000000"/>
        </w:rPr>
        <w:tab/>
        <w:t>Clinical Assistant Professor</w:t>
      </w:r>
    </w:p>
    <w:p w:rsidR="008827E6" w:rsidRDefault="008827E6" w:rsidP="00291B59">
      <w:pPr>
        <w:tabs>
          <w:tab w:val="left" w:pos="3090"/>
        </w:tabs>
        <w:rPr>
          <w:color w:val="000000"/>
        </w:rPr>
      </w:pPr>
      <w:r>
        <w:rPr>
          <w:color w:val="000000"/>
        </w:rPr>
        <w:tab/>
        <w:t>Course Coordinator</w:t>
      </w:r>
    </w:p>
    <w:p w:rsidR="00291B59" w:rsidRDefault="00291B59" w:rsidP="00291B59">
      <w:pPr>
        <w:tabs>
          <w:tab w:val="left" w:pos="3090"/>
        </w:tabs>
        <w:rPr>
          <w:color w:val="000000"/>
        </w:rPr>
      </w:pPr>
      <w:r>
        <w:rPr>
          <w:color w:val="000000"/>
        </w:rPr>
        <w:tab/>
        <w:t>Office: LRC, Jacksonville Campus</w:t>
      </w:r>
    </w:p>
    <w:p w:rsidR="00291B59" w:rsidRDefault="00291B59" w:rsidP="00291B59">
      <w:pPr>
        <w:tabs>
          <w:tab w:val="left" w:pos="3090"/>
        </w:tabs>
        <w:rPr>
          <w:color w:val="000000"/>
        </w:rPr>
      </w:pPr>
      <w:r>
        <w:rPr>
          <w:color w:val="000000"/>
        </w:rPr>
        <w:tab/>
      </w:r>
      <w:r w:rsidR="00CA2B0F">
        <w:rPr>
          <w:color w:val="000000"/>
        </w:rPr>
        <w:t>Phone:  724-882-7578</w:t>
      </w:r>
    </w:p>
    <w:p w:rsidR="00CA2B0F" w:rsidRDefault="00CA2B0F" w:rsidP="00291B59">
      <w:pPr>
        <w:tabs>
          <w:tab w:val="left" w:pos="3090"/>
        </w:tabs>
        <w:rPr>
          <w:color w:val="000000"/>
        </w:rPr>
      </w:pPr>
      <w:r>
        <w:rPr>
          <w:color w:val="000000"/>
        </w:rPr>
        <w:tab/>
        <w:t xml:space="preserve">Email: </w:t>
      </w:r>
      <w:hyperlink r:id="rId8" w:history="1">
        <w:r w:rsidRPr="00250F6B">
          <w:rPr>
            <w:rStyle w:val="Hyperlink"/>
          </w:rPr>
          <w:t>maull@ufl.edu</w:t>
        </w:r>
      </w:hyperlink>
    </w:p>
    <w:p w:rsidR="00CA2B0F" w:rsidRDefault="00CA2B0F" w:rsidP="00291B59">
      <w:pPr>
        <w:tabs>
          <w:tab w:val="left" w:pos="3090"/>
        </w:tabs>
        <w:rPr>
          <w:color w:val="000000"/>
        </w:rPr>
      </w:pPr>
      <w:r>
        <w:rPr>
          <w:color w:val="000000"/>
        </w:rPr>
        <w:tab/>
        <w:t>Office Hours: Tuesday 1-3 pm</w:t>
      </w:r>
    </w:p>
    <w:p w:rsidR="00CA2B0F" w:rsidRDefault="00CA2B0F" w:rsidP="00291B59">
      <w:pPr>
        <w:tabs>
          <w:tab w:val="left" w:pos="3090"/>
        </w:tabs>
        <w:rPr>
          <w:color w:val="000000"/>
        </w:rPr>
      </w:pPr>
    </w:p>
    <w:p w:rsidR="00CA2B0F" w:rsidRDefault="00CA2B0F" w:rsidP="00291B59">
      <w:pPr>
        <w:tabs>
          <w:tab w:val="left" w:pos="3090"/>
        </w:tabs>
        <w:rPr>
          <w:color w:val="000000"/>
        </w:rPr>
      </w:pPr>
      <w:r>
        <w:rPr>
          <w:color w:val="000000"/>
        </w:rPr>
        <w:tab/>
        <w:t>Jane Gannon. DNP, CNM, CNL</w:t>
      </w:r>
    </w:p>
    <w:p w:rsidR="00CA2B0F" w:rsidRDefault="00CA2B0F" w:rsidP="00291B59">
      <w:pPr>
        <w:tabs>
          <w:tab w:val="left" w:pos="3090"/>
        </w:tabs>
        <w:rPr>
          <w:color w:val="000000"/>
        </w:rPr>
      </w:pPr>
      <w:r>
        <w:rPr>
          <w:color w:val="000000"/>
        </w:rPr>
        <w:tab/>
        <w:t>Clinical Assistant Professor</w:t>
      </w:r>
    </w:p>
    <w:p w:rsidR="00CA2B0F" w:rsidRDefault="00CA2B0F" w:rsidP="00291B59">
      <w:pPr>
        <w:tabs>
          <w:tab w:val="left" w:pos="3090"/>
        </w:tabs>
        <w:rPr>
          <w:color w:val="000000"/>
        </w:rPr>
      </w:pPr>
      <w:r>
        <w:rPr>
          <w:color w:val="000000"/>
        </w:rPr>
        <w:tab/>
      </w:r>
      <w:r w:rsidR="001618D0">
        <w:rPr>
          <w:color w:val="000000"/>
        </w:rPr>
        <w:t>Director of Simulation Based Learning</w:t>
      </w:r>
    </w:p>
    <w:p w:rsidR="00CA2B0F" w:rsidRDefault="00CA2B0F" w:rsidP="00291B59">
      <w:pPr>
        <w:tabs>
          <w:tab w:val="left" w:pos="3090"/>
        </w:tabs>
        <w:rPr>
          <w:color w:val="000000"/>
        </w:rPr>
      </w:pPr>
      <w:r>
        <w:rPr>
          <w:color w:val="000000"/>
        </w:rPr>
        <w:tab/>
        <w:t>Office: LRC, Jacksonville Campus</w:t>
      </w:r>
    </w:p>
    <w:p w:rsidR="00CA2B0F" w:rsidRDefault="00CA2B0F" w:rsidP="00291B59">
      <w:pPr>
        <w:tabs>
          <w:tab w:val="left" w:pos="3090"/>
        </w:tabs>
        <w:rPr>
          <w:color w:val="000000"/>
        </w:rPr>
      </w:pPr>
      <w:r>
        <w:rPr>
          <w:color w:val="000000"/>
        </w:rPr>
        <w:tab/>
        <w:t>Phone:  904-244-5166</w:t>
      </w:r>
    </w:p>
    <w:p w:rsidR="00CA2B0F" w:rsidRDefault="00CA2B0F" w:rsidP="00291B59">
      <w:pPr>
        <w:tabs>
          <w:tab w:val="left" w:pos="3090"/>
        </w:tabs>
        <w:rPr>
          <w:color w:val="000000"/>
        </w:rPr>
      </w:pPr>
      <w:r>
        <w:rPr>
          <w:color w:val="000000"/>
        </w:rPr>
        <w:tab/>
        <w:t xml:space="preserve">Email: </w:t>
      </w:r>
      <w:hyperlink r:id="rId9" w:history="1">
        <w:r w:rsidRPr="00250F6B">
          <w:rPr>
            <w:rStyle w:val="Hyperlink"/>
          </w:rPr>
          <w:t>jmgannon@ufl.edu</w:t>
        </w:r>
      </w:hyperlink>
    </w:p>
    <w:p w:rsidR="00CA2B0F" w:rsidRDefault="00CA2B0F" w:rsidP="00291B59">
      <w:pPr>
        <w:tabs>
          <w:tab w:val="left" w:pos="3090"/>
        </w:tabs>
        <w:rPr>
          <w:color w:val="000000"/>
        </w:rPr>
      </w:pPr>
      <w:r>
        <w:rPr>
          <w:color w:val="000000"/>
        </w:rPr>
        <w:tab/>
        <w:t>Office Hours:  Thursday 1-3 pm</w:t>
      </w:r>
    </w:p>
    <w:p w:rsidR="00CA2B0F" w:rsidRDefault="00CA2B0F" w:rsidP="00291B59">
      <w:pPr>
        <w:tabs>
          <w:tab w:val="left" w:pos="3090"/>
        </w:tabs>
        <w:rPr>
          <w:color w:val="000000"/>
        </w:rPr>
      </w:pPr>
    </w:p>
    <w:p w:rsidR="00CA2B0F" w:rsidRDefault="00CA2B0F" w:rsidP="00291B59">
      <w:pPr>
        <w:tabs>
          <w:tab w:val="left" w:pos="3090"/>
        </w:tabs>
        <w:rPr>
          <w:color w:val="000000"/>
        </w:rPr>
      </w:pPr>
      <w:r>
        <w:rPr>
          <w:color w:val="000000"/>
        </w:rPr>
        <w:tab/>
        <w:t>Shari Huffman, MN, CPNP-PC</w:t>
      </w:r>
    </w:p>
    <w:p w:rsidR="00CA2B0F" w:rsidRDefault="00CA2B0F" w:rsidP="00291B59">
      <w:pPr>
        <w:tabs>
          <w:tab w:val="left" w:pos="3090"/>
        </w:tabs>
        <w:rPr>
          <w:color w:val="000000"/>
        </w:rPr>
      </w:pPr>
      <w:r>
        <w:rPr>
          <w:color w:val="000000"/>
        </w:rPr>
        <w:tab/>
        <w:t>Clinical Assistant Professor</w:t>
      </w:r>
    </w:p>
    <w:p w:rsidR="00CA2B0F" w:rsidRDefault="00CA2B0F" w:rsidP="00291B59">
      <w:pPr>
        <w:tabs>
          <w:tab w:val="left" w:pos="3090"/>
        </w:tabs>
        <w:rPr>
          <w:color w:val="000000"/>
        </w:rPr>
      </w:pPr>
      <w:r>
        <w:rPr>
          <w:color w:val="000000"/>
        </w:rPr>
        <w:tab/>
        <w:t>Office: LRC, Jacksonville Campus</w:t>
      </w:r>
    </w:p>
    <w:p w:rsidR="00CA2B0F" w:rsidRDefault="00CA2B0F" w:rsidP="00291B59">
      <w:pPr>
        <w:tabs>
          <w:tab w:val="left" w:pos="3090"/>
        </w:tabs>
        <w:rPr>
          <w:color w:val="000000"/>
        </w:rPr>
      </w:pPr>
      <w:r>
        <w:rPr>
          <w:color w:val="000000"/>
        </w:rPr>
        <w:tab/>
        <w:t>Phone:  904-244-5171</w:t>
      </w:r>
    </w:p>
    <w:p w:rsidR="00CA2B0F" w:rsidRDefault="00CA2B0F" w:rsidP="00291B59">
      <w:pPr>
        <w:tabs>
          <w:tab w:val="left" w:pos="3090"/>
        </w:tabs>
        <w:rPr>
          <w:color w:val="000000"/>
        </w:rPr>
      </w:pPr>
      <w:r>
        <w:rPr>
          <w:color w:val="000000"/>
        </w:rPr>
        <w:tab/>
        <w:t xml:space="preserve">Email: </w:t>
      </w:r>
      <w:hyperlink r:id="rId10" w:history="1">
        <w:r w:rsidRPr="00250F6B">
          <w:rPr>
            <w:rStyle w:val="Hyperlink"/>
          </w:rPr>
          <w:t>Sharihuffman@ufl.edu</w:t>
        </w:r>
      </w:hyperlink>
    </w:p>
    <w:p w:rsidR="00CA2B0F" w:rsidRDefault="00CA2B0F" w:rsidP="00291B59">
      <w:pPr>
        <w:tabs>
          <w:tab w:val="left" w:pos="3090"/>
        </w:tabs>
        <w:rPr>
          <w:color w:val="000000"/>
        </w:rPr>
      </w:pPr>
      <w:r>
        <w:rPr>
          <w:color w:val="000000"/>
        </w:rPr>
        <w:tab/>
        <w:t>Office Hours: Wednesday 1:30-3:30 pm</w:t>
      </w:r>
    </w:p>
    <w:p w:rsidR="00CA2B0F" w:rsidRDefault="00CA2B0F" w:rsidP="00291B59">
      <w:pPr>
        <w:tabs>
          <w:tab w:val="left" w:pos="3090"/>
        </w:tabs>
        <w:rPr>
          <w:color w:val="000000"/>
        </w:rPr>
      </w:pPr>
      <w:r>
        <w:rPr>
          <w:color w:val="000000"/>
        </w:rPr>
        <w:tab/>
      </w:r>
    </w:p>
    <w:p w:rsidR="00CA2B0F" w:rsidRDefault="00CA2B0F" w:rsidP="00291B59">
      <w:pPr>
        <w:tabs>
          <w:tab w:val="left" w:pos="3090"/>
        </w:tabs>
        <w:rPr>
          <w:color w:val="000000"/>
        </w:rPr>
      </w:pPr>
      <w:r>
        <w:rPr>
          <w:color w:val="000000"/>
        </w:rPr>
        <w:tab/>
        <w:t>Patrick Nobles, MSN, RN, CNL</w:t>
      </w:r>
    </w:p>
    <w:p w:rsidR="00CA2B0F" w:rsidRDefault="00CA2B0F" w:rsidP="00291B59">
      <w:pPr>
        <w:tabs>
          <w:tab w:val="left" w:pos="3090"/>
        </w:tabs>
        <w:rPr>
          <w:color w:val="000000"/>
        </w:rPr>
      </w:pPr>
      <w:r>
        <w:rPr>
          <w:color w:val="000000"/>
        </w:rPr>
        <w:tab/>
        <w:t>Clinical Assistant Professor</w:t>
      </w:r>
    </w:p>
    <w:p w:rsidR="00CA2B0F" w:rsidRDefault="00CA2B0F" w:rsidP="00291B59">
      <w:pPr>
        <w:tabs>
          <w:tab w:val="left" w:pos="3090"/>
        </w:tabs>
        <w:rPr>
          <w:color w:val="000000"/>
        </w:rPr>
      </w:pPr>
      <w:r>
        <w:rPr>
          <w:color w:val="000000"/>
        </w:rPr>
        <w:tab/>
        <w:t>Office:  LRC, Jacksonville Campus</w:t>
      </w:r>
    </w:p>
    <w:p w:rsidR="00CA2B0F" w:rsidRDefault="00CA2B0F" w:rsidP="00291B59">
      <w:pPr>
        <w:tabs>
          <w:tab w:val="left" w:pos="3090"/>
        </w:tabs>
        <w:rPr>
          <w:color w:val="000000"/>
        </w:rPr>
      </w:pPr>
      <w:r>
        <w:rPr>
          <w:color w:val="000000"/>
        </w:rPr>
        <w:tab/>
        <w:t xml:space="preserve">Phone:  </w:t>
      </w:r>
      <w:r w:rsidR="008827E6">
        <w:rPr>
          <w:color w:val="000000"/>
        </w:rPr>
        <w:t>302-438-7491</w:t>
      </w:r>
    </w:p>
    <w:p w:rsidR="008827E6" w:rsidRDefault="008827E6" w:rsidP="00291B59">
      <w:pPr>
        <w:tabs>
          <w:tab w:val="left" w:pos="3090"/>
        </w:tabs>
        <w:rPr>
          <w:color w:val="000000"/>
        </w:rPr>
      </w:pPr>
      <w:r>
        <w:rPr>
          <w:color w:val="000000"/>
        </w:rPr>
        <w:tab/>
        <w:t xml:space="preserve">Email:  </w:t>
      </w:r>
      <w:hyperlink r:id="rId11" w:history="1">
        <w:r w:rsidRPr="00250F6B">
          <w:rPr>
            <w:rStyle w:val="Hyperlink"/>
          </w:rPr>
          <w:t>Patrick.nobles@ufl.edu</w:t>
        </w:r>
      </w:hyperlink>
    </w:p>
    <w:p w:rsidR="008827E6" w:rsidRDefault="008827E6" w:rsidP="00291B59">
      <w:pPr>
        <w:tabs>
          <w:tab w:val="left" w:pos="3090"/>
        </w:tabs>
        <w:rPr>
          <w:color w:val="000000"/>
        </w:rPr>
      </w:pPr>
      <w:r>
        <w:rPr>
          <w:color w:val="000000"/>
        </w:rPr>
        <w:tab/>
        <w:t>Office Hours: Tuesday 1-3 p</w:t>
      </w:r>
    </w:p>
    <w:p w:rsidR="00CA2B0F" w:rsidRDefault="00CA2B0F" w:rsidP="00291B59">
      <w:pPr>
        <w:tabs>
          <w:tab w:val="left" w:pos="3090"/>
        </w:tabs>
        <w:rPr>
          <w:color w:val="000000"/>
        </w:rPr>
      </w:pPr>
    </w:p>
    <w:p w:rsidR="00C470DA" w:rsidRDefault="00C470DA" w:rsidP="00C21CF4">
      <w:pPr>
        <w:rPr>
          <w:color w:val="000000"/>
        </w:rPr>
      </w:pPr>
      <w:r w:rsidRPr="00AE5F55">
        <w:rPr>
          <w:color w:val="000000"/>
          <w:u w:val="single"/>
        </w:rPr>
        <w:lastRenderedPageBreak/>
        <w:t>COURSE DESCRIPTION</w:t>
      </w:r>
      <w:r w:rsidR="00A56863">
        <w:rPr>
          <w:color w:val="000000"/>
        </w:rPr>
        <w:tab/>
      </w:r>
      <w:r>
        <w:rPr>
          <w:color w:val="000000"/>
        </w:rPr>
        <w:t xml:space="preserve">This </w:t>
      </w:r>
      <w:r w:rsidR="00AE5F55">
        <w:rPr>
          <w:color w:val="000000"/>
        </w:rPr>
        <w:t xml:space="preserve">purpose of </w:t>
      </w:r>
      <w:r>
        <w:rPr>
          <w:color w:val="000000"/>
        </w:rPr>
        <w:t xml:space="preserve">course </w:t>
      </w:r>
      <w:r w:rsidR="00AE5F55">
        <w:rPr>
          <w:color w:val="000000"/>
        </w:rPr>
        <w:t xml:space="preserve">is to </w:t>
      </w:r>
      <w:r w:rsidR="00554DE0">
        <w:rPr>
          <w:color w:val="000000"/>
        </w:rPr>
        <w:t xml:space="preserve">provide the student with </w:t>
      </w:r>
      <w:r w:rsidR="00B86ECE">
        <w:rPr>
          <w:color w:val="000000"/>
        </w:rPr>
        <w:t>clinical</w:t>
      </w:r>
      <w:r>
        <w:rPr>
          <w:color w:val="000000"/>
        </w:rPr>
        <w:t xml:space="preserve"> experiences in the provision of </w:t>
      </w:r>
      <w:r w:rsidR="00263F44">
        <w:rPr>
          <w:color w:val="000000"/>
        </w:rPr>
        <w:t>health</w:t>
      </w:r>
      <w:r>
        <w:rPr>
          <w:color w:val="000000"/>
        </w:rPr>
        <w:t xml:space="preserve">care for diverse </w:t>
      </w:r>
      <w:r w:rsidR="00263F44">
        <w:rPr>
          <w:color w:val="000000"/>
        </w:rPr>
        <w:t>cli</w:t>
      </w:r>
      <w:r>
        <w:rPr>
          <w:color w:val="000000"/>
        </w:rPr>
        <w:t xml:space="preserve">ents with multi-system </w:t>
      </w:r>
      <w:r w:rsidR="00263F44">
        <w:rPr>
          <w:color w:val="000000"/>
        </w:rPr>
        <w:t xml:space="preserve">alterations in equilibrium </w:t>
      </w:r>
      <w:r w:rsidR="00AE5F55">
        <w:rPr>
          <w:color w:val="000000"/>
        </w:rPr>
        <w:t>and the application of population focused care principles.</w:t>
      </w:r>
      <w:r>
        <w:rPr>
          <w:color w:val="000000"/>
        </w:rPr>
        <w:t xml:space="preserve">  </w:t>
      </w:r>
      <w:r w:rsidR="00137052">
        <w:rPr>
          <w:color w:val="000000"/>
        </w:rPr>
        <w:t xml:space="preserve">Emphasis is on effective decision making </w:t>
      </w:r>
      <w:r w:rsidR="00B86ECE">
        <w:rPr>
          <w:color w:val="000000"/>
        </w:rPr>
        <w:t>with clients</w:t>
      </w:r>
      <w:r w:rsidR="00137052">
        <w:rPr>
          <w:color w:val="000000"/>
        </w:rPr>
        <w:t xml:space="preserve"> </w:t>
      </w:r>
      <w:r w:rsidR="00DE33D9">
        <w:rPr>
          <w:color w:val="000000"/>
        </w:rPr>
        <w:t xml:space="preserve">with </w:t>
      </w:r>
      <w:r w:rsidR="00AE5F55">
        <w:rPr>
          <w:color w:val="000000"/>
        </w:rPr>
        <w:t xml:space="preserve">varied </w:t>
      </w:r>
      <w:r w:rsidR="00137052">
        <w:rPr>
          <w:color w:val="000000"/>
        </w:rPr>
        <w:t xml:space="preserve">potential for </w:t>
      </w:r>
      <w:r w:rsidR="00AC6257" w:rsidRPr="00AE5F55">
        <w:rPr>
          <w:color w:val="000000"/>
        </w:rPr>
        <w:t>restoration to</w:t>
      </w:r>
      <w:r w:rsidR="00137052">
        <w:rPr>
          <w:color w:val="000000"/>
        </w:rPr>
        <w:t xml:space="preserve"> wellness</w:t>
      </w:r>
      <w:r w:rsidR="00DE33D9">
        <w:rPr>
          <w:color w:val="000000"/>
        </w:rPr>
        <w:t xml:space="preserve"> in a variety of settings</w:t>
      </w:r>
      <w:r w:rsidR="00137052">
        <w:rPr>
          <w:color w:val="000000"/>
        </w:rPr>
        <w:t xml:space="preserve">. Focus </w:t>
      </w:r>
      <w:r>
        <w:rPr>
          <w:color w:val="000000"/>
        </w:rPr>
        <w:t xml:space="preserve">is on the delivery of holistic, safe, and evidence based </w:t>
      </w:r>
      <w:r w:rsidR="00263F44">
        <w:rPr>
          <w:color w:val="000000"/>
        </w:rPr>
        <w:t>health</w:t>
      </w:r>
      <w:r>
        <w:rPr>
          <w:color w:val="000000"/>
        </w:rPr>
        <w:t xml:space="preserve">care </w:t>
      </w:r>
      <w:r w:rsidR="00B86ECE">
        <w:rPr>
          <w:color w:val="000000"/>
        </w:rPr>
        <w:t>for clients</w:t>
      </w:r>
      <w:r>
        <w:rPr>
          <w:color w:val="000000"/>
        </w:rPr>
        <w:t xml:space="preserve"> with multi-system illness.  </w:t>
      </w:r>
    </w:p>
    <w:p w:rsidR="00C470DA" w:rsidRDefault="00C470DA" w:rsidP="00C21CF4">
      <w:pPr>
        <w:rPr>
          <w:color w:val="000000"/>
        </w:rPr>
      </w:pPr>
    </w:p>
    <w:p w:rsidR="00C470DA" w:rsidRDefault="00C470DA" w:rsidP="00C21CF4">
      <w:pPr>
        <w:rPr>
          <w:color w:val="000000"/>
        </w:rPr>
      </w:pPr>
      <w:r w:rsidRPr="00AE5F55">
        <w:rPr>
          <w:color w:val="000000"/>
          <w:u w:val="single"/>
        </w:rPr>
        <w:t>COURSE OBJECTIVES</w:t>
      </w:r>
      <w:r>
        <w:rPr>
          <w:color w:val="000000"/>
        </w:rPr>
        <w:t xml:space="preserve"> </w:t>
      </w:r>
      <w:r w:rsidR="00AE5F55">
        <w:rPr>
          <w:color w:val="000000"/>
        </w:rPr>
        <w:tab/>
      </w:r>
      <w:r>
        <w:rPr>
          <w:color w:val="000000"/>
        </w:rPr>
        <w:t>Upon completion of this course, the student will be able to:</w:t>
      </w:r>
    </w:p>
    <w:p w:rsidR="00C470DA" w:rsidRPr="007572F1" w:rsidRDefault="00137052" w:rsidP="007572F1">
      <w:pPr>
        <w:pStyle w:val="ListParagraph"/>
        <w:numPr>
          <w:ilvl w:val="0"/>
          <w:numId w:val="2"/>
        </w:numPr>
        <w:rPr>
          <w:color w:val="000000"/>
        </w:rPr>
      </w:pPr>
      <w:r>
        <w:t xml:space="preserve">Implement </w:t>
      </w:r>
      <w:r w:rsidR="007572F1">
        <w:t xml:space="preserve">evidence based nursing interventions in the care of </w:t>
      </w:r>
      <w:r>
        <w:t>clients with multi</w:t>
      </w:r>
      <w:r w:rsidR="008E7C0D">
        <w:t>-</w:t>
      </w:r>
      <w:r>
        <w:t>system alterations</w:t>
      </w:r>
      <w:r w:rsidR="00554DE0">
        <w:t xml:space="preserve"> in equilibrium</w:t>
      </w:r>
      <w:r>
        <w:t>.</w:t>
      </w:r>
    </w:p>
    <w:p w:rsidR="007572F1" w:rsidRDefault="00137052" w:rsidP="007572F1">
      <w:pPr>
        <w:numPr>
          <w:ilvl w:val="0"/>
          <w:numId w:val="2"/>
        </w:numPr>
      </w:pPr>
      <w:r>
        <w:t xml:space="preserve">Evaluate </w:t>
      </w:r>
      <w:r w:rsidR="007572F1">
        <w:t xml:space="preserve">the effectiveness of </w:t>
      </w:r>
      <w:r w:rsidR="00E14234">
        <w:t>plans of care</w:t>
      </w:r>
      <w:r w:rsidR="007572F1">
        <w:t>.</w:t>
      </w:r>
    </w:p>
    <w:p w:rsidR="007572F1" w:rsidRDefault="00E14234" w:rsidP="007572F1">
      <w:pPr>
        <w:numPr>
          <w:ilvl w:val="0"/>
          <w:numId w:val="2"/>
        </w:numPr>
        <w:rPr>
          <w:color w:val="000000"/>
        </w:rPr>
      </w:pPr>
      <w:r>
        <w:rPr>
          <w:color w:val="000000"/>
        </w:rPr>
        <w:t>Evaluate</w:t>
      </w:r>
      <w:r w:rsidR="007572F1">
        <w:rPr>
          <w:color w:val="000000"/>
        </w:rPr>
        <w:t xml:space="preserve"> </w:t>
      </w:r>
      <w:r>
        <w:rPr>
          <w:color w:val="000000"/>
        </w:rPr>
        <w:t>health</w:t>
      </w:r>
      <w:r w:rsidR="007572F1">
        <w:rPr>
          <w:color w:val="000000"/>
        </w:rPr>
        <w:t>care technologies and information management systems that support safe nursing practice.</w:t>
      </w:r>
    </w:p>
    <w:p w:rsidR="00C470DA" w:rsidRDefault="00640745" w:rsidP="00FA3A70">
      <w:pPr>
        <w:numPr>
          <w:ilvl w:val="0"/>
          <w:numId w:val="2"/>
        </w:numPr>
        <w:rPr>
          <w:color w:val="000000"/>
        </w:rPr>
      </w:pPr>
      <w:r>
        <w:rPr>
          <w:color w:val="000000"/>
        </w:rPr>
        <w:t xml:space="preserve">Analyze </w:t>
      </w:r>
      <w:r w:rsidRPr="00E14234">
        <w:rPr>
          <w:color w:val="000000"/>
        </w:rPr>
        <w:t>interprofessional</w:t>
      </w:r>
      <w:r w:rsidR="00C470DA" w:rsidRPr="00E14234">
        <w:rPr>
          <w:color w:val="000000"/>
        </w:rPr>
        <w:t xml:space="preserve">, collaborative strategies in the care of </w:t>
      </w:r>
      <w:r w:rsidR="00E14234">
        <w:rPr>
          <w:color w:val="000000"/>
        </w:rPr>
        <w:t>clients</w:t>
      </w:r>
      <w:r w:rsidR="00E14234" w:rsidRPr="00E14234">
        <w:rPr>
          <w:color w:val="000000"/>
        </w:rPr>
        <w:t xml:space="preserve"> </w:t>
      </w:r>
      <w:r w:rsidR="00C470DA" w:rsidRPr="00E14234">
        <w:rPr>
          <w:color w:val="000000"/>
        </w:rPr>
        <w:t xml:space="preserve">with multi-system </w:t>
      </w:r>
      <w:r w:rsidR="00AE5F55">
        <w:rPr>
          <w:color w:val="000000"/>
        </w:rPr>
        <w:t xml:space="preserve">illnesses.  </w:t>
      </w:r>
    </w:p>
    <w:p w:rsidR="005C6786" w:rsidRDefault="00AE5F55" w:rsidP="00AE5F55">
      <w:pPr>
        <w:pStyle w:val="ListParagraph"/>
        <w:numPr>
          <w:ilvl w:val="0"/>
          <w:numId w:val="2"/>
        </w:numPr>
        <w:rPr>
          <w:color w:val="000000"/>
        </w:rPr>
      </w:pPr>
      <w:r w:rsidRPr="00AE5F55">
        <w:rPr>
          <w:color w:val="000000"/>
        </w:rPr>
        <w:t>Utilize principles of population focused care in the healthcare management of individuals and groups.</w:t>
      </w:r>
      <w:r>
        <w:rPr>
          <w:color w:val="000000"/>
        </w:rPr>
        <w:t xml:space="preserve">  </w:t>
      </w:r>
    </w:p>
    <w:p w:rsidR="00AE5F55" w:rsidRPr="004940A9" w:rsidRDefault="00D401EF" w:rsidP="004940A9">
      <w:pPr>
        <w:pStyle w:val="ListParagraph"/>
        <w:numPr>
          <w:ilvl w:val="0"/>
          <w:numId w:val="2"/>
        </w:numPr>
      </w:pPr>
      <w:r>
        <w:t>Evaluate</w:t>
      </w:r>
      <w:r w:rsidR="00974343">
        <w:t xml:space="preserve"> </w:t>
      </w:r>
      <w:r w:rsidR="005C6786">
        <w:t xml:space="preserve">professional behaviors and boundaries in the provision of holistic care of clients. </w:t>
      </w:r>
      <w:r w:rsidR="00AE5F55" w:rsidRPr="004940A9">
        <w:rPr>
          <w:color w:val="000000"/>
        </w:rPr>
        <w:t xml:space="preserve">         </w:t>
      </w:r>
    </w:p>
    <w:p w:rsidR="00A56863" w:rsidRDefault="00A56863" w:rsidP="009E4E14">
      <w:pPr>
        <w:rPr>
          <w:color w:val="000000"/>
          <w:u w:val="single"/>
        </w:rPr>
      </w:pPr>
    </w:p>
    <w:p w:rsidR="00B3525B" w:rsidRPr="00B3525B" w:rsidRDefault="00B3525B" w:rsidP="00B3525B">
      <w:r w:rsidRPr="00B3525B">
        <w:rPr>
          <w:u w:val="single"/>
        </w:rPr>
        <w:t>CLINICAL/LABORATORY SCHEDULE</w:t>
      </w:r>
    </w:p>
    <w:p w:rsidR="004940A9" w:rsidRPr="00F532F9" w:rsidRDefault="002A03E9" w:rsidP="004940A9">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2" w:history="1">
        <w:r w:rsidR="00BF4B51">
          <w:rPr>
            <w:rStyle w:val="Hyperlink"/>
          </w:rPr>
          <w:t>http://elearning.ufl.edu/</w:t>
        </w:r>
      </w:hyperlink>
      <w:r w:rsidR="00BF4B51">
        <w:t>.</w:t>
      </w:r>
      <w:r w:rsidR="004940A9" w:rsidRPr="00F532F9">
        <w:t xml:space="preserve"> There are several tutorials and student help links on the E-Learning login site. If you have technical questions call the UF Computer Help Desk at 352-392-HELP or send email to </w:t>
      </w:r>
      <w:hyperlink r:id="rId13" w:history="1">
        <w:r w:rsidR="004940A9" w:rsidRPr="00F532F9">
          <w:rPr>
            <w:rStyle w:val="Hyperlink"/>
          </w:rPr>
          <w:t>helpdesk@ufl.edu</w:t>
        </w:r>
      </w:hyperlink>
      <w:r w:rsidR="004940A9" w:rsidRPr="00F532F9">
        <w:t>.</w:t>
      </w:r>
    </w:p>
    <w:p w:rsidR="004940A9" w:rsidRPr="00F532F9" w:rsidRDefault="004940A9" w:rsidP="004940A9">
      <w:pPr>
        <w:ind w:firstLine="776"/>
      </w:pPr>
    </w:p>
    <w:p w:rsidR="004940A9" w:rsidRPr="00F532F9" w:rsidRDefault="004940A9" w:rsidP="004940A9">
      <w:pPr>
        <w:ind w:firstLine="720"/>
      </w:pPr>
      <w:r w:rsidRPr="00F532F9">
        <w:t>It is important that you regularly check your Gatorlink account email for College and University wide information and the course E-Learning site for announcements and notifications.</w:t>
      </w:r>
    </w:p>
    <w:p w:rsidR="004940A9" w:rsidRPr="00F532F9" w:rsidRDefault="004940A9" w:rsidP="004940A9">
      <w:pPr>
        <w:ind w:firstLine="776"/>
      </w:pPr>
    </w:p>
    <w:p w:rsidR="004940A9" w:rsidRDefault="004940A9" w:rsidP="004940A9">
      <w:pPr>
        <w:ind w:firstLine="720"/>
      </w:pPr>
      <w:r w:rsidRPr="00F532F9">
        <w:t>Course websites are generally made available on the Friday before the first day of classes.</w:t>
      </w:r>
    </w:p>
    <w:p w:rsidR="001618D0" w:rsidRDefault="001618D0" w:rsidP="004940A9">
      <w:pPr>
        <w:ind w:firstLine="720"/>
      </w:pPr>
    </w:p>
    <w:p w:rsidR="001618D0" w:rsidRDefault="001618D0" w:rsidP="004940A9">
      <w:pPr>
        <w:ind w:firstLine="720"/>
      </w:pPr>
      <w:r>
        <w:t>The schedule of hospital-based clinical experiences for all students will be posted on the course website. Simulation based experiences are scheduled on 5/21-22 (3 hour simulation) and 6/4 (2 hour simulation). See group assignments below:</w:t>
      </w:r>
      <w:r>
        <w:br/>
        <w:t>End of Life Simulation</w:t>
      </w:r>
    </w:p>
    <w:p w:rsidR="001618D0" w:rsidRDefault="001618D0" w:rsidP="004940A9">
      <w:pPr>
        <w:ind w:firstLine="720"/>
      </w:pPr>
      <w:r>
        <w:t>Group 1</w:t>
      </w:r>
      <w:r>
        <w:tab/>
        <w:t>12-3 pm</w:t>
      </w:r>
      <w:r>
        <w:tab/>
        <w:t>5/22</w:t>
      </w:r>
    </w:p>
    <w:p w:rsidR="001618D0" w:rsidRDefault="001618D0" w:rsidP="004940A9">
      <w:pPr>
        <w:ind w:firstLine="720"/>
      </w:pPr>
      <w:r>
        <w:t>Group 2</w:t>
      </w:r>
      <w:r>
        <w:tab/>
        <w:t xml:space="preserve">8-11 am </w:t>
      </w:r>
      <w:r>
        <w:tab/>
        <w:t>5/22</w:t>
      </w:r>
    </w:p>
    <w:p w:rsidR="001618D0" w:rsidRDefault="001618D0" w:rsidP="004940A9">
      <w:pPr>
        <w:ind w:firstLine="720"/>
      </w:pPr>
      <w:r>
        <w:t>Group 3</w:t>
      </w:r>
      <w:r>
        <w:tab/>
        <w:t>8-11 am</w:t>
      </w:r>
      <w:r>
        <w:tab/>
        <w:t>5/21</w:t>
      </w:r>
    </w:p>
    <w:p w:rsidR="001618D0" w:rsidRDefault="001618D0" w:rsidP="004940A9">
      <w:pPr>
        <w:ind w:firstLine="720"/>
      </w:pPr>
      <w:r>
        <w:t>Group 4</w:t>
      </w:r>
      <w:r>
        <w:tab/>
        <w:t>12-3 pm</w:t>
      </w:r>
      <w:r>
        <w:tab/>
        <w:t>5/21</w:t>
      </w:r>
    </w:p>
    <w:p w:rsidR="001618D0" w:rsidRDefault="001618D0" w:rsidP="004940A9">
      <w:pPr>
        <w:ind w:firstLine="720"/>
      </w:pPr>
    </w:p>
    <w:p w:rsidR="001618D0" w:rsidRDefault="001618D0" w:rsidP="001618D0">
      <w:r>
        <w:t>Critical Care Simulation</w:t>
      </w:r>
    </w:p>
    <w:p w:rsidR="001618D0" w:rsidRDefault="001618D0" w:rsidP="001618D0">
      <w:pPr>
        <w:ind w:firstLine="720"/>
      </w:pPr>
      <w:r>
        <w:t>Group 1</w:t>
      </w:r>
      <w:r>
        <w:tab/>
        <w:t>1-3 pm</w:t>
      </w:r>
      <w:r>
        <w:tab/>
      </w:r>
      <w:r>
        <w:tab/>
        <w:t>6/4</w:t>
      </w:r>
    </w:p>
    <w:p w:rsidR="001618D0" w:rsidRDefault="001618D0" w:rsidP="001618D0">
      <w:pPr>
        <w:ind w:firstLine="720"/>
      </w:pPr>
      <w:r>
        <w:t>Group 2</w:t>
      </w:r>
      <w:r>
        <w:tab/>
        <w:t xml:space="preserve">3-5 pm </w:t>
      </w:r>
      <w:r>
        <w:tab/>
        <w:t>6/4</w:t>
      </w:r>
    </w:p>
    <w:p w:rsidR="001618D0" w:rsidRDefault="001618D0" w:rsidP="001618D0">
      <w:pPr>
        <w:ind w:firstLine="720"/>
      </w:pPr>
      <w:r>
        <w:t>Group 3</w:t>
      </w:r>
      <w:r>
        <w:tab/>
        <w:t>10-12 pm</w:t>
      </w:r>
      <w:r>
        <w:tab/>
        <w:t>6/4</w:t>
      </w:r>
    </w:p>
    <w:p w:rsidR="001618D0" w:rsidRDefault="001618D0" w:rsidP="001618D0">
      <w:pPr>
        <w:ind w:firstLine="720"/>
      </w:pPr>
      <w:r>
        <w:t>Group 4</w:t>
      </w:r>
      <w:r>
        <w:tab/>
        <w:t>8-10 pm</w:t>
      </w:r>
      <w:r>
        <w:tab/>
        <w:t>6/4</w:t>
      </w:r>
    </w:p>
    <w:p w:rsidR="00C470DA" w:rsidRPr="007572F1" w:rsidRDefault="00C470DA" w:rsidP="009E4E14">
      <w:pPr>
        <w:rPr>
          <w:color w:val="000000"/>
          <w:u w:val="single"/>
        </w:rPr>
      </w:pPr>
      <w:r w:rsidRPr="007572F1">
        <w:rPr>
          <w:color w:val="000000"/>
          <w:u w:val="single"/>
        </w:rPr>
        <w:lastRenderedPageBreak/>
        <w:t>TEACHING METHODS</w:t>
      </w:r>
    </w:p>
    <w:p w:rsidR="00C470DA" w:rsidRDefault="007572F1" w:rsidP="00A56863">
      <w:pPr>
        <w:ind w:firstLine="720"/>
        <w:rPr>
          <w:color w:val="000000"/>
        </w:rPr>
      </w:pPr>
      <w:r>
        <w:rPr>
          <w:color w:val="000000"/>
        </w:rPr>
        <w:t xml:space="preserve">Supervised clinical practice, </w:t>
      </w:r>
      <w:r w:rsidR="00640745">
        <w:rPr>
          <w:color w:val="000000"/>
        </w:rPr>
        <w:t xml:space="preserve">seminars, and </w:t>
      </w:r>
      <w:r>
        <w:rPr>
          <w:color w:val="000000"/>
        </w:rPr>
        <w:t>evaluation of clinical practice in various settings</w:t>
      </w:r>
    </w:p>
    <w:p w:rsidR="007572F1" w:rsidRDefault="007572F1" w:rsidP="009E4E14">
      <w:pPr>
        <w:rPr>
          <w:color w:val="000000"/>
        </w:rPr>
      </w:pPr>
    </w:p>
    <w:p w:rsidR="00C470DA" w:rsidRPr="007572F1" w:rsidRDefault="00C470DA" w:rsidP="009E4E14">
      <w:pPr>
        <w:rPr>
          <w:color w:val="000000"/>
          <w:u w:val="single"/>
        </w:rPr>
      </w:pPr>
      <w:r w:rsidRPr="007572F1">
        <w:rPr>
          <w:color w:val="000000"/>
          <w:u w:val="single"/>
        </w:rPr>
        <w:t>LEARNING ACTIVITIES</w:t>
      </w:r>
    </w:p>
    <w:p w:rsidR="00C470DA" w:rsidRDefault="007572F1" w:rsidP="00A56863">
      <w:pPr>
        <w:ind w:firstLine="720"/>
        <w:rPr>
          <w:color w:val="000000"/>
        </w:rPr>
      </w:pPr>
      <w:r>
        <w:rPr>
          <w:color w:val="000000"/>
        </w:rPr>
        <w:t xml:space="preserve">Providing </w:t>
      </w:r>
      <w:r w:rsidR="001E0C57">
        <w:rPr>
          <w:color w:val="000000"/>
        </w:rPr>
        <w:t>and</w:t>
      </w:r>
      <w:r>
        <w:rPr>
          <w:color w:val="000000"/>
        </w:rPr>
        <w:t xml:space="preserve"> evaluating care for assigned </w:t>
      </w:r>
      <w:r w:rsidR="008E7C0D">
        <w:rPr>
          <w:color w:val="000000"/>
        </w:rPr>
        <w:t>client</w:t>
      </w:r>
      <w:r>
        <w:rPr>
          <w:color w:val="000000"/>
        </w:rPr>
        <w:t>s in a variety of settings</w:t>
      </w:r>
      <w:r w:rsidR="00AC7931">
        <w:rPr>
          <w:color w:val="000000"/>
        </w:rPr>
        <w:t xml:space="preserve"> (all multi-system acute </w:t>
      </w:r>
      <w:r w:rsidR="00640745">
        <w:rPr>
          <w:color w:val="000000"/>
        </w:rPr>
        <w:t xml:space="preserve">adult </w:t>
      </w:r>
      <w:r w:rsidR="00AC7931">
        <w:rPr>
          <w:color w:val="000000"/>
        </w:rPr>
        <w:t>settings)</w:t>
      </w:r>
      <w:r w:rsidR="004940A9">
        <w:rPr>
          <w:color w:val="000000"/>
        </w:rPr>
        <w:t>.</w:t>
      </w:r>
    </w:p>
    <w:p w:rsidR="007572F1" w:rsidRDefault="007572F1" w:rsidP="009E4E14">
      <w:pPr>
        <w:rPr>
          <w:color w:val="000000"/>
        </w:rPr>
      </w:pPr>
    </w:p>
    <w:p w:rsidR="00C470DA" w:rsidRDefault="00C470DA" w:rsidP="009E4E14">
      <w:pPr>
        <w:rPr>
          <w:color w:val="000000"/>
          <w:u w:val="single"/>
        </w:rPr>
      </w:pPr>
      <w:r w:rsidRPr="007572F1">
        <w:rPr>
          <w:color w:val="000000"/>
          <w:u w:val="single"/>
        </w:rPr>
        <w:t>EVALUATION METHODS/ COURSE GRADE CALCULATION</w:t>
      </w:r>
    </w:p>
    <w:p w:rsidR="0066670E" w:rsidRDefault="0066670E" w:rsidP="0066670E">
      <w:pPr>
        <w:ind w:firstLine="720"/>
      </w:pPr>
      <w:r w:rsidRPr="001618D0">
        <w:rPr>
          <w:u w:val="single"/>
        </w:rPr>
        <w:t>Clinical courses</w:t>
      </w:r>
      <w:r w:rsidRPr="00DD7314">
        <w:t xml:space="preserve">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1618D0" w:rsidRDefault="001618D0" w:rsidP="0066670E">
      <w:r>
        <w:tab/>
      </w:r>
    </w:p>
    <w:p w:rsidR="0066670E" w:rsidRPr="000570E6" w:rsidRDefault="001618D0" w:rsidP="001D6DA6">
      <w:r>
        <w:tab/>
      </w:r>
      <w:r w:rsidR="0066670E"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0066670E" w:rsidRPr="007F0759">
        <w:rPr>
          <w:b/>
          <w:u w:val="single"/>
        </w:rPr>
        <w:t>The student must achieve a rating of Satisfactory in each area by completion of the semester in order to achieve a passing grade for the course</w:t>
      </w:r>
      <w:r w:rsidR="0066670E" w:rsidRPr="007F0759">
        <w:rPr>
          <w:b/>
        </w:rPr>
        <w:t>.</w:t>
      </w:r>
      <w:r w:rsidR="0066670E" w:rsidRPr="000570E6">
        <w:t xml:space="preserve">  A rating of less than satisfactory in any of the areas at semester end will constitute an Unsatisfactory course grade.</w:t>
      </w:r>
    </w:p>
    <w:p w:rsidR="0066670E" w:rsidRDefault="0066670E" w:rsidP="0066670E">
      <w:pPr>
        <w:widowControl w:val="0"/>
        <w:ind w:left="360" w:firstLine="720"/>
      </w:pPr>
    </w:p>
    <w:p w:rsidR="0066670E" w:rsidRDefault="0066670E" w:rsidP="0066670E">
      <w:pPr>
        <w:widowControl w:val="0"/>
        <w:ind w:firstLine="72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1D6DA6" w:rsidRDefault="001D6DA6" w:rsidP="0066670E">
      <w:pPr>
        <w:widowControl w:val="0"/>
        <w:ind w:firstLine="720"/>
      </w:pPr>
    </w:p>
    <w:p w:rsidR="001D6DA6" w:rsidRPr="000570E6" w:rsidRDefault="001D6DA6" w:rsidP="0066670E">
      <w:pPr>
        <w:widowControl w:val="0"/>
        <w:ind w:firstLine="720"/>
        <w:rPr>
          <w:color w:val="000000"/>
        </w:rPr>
      </w:pPr>
      <w:r>
        <w:t>Simulation evaluation will be based on mastery level performance of skills in the simulation laboratory. A pre/post assessment of student perceptions toward EOL care will be utilized in the EOL simulation.</w:t>
      </w:r>
    </w:p>
    <w:p w:rsidR="0066670E" w:rsidRDefault="0066670E" w:rsidP="0066670E"/>
    <w:p w:rsidR="0066670E" w:rsidRDefault="0066670E" w:rsidP="009E4E14">
      <w:pPr>
        <w:rPr>
          <w:color w:val="000000"/>
          <w:u w:val="single"/>
        </w:rPr>
      </w:pPr>
      <w:r>
        <w:rPr>
          <w:color w:val="000000"/>
          <w:u w:val="single"/>
        </w:rPr>
        <w:t>MAKE UP POLICY</w:t>
      </w:r>
    </w:p>
    <w:p w:rsidR="001D6DA6" w:rsidRPr="00960F23" w:rsidRDefault="001618D0" w:rsidP="001D6DA6">
      <w:pPr>
        <w:rPr>
          <w:color w:val="000000"/>
        </w:rPr>
      </w:pPr>
      <w:r>
        <w:rPr>
          <w:color w:val="000000"/>
        </w:rPr>
        <w:tab/>
      </w:r>
      <w:r w:rsidR="001D6DA6">
        <w:rPr>
          <w:szCs w:val="22"/>
        </w:rPr>
        <w:t>Simulation lab attendance</w:t>
      </w:r>
      <w:r w:rsidR="001D6DA6" w:rsidRPr="00960F23">
        <w:rPr>
          <w:szCs w:val="22"/>
        </w:rPr>
        <w:t xml:space="preserve"> is required.  </w:t>
      </w:r>
      <w:r w:rsidR="001D6DA6" w:rsidRPr="00960F23">
        <w:rPr>
          <w:color w:val="000000"/>
        </w:rPr>
        <w:t xml:space="preserve">There will be no make-up simulation laboratories except under </w:t>
      </w:r>
      <w:r w:rsidR="001D6DA6" w:rsidRPr="00960F23">
        <w:rPr>
          <w:color w:val="000000"/>
          <w:u w:val="single"/>
        </w:rPr>
        <w:t>exceptional circumstances</w:t>
      </w:r>
      <w:r w:rsidR="001D6DA6" w:rsidRPr="00960F23">
        <w:rPr>
          <w:color w:val="000000"/>
        </w:rPr>
        <w:t xml:space="preserve"> with joint approval by the Course Coordinator and Undergraduate Program Director.</w:t>
      </w:r>
    </w:p>
    <w:p w:rsidR="001D6DA6" w:rsidRPr="00960F23" w:rsidRDefault="001D6DA6" w:rsidP="001D6DA6">
      <w:pPr>
        <w:rPr>
          <w:color w:val="000000"/>
        </w:rPr>
      </w:pPr>
    </w:p>
    <w:p w:rsidR="001D6DA6" w:rsidRDefault="001D6DA6" w:rsidP="001D6DA6">
      <w:pPr>
        <w:pStyle w:val="BodyTextIndent2"/>
        <w:spacing w:after="0" w:line="240" w:lineRule="auto"/>
        <w:ind w:left="0"/>
        <w:rPr>
          <w:szCs w:val="22"/>
          <w:u w:val="single"/>
        </w:rPr>
      </w:pPr>
      <w:r w:rsidRPr="00960F23">
        <w:rPr>
          <w:szCs w:val="22"/>
        </w:rPr>
        <w:tab/>
        <w:t>Students will be required to make-</w:t>
      </w:r>
      <w:r>
        <w:rPr>
          <w:szCs w:val="22"/>
        </w:rPr>
        <w:t xml:space="preserve">up </w:t>
      </w:r>
      <w:r w:rsidRPr="00960F23">
        <w:rPr>
          <w:szCs w:val="22"/>
        </w:rPr>
        <w:t>missed clinical experiences</w:t>
      </w:r>
      <w:r>
        <w:rPr>
          <w:szCs w:val="22"/>
        </w:rPr>
        <w:t xml:space="preserve"> due to excused absences</w:t>
      </w:r>
      <w:r w:rsidRPr="00960F23">
        <w:rPr>
          <w:szCs w:val="22"/>
        </w:rPr>
        <w:t xml:space="preserve"> based upon the faculty’s assessment of whether the individual student is meeting the clinical objectives and the frequency of absences.</w:t>
      </w:r>
      <w:r w:rsidRPr="00960F23">
        <w:t xml:space="preserve"> Make-up opportunities are at the discretion of faculty.</w:t>
      </w:r>
      <w:r>
        <w:t xml:space="preserve"> Please review the university policy on attendance and excused absences. </w:t>
      </w:r>
      <w:hyperlink r:id="rId14" w:history="1">
        <w:r w:rsidRPr="00034AD8">
          <w:rPr>
            <w:rStyle w:val="Hyperlink"/>
          </w:rPr>
          <w:t>https://catalog.ufl.edu/ugrad/current/regulations/info/attendance.aspx</w:t>
        </w:r>
      </w:hyperlink>
      <w:r>
        <w:t xml:space="preserve"> </w:t>
      </w:r>
    </w:p>
    <w:p w:rsidR="001D6DA6" w:rsidRPr="002A3711" w:rsidRDefault="001D6DA6" w:rsidP="001D6DA6">
      <w:pPr>
        <w:pStyle w:val="BodyTextIndent2"/>
        <w:spacing w:after="0" w:line="240" w:lineRule="auto"/>
        <w:ind w:left="0"/>
        <w:rPr>
          <w:szCs w:val="22"/>
        </w:rPr>
      </w:pPr>
    </w:p>
    <w:p w:rsidR="006C7545" w:rsidRPr="006C7545" w:rsidRDefault="006C7545" w:rsidP="009E4E14">
      <w:pPr>
        <w:rPr>
          <w:color w:val="000000"/>
        </w:rPr>
      </w:pPr>
    </w:p>
    <w:p w:rsidR="0066670E" w:rsidRPr="0066670E" w:rsidRDefault="0066670E" w:rsidP="009E4E14">
      <w:pPr>
        <w:rPr>
          <w:color w:val="000000"/>
        </w:rPr>
      </w:pPr>
    </w:p>
    <w:p w:rsidR="00C470DA" w:rsidRDefault="00C470DA" w:rsidP="009E4E14">
      <w:pPr>
        <w:rPr>
          <w:color w:val="000000"/>
          <w:u w:val="single"/>
        </w:rPr>
      </w:pPr>
      <w:r w:rsidRPr="00AE5F55">
        <w:rPr>
          <w:color w:val="000000"/>
          <w:u w:val="single"/>
        </w:rPr>
        <w:t>GRADING SCALE</w:t>
      </w:r>
    </w:p>
    <w:p w:rsidR="00640745" w:rsidRDefault="00640745" w:rsidP="00640745">
      <w:pPr>
        <w:ind w:firstLine="720"/>
      </w:pPr>
      <w:r>
        <w:t>S</w:t>
      </w:r>
      <w:r>
        <w:tab/>
        <w:t>Satisfactory</w:t>
      </w:r>
    </w:p>
    <w:p w:rsidR="00640745" w:rsidRDefault="00640745" w:rsidP="00640745">
      <w:r>
        <w:tab/>
        <w:t>U</w:t>
      </w:r>
      <w:r>
        <w:tab/>
        <w:t>Unsatisfactory</w:t>
      </w:r>
    </w:p>
    <w:p w:rsidR="00A56863" w:rsidRDefault="00A56863" w:rsidP="00A56863">
      <w:r w:rsidRPr="008D532B">
        <w:t>For more information on grades and grading policies, please refer to University’s grading policies:</w:t>
      </w:r>
      <w:r>
        <w:t xml:space="preserve"> </w:t>
      </w:r>
      <w:hyperlink r:id="rId15" w:history="1">
        <w:r w:rsidRPr="00794B41">
          <w:rPr>
            <w:rStyle w:val="Hyperlink"/>
          </w:rPr>
          <w:t>https://catalog.ufl.edu/ugrad/current/regulations/info/grades.aspx</w:t>
        </w:r>
      </w:hyperlink>
    </w:p>
    <w:p w:rsidR="00A56863" w:rsidRDefault="00A56863" w:rsidP="00640745">
      <w:pPr>
        <w:rPr>
          <w:color w:val="000000"/>
          <w:u w:val="single"/>
        </w:rPr>
      </w:pPr>
    </w:p>
    <w:p w:rsidR="0003428B" w:rsidRDefault="0003428B" w:rsidP="0003428B">
      <w:pPr>
        <w:pStyle w:val="Default"/>
        <w:rPr>
          <w:u w:val="single"/>
        </w:rPr>
      </w:pPr>
      <w:r>
        <w:rPr>
          <w:bCs/>
          <w:u w:val="single"/>
        </w:rPr>
        <w:t xml:space="preserve">PROFESSIONAL BEHAVIOR </w:t>
      </w:r>
    </w:p>
    <w:p w:rsidR="0003428B" w:rsidRDefault="0003428B" w:rsidP="0003428B">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03428B" w:rsidRDefault="0003428B" w:rsidP="0003428B">
      <w:pPr>
        <w:pStyle w:val="Default"/>
      </w:pPr>
    </w:p>
    <w:p w:rsidR="0003428B" w:rsidRDefault="0003428B" w:rsidP="0003428B">
      <w:pPr>
        <w:pStyle w:val="Default"/>
        <w:rPr>
          <w:u w:val="single"/>
        </w:rPr>
      </w:pPr>
      <w:r>
        <w:rPr>
          <w:u w:val="single"/>
        </w:rPr>
        <w:t>UNIVERSITY POLICY ON ACADEMIC MISCONDUCT</w:t>
      </w:r>
    </w:p>
    <w:p w:rsidR="0003428B" w:rsidRDefault="0003428B" w:rsidP="0003428B">
      <w:pPr>
        <w:pStyle w:val="Default"/>
        <w:ind w:firstLine="720"/>
      </w:pPr>
      <w:r>
        <w:t xml:space="preserve">Academic honesty and integrity are fundamental values of the University community. Students should be sure that they understand the UF Student Honor Code at </w:t>
      </w:r>
      <w:hyperlink r:id="rId16"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03428B" w:rsidRDefault="0003428B" w:rsidP="0003428B">
      <w:pPr>
        <w:rPr>
          <w:caps/>
          <w:u w:val="single"/>
        </w:rPr>
      </w:pPr>
    </w:p>
    <w:p w:rsidR="006E4048" w:rsidRDefault="006E4048" w:rsidP="006E4048">
      <w:pPr>
        <w:rPr>
          <w:caps/>
          <w:u w:val="single"/>
        </w:rPr>
      </w:pPr>
      <w:r>
        <w:rPr>
          <w:caps/>
          <w:u w:val="single"/>
        </w:rPr>
        <w:t xml:space="preserve">University and College of Nursing Policies:  </w:t>
      </w:r>
    </w:p>
    <w:p w:rsidR="006E4048" w:rsidRDefault="006E4048" w:rsidP="006E4048">
      <w:r>
        <w:rPr>
          <w:caps/>
        </w:rPr>
        <w:tab/>
      </w:r>
      <w:r>
        <w:t xml:space="preserve">Please see the College of Nursing website for a full explanation of each of the following policies - </w:t>
      </w:r>
      <w:hyperlink r:id="rId17" w:history="1">
        <w:r>
          <w:rPr>
            <w:rStyle w:val="Hyperlink"/>
          </w:rPr>
          <w:t>http://nursing.ufl.edu/students/student-policies-and-handbooks/course-policies/</w:t>
        </w:r>
      </w:hyperlink>
      <w:r>
        <w:t>.</w:t>
      </w:r>
    </w:p>
    <w:p w:rsidR="006E4048" w:rsidRDefault="006E4048" w:rsidP="006E4048"/>
    <w:p w:rsidR="006E4048" w:rsidRDefault="006E4048" w:rsidP="006E4048">
      <w:r>
        <w:t>Attendance</w:t>
      </w:r>
    </w:p>
    <w:p w:rsidR="006E4048" w:rsidRDefault="006E4048" w:rsidP="006E4048">
      <w:r>
        <w:t>UF Grading Policy</w:t>
      </w:r>
    </w:p>
    <w:p w:rsidR="006E4048" w:rsidRDefault="006E4048" w:rsidP="006E4048">
      <w:r>
        <w:t>Accommodations due to Disability</w:t>
      </w:r>
    </w:p>
    <w:p w:rsidR="006E4048" w:rsidRDefault="006E4048" w:rsidP="006E4048">
      <w:r>
        <w:t>Religious Holidays</w:t>
      </w:r>
    </w:p>
    <w:p w:rsidR="006E4048" w:rsidRDefault="006E4048" w:rsidP="006E4048">
      <w:r>
        <w:t>Counseling and Mental Health Services</w:t>
      </w:r>
    </w:p>
    <w:p w:rsidR="006E4048" w:rsidRDefault="006E4048" w:rsidP="006E4048">
      <w:r>
        <w:t>Student Handbook</w:t>
      </w:r>
    </w:p>
    <w:p w:rsidR="006E4048" w:rsidRDefault="006E4048" w:rsidP="006E4048">
      <w:r>
        <w:t>Faculty Evaluations</w:t>
      </w:r>
    </w:p>
    <w:p w:rsidR="006E4048" w:rsidRDefault="006E4048" w:rsidP="006E4048">
      <w:r>
        <w:t>Student Use of Social Media</w:t>
      </w:r>
    </w:p>
    <w:p w:rsidR="00E939A0" w:rsidRPr="00865C89" w:rsidRDefault="00E939A0" w:rsidP="00640745">
      <w:pPr>
        <w:rPr>
          <w:color w:val="000000"/>
          <w:u w:val="single"/>
        </w:rPr>
      </w:pPr>
    </w:p>
    <w:p w:rsidR="00640745" w:rsidRDefault="00640745" w:rsidP="00640745">
      <w:pPr>
        <w:rPr>
          <w:color w:val="000000"/>
          <w:u w:val="single"/>
        </w:rPr>
      </w:pPr>
      <w:r w:rsidRPr="00777C0E">
        <w:rPr>
          <w:color w:val="000000"/>
          <w:u w:val="single"/>
        </w:rPr>
        <w:t>REQUIRED TEXT</w:t>
      </w:r>
      <w:r w:rsidR="00FC5DDD">
        <w:rPr>
          <w:color w:val="000000"/>
          <w:u w:val="single"/>
        </w:rPr>
        <w:t>BOOK</w:t>
      </w:r>
      <w:r w:rsidRPr="00777C0E">
        <w:rPr>
          <w:color w:val="000000"/>
          <w:u w:val="single"/>
        </w:rPr>
        <w:t>S</w:t>
      </w:r>
    </w:p>
    <w:p w:rsidR="008827E6" w:rsidRDefault="008827E6" w:rsidP="00640745">
      <w:pPr>
        <w:rPr>
          <w:color w:val="000000"/>
          <w:u w:val="single"/>
        </w:rPr>
      </w:pPr>
    </w:p>
    <w:p w:rsidR="008827E6" w:rsidRPr="008827E6" w:rsidRDefault="008827E6" w:rsidP="00640745">
      <w:pPr>
        <w:rPr>
          <w:color w:val="000000"/>
        </w:rPr>
      </w:pPr>
      <w:r>
        <w:rPr>
          <w:color w:val="000000"/>
        </w:rPr>
        <w:t>All previous required textbooks may be used as reference material for course objectives and clinical experience.</w:t>
      </w:r>
    </w:p>
    <w:p w:rsidR="0066670E" w:rsidRDefault="0066670E" w:rsidP="00640745">
      <w:pPr>
        <w:rPr>
          <w:color w:val="000000"/>
          <w:u w:val="single"/>
        </w:rPr>
      </w:pPr>
    </w:p>
    <w:p w:rsidR="00FC5DDD" w:rsidRDefault="00FC5DDD" w:rsidP="00FC5DDD">
      <w:pPr>
        <w:rPr>
          <w:u w:val="single"/>
        </w:rPr>
      </w:pPr>
      <w:r>
        <w:rPr>
          <w:u w:val="single"/>
        </w:rPr>
        <w:t>WEEKLY CLASS SCHEDULE</w:t>
      </w:r>
    </w:p>
    <w:p w:rsidR="00C70563" w:rsidRPr="00384146" w:rsidRDefault="007F7813" w:rsidP="007F7813">
      <w:pPr>
        <w:ind w:firstLine="720"/>
      </w:pPr>
      <w:r w:rsidRPr="00384146">
        <w:t xml:space="preserve">Will be announced at beginning of the term on course website. </w:t>
      </w:r>
      <w:r w:rsidR="00C70563">
        <w:t>See Clinical Rotation Information: Critical Care APU Clinical</w:t>
      </w:r>
    </w:p>
    <w:p w:rsidR="00F40CE8" w:rsidRDefault="00F40CE8" w:rsidP="009E4E14">
      <w:pPr>
        <w:rPr>
          <w:color w:val="000000"/>
        </w:rPr>
      </w:pPr>
    </w:p>
    <w:p w:rsidR="0066670E" w:rsidRDefault="0066670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51470F" w:rsidTr="0051470F">
        <w:trPr>
          <w:cantSplit/>
        </w:trPr>
        <w:tc>
          <w:tcPr>
            <w:tcW w:w="135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w:t>
            </w:r>
            <w:r w:rsidR="0051470F">
              <w:t>/09</w:t>
            </w:r>
            <w:r w:rsidR="004940A9">
              <w:t>; 0</w:t>
            </w:r>
            <w:r w:rsidR="005C6786">
              <w:t>2/12</w:t>
            </w:r>
          </w:p>
          <w:p w:rsidR="00640745"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9/09</w:t>
            </w:r>
            <w:r w:rsidR="004940A9">
              <w:t>; 03/12</w:t>
            </w:r>
          </w:p>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B3525B">
              <w:t>; 04/12</w:t>
            </w:r>
          </w:p>
        </w:tc>
      </w:tr>
    </w:tbl>
    <w:p w:rsidR="0051470F" w:rsidRDefault="0051470F" w:rsidP="0066670E">
      <w:pPr>
        <w:rPr>
          <w:color w:val="000000"/>
        </w:rPr>
      </w:pPr>
    </w:p>
    <w:sectPr w:rsidR="0051470F" w:rsidSect="00B02084">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D5" w:rsidRDefault="00AC2CD5" w:rsidP="00B80FC8">
      <w:r>
        <w:separator/>
      </w:r>
    </w:p>
  </w:endnote>
  <w:endnote w:type="continuationSeparator" w:id="0">
    <w:p w:rsidR="00AC2CD5" w:rsidRDefault="00AC2CD5"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D5" w:rsidRDefault="00AC2CD5" w:rsidP="00B80FC8">
      <w:r>
        <w:separator/>
      </w:r>
    </w:p>
  </w:footnote>
  <w:footnote w:type="continuationSeparator" w:id="0">
    <w:p w:rsidR="00AC2CD5" w:rsidRDefault="00AC2CD5"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9"/>
  </w:num>
  <w:num w:numId="5">
    <w:abstractNumId w:val="0"/>
  </w:num>
  <w:num w:numId="6">
    <w:abstractNumId w:val="2"/>
  </w:num>
  <w:num w:numId="7">
    <w:abstractNumId w:val="5"/>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20323"/>
    <w:rsid w:val="00020D53"/>
    <w:rsid w:val="0003428B"/>
    <w:rsid w:val="00056453"/>
    <w:rsid w:val="000B314F"/>
    <w:rsid w:val="000B5EEB"/>
    <w:rsid w:val="000D0149"/>
    <w:rsid w:val="000D5575"/>
    <w:rsid w:val="000E63C3"/>
    <w:rsid w:val="000E7DC4"/>
    <w:rsid w:val="00115B65"/>
    <w:rsid w:val="001308F9"/>
    <w:rsid w:val="001349B6"/>
    <w:rsid w:val="00137052"/>
    <w:rsid w:val="001467A7"/>
    <w:rsid w:val="001618D0"/>
    <w:rsid w:val="001A4FD3"/>
    <w:rsid w:val="001B0A7B"/>
    <w:rsid w:val="001B7C2E"/>
    <w:rsid w:val="001C75B3"/>
    <w:rsid w:val="001D6DA6"/>
    <w:rsid w:val="001E0C57"/>
    <w:rsid w:val="001E342B"/>
    <w:rsid w:val="001F7ACD"/>
    <w:rsid w:val="002047E8"/>
    <w:rsid w:val="00263F44"/>
    <w:rsid w:val="0027784C"/>
    <w:rsid w:val="00291B59"/>
    <w:rsid w:val="00295DE5"/>
    <w:rsid w:val="002A03E9"/>
    <w:rsid w:val="002C4073"/>
    <w:rsid w:val="002D5651"/>
    <w:rsid w:val="0030016A"/>
    <w:rsid w:val="00304219"/>
    <w:rsid w:val="00306DA0"/>
    <w:rsid w:val="00394BD5"/>
    <w:rsid w:val="003F3315"/>
    <w:rsid w:val="004045E3"/>
    <w:rsid w:val="00410A4C"/>
    <w:rsid w:val="00425276"/>
    <w:rsid w:val="004745BB"/>
    <w:rsid w:val="00481666"/>
    <w:rsid w:val="004859D1"/>
    <w:rsid w:val="004940A9"/>
    <w:rsid w:val="00495269"/>
    <w:rsid w:val="00497274"/>
    <w:rsid w:val="00497DD1"/>
    <w:rsid w:val="004A5D1A"/>
    <w:rsid w:val="004B50A6"/>
    <w:rsid w:val="004D356B"/>
    <w:rsid w:val="004D364B"/>
    <w:rsid w:val="0051470F"/>
    <w:rsid w:val="00522E55"/>
    <w:rsid w:val="00530FD2"/>
    <w:rsid w:val="00552013"/>
    <w:rsid w:val="00554DE0"/>
    <w:rsid w:val="00555D88"/>
    <w:rsid w:val="00591FA1"/>
    <w:rsid w:val="005B4C6A"/>
    <w:rsid w:val="005C6786"/>
    <w:rsid w:val="005E1C81"/>
    <w:rsid w:val="00601737"/>
    <w:rsid w:val="00611561"/>
    <w:rsid w:val="00612C47"/>
    <w:rsid w:val="00620B70"/>
    <w:rsid w:val="00622D60"/>
    <w:rsid w:val="00622E22"/>
    <w:rsid w:val="006320D9"/>
    <w:rsid w:val="00640745"/>
    <w:rsid w:val="00644394"/>
    <w:rsid w:val="00652227"/>
    <w:rsid w:val="00654DF4"/>
    <w:rsid w:val="00665F29"/>
    <w:rsid w:val="0066670E"/>
    <w:rsid w:val="00672FC3"/>
    <w:rsid w:val="00681F8D"/>
    <w:rsid w:val="00686B56"/>
    <w:rsid w:val="00687A77"/>
    <w:rsid w:val="006A32A9"/>
    <w:rsid w:val="006A5E3B"/>
    <w:rsid w:val="006A6094"/>
    <w:rsid w:val="006C115C"/>
    <w:rsid w:val="006C7545"/>
    <w:rsid w:val="006D26FB"/>
    <w:rsid w:val="006E4048"/>
    <w:rsid w:val="006F7E87"/>
    <w:rsid w:val="007319D4"/>
    <w:rsid w:val="007404D3"/>
    <w:rsid w:val="007572F1"/>
    <w:rsid w:val="007A21B7"/>
    <w:rsid w:val="007C59D4"/>
    <w:rsid w:val="007E2703"/>
    <w:rsid w:val="007F7813"/>
    <w:rsid w:val="00843EF8"/>
    <w:rsid w:val="00852431"/>
    <w:rsid w:val="00856ABC"/>
    <w:rsid w:val="00860385"/>
    <w:rsid w:val="0086435F"/>
    <w:rsid w:val="008655C1"/>
    <w:rsid w:val="008827E6"/>
    <w:rsid w:val="00886E8F"/>
    <w:rsid w:val="008B111F"/>
    <w:rsid w:val="008B5AAB"/>
    <w:rsid w:val="008E1C24"/>
    <w:rsid w:val="008E53EF"/>
    <w:rsid w:val="008E7C0D"/>
    <w:rsid w:val="00907BA3"/>
    <w:rsid w:val="00923267"/>
    <w:rsid w:val="009259BF"/>
    <w:rsid w:val="00927810"/>
    <w:rsid w:val="009441BE"/>
    <w:rsid w:val="009516FB"/>
    <w:rsid w:val="00974343"/>
    <w:rsid w:val="00974F16"/>
    <w:rsid w:val="009902BA"/>
    <w:rsid w:val="009A64C2"/>
    <w:rsid w:val="009C064B"/>
    <w:rsid w:val="009E4E14"/>
    <w:rsid w:val="009F402F"/>
    <w:rsid w:val="00A0310A"/>
    <w:rsid w:val="00A0447F"/>
    <w:rsid w:val="00A1525E"/>
    <w:rsid w:val="00A21FF8"/>
    <w:rsid w:val="00A4629B"/>
    <w:rsid w:val="00A50171"/>
    <w:rsid w:val="00A56863"/>
    <w:rsid w:val="00A5776C"/>
    <w:rsid w:val="00A82680"/>
    <w:rsid w:val="00A95C06"/>
    <w:rsid w:val="00AA24BC"/>
    <w:rsid w:val="00AA72B1"/>
    <w:rsid w:val="00AB7D35"/>
    <w:rsid w:val="00AC0749"/>
    <w:rsid w:val="00AC2CD5"/>
    <w:rsid w:val="00AC6257"/>
    <w:rsid w:val="00AC7931"/>
    <w:rsid w:val="00AC7DDE"/>
    <w:rsid w:val="00AE305D"/>
    <w:rsid w:val="00AE5F55"/>
    <w:rsid w:val="00AF77DF"/>
    <w:rsid w:val="00B003BA"/>
    <w:rsid w:val="00B02084"/>
    <w:rsid w:val="00B13682"/>
    <w:rsid w:val="00B32746"/>
    <w:rsid w:val="00B3525B"/>
    <w:rsid w:val="00B35EB4"/>
    <w:rsid w:val="00B50104"/>
    <w:rsid w:val="00B80FC8"/>
    <w:rsid w:val="00B86ECE"/>
    <w:rsid w:val="00B90AD8"/>
    <w:rsid w:val="00B95BD7"/>
    <w:rsid w:val="00BC24F0"/>
    <w:rsid w:val="00BC36C0"/>
    <w:rsid w:val="00BD3F20"/>
    <w:rsid w:val="00BF4B51"/>
    <w:rsid w:val="00C21CF4"/>
    <w:rsid w:val="00C31675"/>
    <w:rsid w:val="00C41EDB"/>
    <w:rsid w:val="00C45913"/>
    <w:rsid w:val="00C46D86"/>
    <w:rsid w:val="00C470DA"/>
    <w:rsid w:val="00C50A7D"/>
    <w:rsid w:val="00C54384"/>
    <w:rsid w:val="00C676E5"/>
    <w:rsid w:val="00C70128"/>
    <w:rsid w:val="00C70563"/>
    <w:rsid w:val="00C840A2"/>
    <w:rsid w:val="00CA2B0F"/>
    <w:rsid w:val="00CB220C"/>
    <w:rsid w:val="00CB32E8"/>
    <w:rsid w:val="00CB419B"/>
    <w:rsid w:val="00CC11C4"/>
    <w:rsid w:val="00D01B5A"/>
    <w:rsid w:val="00D02AB3"/>
    <w:rsid w:val="00D07C57"/>
    <w:rsid w:val="00D110C8"/>
    <w:rsid w:val="00D401EF"/>
    <w:rsid w:val="00D404BA"/>
    <w:rsid w:val="00D42BA4"/>
    <w:rsid w:val="00D46B8B"/>
    <w:rsid w:val="00D52243"/>
    <w:rsid w:val="00D81BB6"/>
    <w:rsid w:val="00D954A9"/>
    <w:rsid w:val="00D97E7E"/>
    <w:rsid w:val="00DB4CE3"/>
    <w:rsid w:val="00DC68FB"/>
    <w:rsid w:val="00DD2B39"/>
    <w:rsid w:val="00DD2C73"/>
    <w:rsid w:val="00DD4121"/>
    <w:rsid w:val="00DE33D9"/>
    <w:rsid w:val="00E02036"/>
    <w:rsid w:val="00E03173"/>
    <w:rsid w:val="00E03ABD"/>
    <w:rsid w:val="00E06569"/>
    <w:rsid w:val="00E14234"/>
    <w:rsid w:val="00E153B0"/>
    <w:rsid w:val="00E330A5"/>
    <w:rsid w:val="00E76299"/>
    <w:rsid w:val="00E81587"/>
    <w:rsid w:val="00E939A0"/>
    <w:rsid w:val="00E93AA3"/>
    <w:rsid w:val="00EA6915"/>
    <w:rsid w:val="00EB37BB"/>
    <w:rsid w:val="00EE2921"/>
    <w:rsid w:val="00EE5146"/>
    <w:rsid w:val="00F03EB4"/>
    <w:rsid w:val="00F05CDB"/>
    <w:rsid w:val="00F06D1E"/>
    <w:rsid w:val="00F214EF"/>
    <w:rsid w:val="00F40CE8"/>
    <w:rsid w:val="00F53504"/>
    <w:rsid w:val="00F5671D"/>
    <w:rsid w:val="00F56FBB"/>
    <w:rsid w:val="00F71E28"/>
    <w:rsid w:val="00F750EF"/>
    <w:rsid w:val="00F8062B"/>
    <w:rsid w:val="00F85DF5"/>
    <w:rsid w:val="00F906D9"/>
    <w:rsid w:val="00FA3A70"/>
    <w:rsid w:val="00FA532D"/>
    <w:rsid w:val="00FB2D67"/>
    <w:rsid w:val="00FB4D9C"/>
    <w:rsid w:val="00FC00A7"/>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30B7655-D81E-4EC8-90F4-4A9E37ED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1D6DA6"/>
    <w:pPr>
      <w:spacing w:after="120" w:line="480" w:lineRule="auto"/>
      <w:ind w:left="360"/>
    </w:pPr>
  </w:style>
  <w:style w:type="character" w:customStyle="1" w:styleId="BodyTextIndent2Char">
    <w:name w:val="Body Text Indent 2 Char"/>
    <w:basedOn w:val="DefaultParagraphFont"/>
    <w:link w:val="BodyTextIndent2"/>
    <w:rsid w:val="001D6D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mailto:helpdesk@uf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nobles@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10" Type="http://schemas.openxmlformats.org/officeDocument/2006/relationships/hyperlink" Target="mailto:Sharihuffman@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gannon@ufl.edu" TargetMode="External"/><Relationship Id="rId14" Type="http://schemas.openxmlformats.org/officeDocument/2006/relationships/hyperlink" Target="https://catalog.ufl.edu/ugrad/current/regulations/info/attendance.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0993-1799-4C10-ABA5-34E84E23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8118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2009-09-28T15:06:00Z</cp:lastPrinted>
  <dcterms:created xsi:type="dcterms:W3CDTF">2018-05-01T14:47:00Z</dcterms:created>
  <dcterms:modified xsi:type="dcterms:W3CDTF">2018-05-01T14:47:00Z</dcterms:modified>
</cp:coreProperties>
</file>