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3B5" w:rsidRPr="00341D1F" w:rsidRDefault="00E413B5" w:rsidP="00367821">
      <w:pPr>
        <w:jc w:val="center"/>
        <w:rPr>
          <w:rFonts w:ascii="Times New Roman" w:hAnsi="Times New Roman"/>
        </w:rPr>
      </w:pPr>
      <w:bookmarkStart w:id="0" w:name="_GoBack"/>
      <w:bookmarkEnd w:id="0"/>
      <w:r w:rsidRPr="00341D1F">
        <w:rPr>
          <w:rFonts w:ascii="Times New Roman" w:hAnsi="Times New Roman"/>
        </w:rPr>
        <w:t>UNIVERSITY OF FLORIDA</w:t>
      </w:r>
    </w:p>
    <w:p w:rsidR="00E413B5" w:rsidRPr="00341D1F" w:rsidRDefault="00E413B5" w:rsidP="00E413B5">
      <w:pPr>
        <w:jc w:val="center"/>
        <w:rPr>
          <w:rFonts w:ascii="Times New Roman" w:hAnsi="Times New Roman"/>
        </w:rPr>
      </w:pPr>
      <w:r w:rsidRPr="00341D1F">
        <w:rPr>
          <w:rFonts w:ascii="Times New Roman" w:hAnsi="Times New Roman"/>
        </w:rPr>
        <w:t>COLLEGE OF NURSING</w:t>
      </w:r>
    </w:p>
    <w:p w:rsidR="00E413B5" w:rsidRPr="00341D1F" w:rsidRDefault="00E413B5" w:rsidP="00E413B5">
      <w:pPr>
        <w:jc w:val="center"/>
        <w:rPr>
          <w:rFonts w:ascii="Times New Roman" w:hAnsi="Times New Roman"/>
        </w:rPr>
      </w:pPr>
      <w:r w:rsidRPr="00341D1F">
        <w:rPr>
          <w:rFonts w:ascii="Times New Roman" w:hAnsi="Times New Roman"/>
        </w:rPr>
        <w:t>COURSE SYLLABUS</w:t>
      </w:r>
    </w:p>
    <w:p w:rsidR="00E413B5" w:rsidRPr="00341D1F" w:rsidRDefault="001B7FC4" w:rsidP="00E413B5">
      <w:pPr>
        <w:jc w:val="center"/>
        <w:rPr>
          <w:rFonts w:ascii="Times New Roman" w:hAnsi="Times New Roman"/>
        </w:rPr>
      </w:pPr>
      <w:r w:rsidRPr="00341D1F">
        <w:rPr>
          <w:rFonts w:ascii="Times New Roman" w:hAnsi="Times New Roman"/>
        </w:rPr>
        <w:t>FALL 2018</w:t>
      </w:r>
    </w:p>
    <w:p w:rsidR="00E413B5" w:rsidRPr="00341D1F" w:rsidRDefault="00E413B5" w:rsidP="00341D1F">
      <w:pPr>
        <w:tabs>
          <w:tab w:val="left" w:pos="1245"/>
        </w:tabs>
        <w:rPr>
          <w:rFonts w:ascii="Times New Roman" w:hAnsi="Times New Roman"/>
        </w:rPr>
      </w:pPr>
    </w:p>
    <w:p w:rsidR="00E413B5" w:rsidRPr="00341D1F" w:rsidRDefault="00E413B5" w:rsidP="00E413B5">
      <w:pPr>
        <w:rPr>
          <w:rFonts w:ascii="Times New Roman" w:hAnsi="Times New Roman"/>
        </w:rPr>
      </w:pPr>
      <w:r w:rsidRPr="00341D1F">
        <w:rPr>
          <w:rFonts w:ascii="Times New Roman" w:hAnsi="Times New Roman"/>
          <w:u w:val="single"/>
        </w:rPr>
        <w:t>COURSE NUMBER</w:t>
      </w:r>
      <w:r w:rsidR="00341D1F" w:rsidRPr="00341D1F">
        <w:rPr>
          <w:rFonts w:ascii="Times New Roman" w:hAnsi="Times New Roman"/>
        </w:rPr>
        <w:tab/>
      </w:r>
      <w:r w:rsidR="00341D1F" w:rsidRPr="00341D1F">
        <w:rPr>
          <w:rFonts w:ascii="Times New Roman" w:hAnsi="Times New Roman"/>
        </w:rPr>
        <w:tab/>
      </w:r>
      <w:r w:rsidR="007B25F9" w:rsidRPr="00341D1F">
        <w:rPr>
          <w:rFonts w:ascii="Times New Roman" w:hAnsi="Times New Roman"/>
        </w:rPr>
        <w:t>NGR 6</w:t>
      </w:r>
      <w:r w:rsidR="005B4F46" w:rsidRPr="00341D1F">
        <w:rPr>
          <w:rFonts w:ascii="Times New Roman" w:hAnsi="Times New Roman"/>
        </w:rPr>
        <w:t>560C</w:t>
      </w:r>
    </w:p>
    <w:p w:rsidR="00E413B5" w:rsidRPr="00341D1F" w:rsidRDefault="00E413B5" w:rsidP="00E413B5">
      <w:pPr>
        <w:rPr>
          <w:rFonts w:ascii="Times New Roman" w:hAnsi="Times New Roman"/>
        </w:rPr>
      </w:pPr>
    </w:p>
    <w:p w:rsidR="00E413B5" w:rsidRPr="00341D1F" w:rsidRDefault="00E413B5" w:rsidP="001E6B06">
      <w:pPr>
        <w:rPr>
          <w:rFonts w:ascii="Times New Roman" w:hAnsi="Times New Roman"/>
        </w:rPr>
      </w:pPr>
      <w:r w:rsidRPr="00341D1F">
        <w:rPr>
          <w:rFonts w:ascii="Times New Roman" w:hAnsi="Times New Roman"/>
          <w:u w:val="single"/>
        </w:rPr>
        <w:t>COURSE TITLE</w:t>
      </w:r>
      <w:r w:rsidR="00341D1F" w:rsidRPr="00341D1F">
        <w:rPr>
          <w:rFonts w:ascii="Times New Roman" w:hAnsi="Times New Roman"/>
        </w:rPr>
        <w:tab/>
      </w:r>
      <w:r w:rsidR="00341D1F" w:rsidRPr="00341D1F">
        <w:rPr>
          <w:rFonts w:ascii="Times New Roman" w:hAnsi="Times New Roman"/>
        </w:rPr>
        <w:tab/>
      </w:r>
      <w:r w:rsidR="001E6B06" w:rsidRPr="00341D1F">
        <w:rPr>
          <w:rFonts w:ascii="Times New Roman" w:hAnsi="Times New Roman"/>
        </w:rPr>
        <w:t>Advanced Psychiatric Assessment and Diagnostics</w:t>
      </w:r>
    </w:p>
    <w:p w:rsidR="00E413B5" w:rsidRPr="00341D1F" w:rsidRDefault="00E413B5" w:rsidP="00E413B5">
      <w:pPr>
        <w:tabs>
          <w:tab w:val="left" w:pos="3567"/>
        </w:tabs>
        <w:rPr>
          <w:rFonts w:ascii="Times New Roman" w:hAnsi="Times New Roman"/>
        </w:rPr>
      </w:pPr>
    </w:p>
    <w:p w:rsidR="00E413B5" w:rsidRPr="00341D1F" w:rsidRDefault="00E413B5" w:rsidP="00341D1F">
      <w:pPr>
        <w:tabs>
          <w:tab w:val="left" w:pos="2880"/>
        </w:tabs>
        <w:rPr>
          <w:rFonts w:ascii="Times New Roman" w:hAnsi="Times New Roman"/>
        </w:rPr>
      </w:pPr>
      <w:r w:rsidRPr="00341D1F">
        <w:rPr>
          <w:rFonts w:ascii="Times New Roman" w:hAnsi="Times New Roman"/>
          <w:u w:val="single"/>
        </w:rPr>
        <w:t>CREDITS</w:t>
      </w:r>
      <w:r w:rsidR="00341D1F" w:rsidRPr="00341D1F">
        <w:rPr>
          <w:rFonts w:ascii="Times New Roman" w:hAnsi="Times New Roman"/>
        </w:rPr>
        <w:tab/>
      </w:r>
      <w:r w:rsidR="00C469D1" w:rsidRPr="00341D1F">
        <w:rPr>
          <w:rFonts w:ascii="Times New Roman" w:hAnsi="Times New Roman"/>
        </w:rPr>
        <w:t>3</w:t>
      </w:r>
      <w:r w:rsidR="007B3849" w:rsidRPr="00341D1F">
        <w:rPr>
          <w:rFonts w:ascii="Times New Roman" w:hAnsi="Times New Roman"/>
        </w:rPr>
        <w:t xml:space="preserve"> [2 credits didactic, 1 credit laboratory or 48 laboratory </w:t>
      </w:r>
      <w:r w:rsidR="007B3849" w:rsidRPr="00341D1F">
        <w:rPr>
          <w:rFonts w:ascii="Times New Roman" w:hAnsi="Times New Roman"/>
        </w:rPr>
        <w:tab/>
      </w:r>
      <w:r w:rsidR="007B3849" w:rsidRPr="00341D1F">
        <w:rPr>
          <w:rFonts w:ascii="Times New Roman" w:hAnsi="Times New Roman"/>
        </w:rPr>
        <w:tab/>
      </w:r>
      <w:r w:rsidR="007B3849" w:rsidRPr="00341D1F">
        <w:rPr>
          <w:rFonts w:ascii="Times New Roman" w:hAnsi="Times New Roman"/>
        </w:rPr>
        <w:tab/>
        <w:t>hours]</w:t>
      </w:r>
    </w:p>
    <w:p w:rsidR="00E413B5" w:rsidRPr="00341D1F" w:rsidRDefault="00E413B5" w:rsidP="00E413B5">
      <w:pPr>
        <w:tabs>
          <w:tab w:val="left" w:pos="3567"/>
        </w:tabs>
        <w:rPr>
          <w:rFonts w:ascii="Times New Roman" w:hAnsi="Times New Roman"/>
        </w:rPr>
      </w:pPr>
    </w:p>
    <w:p w:rsidR="0028221D" w:rsidRPr="00341D1F" w:rsidRDefault="00E413B5" w:rsidP="00341D1F">
      <w:pPr>
        <w:tabs>
          <w:tab w:val="left" w:pos="2880"/>
        </w:tabs>
        <w:rPr>
          <w:rFonts w:ascii="Times New Roman" w:hAnsi="Times New Roman"/>
        </w:rPr>
      </w:pPr>
      <w:r w:rsidRPr="00341D1F">
        <w:rPr>
          <w:rFonts w:ascii="Times New Roman" w:hAnsi="Times New Roman"/>
          <w:u w:val="single"/>
        </w:rPr>
        <w:t>PLACEMENT</w:t>
      </w:r>
      <w:r w:rsidR="00341D1F" w:rsidRPr="00341D1F">
        <w:rPr>
          <w:rFonts w:ascii="Times New Roman" w:hAnsi="Times New Roman"/>
        </w:rPr>
        <w:tab/>
      </w:r>
      <w:r w:rsidR="00ED11F6" w:rsidRPr="00341D1F">
        <w:rPr>
          <w:rFonts w:ascii="Times New Roman" w:hAnsi="Times New Roman"/>
        </w:rPr>
        <w:t xml:space="preserve">DNP Program: </w:t>
      </w:r>
      <w:r w:rsidRPr="00341D1F">
        <w:rPr>
          <w:rFonts w:ascii="Times New Roman" w:hAnsi="Times New Roman"/>
        </w:rPr>
        <w:t>P</w:t>
      </w:r>
      <w:r w:rsidR="00B14BA1" w:rsidRPr="00341D1F">
        <w:rPr>
          <w:rFonts w:ascii="Times New Roman" w:hAnsi="Times New Roman"/>
        </w:rPr>
        <w:t>sychiatric</w:t>
      </w:r>
      <w:r w:rsidR="009108B6" w:rsidRPr="00341D1F">
        <w:rPr>
          <w:rFonts w:ascii="Times New Roman" w:hAnsi="Times New Roman"/>
        </w:rPr>
        <w:t>-</w:t>
      </w:r>
      <w:r w:rsidR="00B14BA1" w:rsidRPr="00341D1F">
        <w:rPr>
          <w:rFonts w:ascii="Times New Roman" w:hAnsi="Times New Roman"/>
        </w:rPr>
        <w:t>Mental Health</w:t>
      </w:r>
      <w:r w:rsidR="009108B6" w:rsidRPr="00341D1F">
        <w:rPr>
          <w:rFonts w:ascii="Times New Roman" w:hAnsi="Times New Roman"/>
        </w:rPr>
        <w:t xml:space="preserve"> Nursing</w:t>
      </w:r>
      <w:r w:rsidR="00B14BA1" w:rsidRPr="00341D1F">
        <w:rPr>
          <w:rFonts w:ascii="Times New Roman" w:hAnsi="Times New Roman"/>
        </w:rPr>
        <w:t xml:space="preserve"> </w:t>
      </w:r>
      <w:r w:rsidR="00ED11F6" w:rsidRPr="00341D1F">
        <w:rPr>
          <w:rFonts w:ascii="Times New Roman" w:hAnsi="Times New Roman"/>
        </w:rPr>
        <w:t>T</w:t>
      </w:r>
      <w:r w:rsidR="00B14BA1" w:rsidRPr="00341D1F">
        <w:rPr>
          <w:rFonts w:ascii="Times New Roman" w:hAnsi="Times New Roman"/>
        </w:rPr>
        <w:t>rack</w:t>
      </w:r>
    </w:p>
    <w:p w:rsidR="00E413B5" w:rsidRPr="00341D1F" w:rsidRDefault="00E413B5" w:rsidP="00E413B5">
      <w:pPr>
        <w:tabs>
          <w:tab w:val="left" w:pos="3567"/>
        </w:tabs>
        <w:rPr>
          <w:rFonts w:ascii="Times New Roman" w:hAnsi="Times New Roman"/>
        </w:rPr>
      </w:pPr>
    </w:p>
    <w:p w:rsidR="00E413B5" w:rsidRPr="00341D1F" w:rsidRDefault="00E413B5" w:rsidP="00341D1F">
      <w:pPr>
        <w:tabs>
          <w:tab w:val="left" w:pos="2880"/>
        </w:tabs>
        <w:ind w:left="5040" w:hanging="5040"/>
        <w:rPr>
          <w:rFonts w:ascii="Times New Roman" w:hAnsi="Times New Roman"/>
        </w:rPr>
      </w:pPr>
      <w:r w:rsidRPr="00341D1F">
        <w:rPr>
          <w:rFonts w:ascii="Times New Roman" w:hAnsi="Times New Roman"/>
          <w:u w:val="single"/>
        </w:rPr>
        <w:t>PREREQUISITES</w:t>
      </w:r>
      <w:r w:rsidR="00341D1F" w:rsidRPr="00341D1F">
        <w:rPr>
          <w:rFonts w:ascii="Times New Roman" w:hAnsi="Times New Roman"/>
        </w:rPr>
        <w:tab/>
        <w:t xml:space="preserve">NGR 6002C: </w:t>
      </w:r>
      <w:r w:rsidR="00ED11F6" w:rsidRPr="00341D1F">
        <w:rPr>
          <w:rFonts w:ascii="Times New Roman" w:hAnsi="Times New Roman"/>
        </w:rPr>
        <w:t>Advanced Health Assessment and Diagnostic Reasoning</w:t>
      </w:r>
    </w:p>
    <w:p w:rsidR="00E413B5" w:rsidRPr="00341D1F" w:rsidRDefault="00E413B5" w:rsidP="00E413B5">
      <w:pPr>
        <w:tabs>
          <w:tab w:val="left" w:pos="3567"/>
        </w:tabs>
        <w:rPr>
          <w:rFonts w:ascii="Times New Roman" w:hAnsi="Times New Roman"/>
        </w:rPr>
      </w:pPr>
    </w:p>
    <w:p w:rsidR="00E413B5" w:rsidRPr="00341D1F" w:rsidRDefault="00E413B5" w:rsidP="00341D1F">
      <w:pPr>
        <w:tabs>
          <w:tab w:val="left" w:pos="2880"/>
        </w:tabs>
        <w:rPr>
          <w:rFonts w:ascii="Times New Roman" w:hAnsi="Times New Roman"/>
        </w:rPr>
      </w:pPr>
      <w:r w:rsidRPr="00341D1F">
        <w:rPr>
          <w:rFonts w:ascii="Times New Roman" w:hAnsi="Times New Roman"/>
          <w:u w:val="single"/>
        </w:rPr>
        <w:t>COREQUISITES</w:t>
      </w:r>
      <w:r w:rsidR="00341D1F" w:rsidRPr="00341D1F">
        <w:rPr>
          <w:rFonts w:ascii="Times New Roman" w:hAnsi="Times New Roman"/>
        </w:rPr>
        <w:tab/>
      </w:r>
      <w:r w:rsidR="00753D8D" w:rsidRPr="00341D1F">
        <w:rPr>
          <w:rFonts w:ascii="Times New Roman" w:hAnsi="Times New Roman"/>
        </w:rPr>
        <w:t>None</w:t>
      </w:r>
    </w:p>
    <w:p w:rsidR="00E413B5" w:rsidRPr="00341D1F" w:rsidRDefault="00E413B5" w:rsidP="00E413B5">
      <w:pPr>
        <w:tabs>
          <w:tab w:val="left" w:pos="3567"/>
        </w:tabs>
        <w:rPr>
          <w:rFonts w:ascii="Times New Roman" w:hAnsi="Times New Roman"/>
        </w:rPr>
      </w:pPr>
    </w:p>
    <w:p w:rsidR="005C69B2" w:rsidRPr="00341D1F" w:rsidRDefault="00E413B5" w:rsidP="00C23968">
      <w:pPr>
        <w:spacing w:line="244" w:lineRule="auto"/>
        <w:rPr>
          <w:rFonts w:ascii="Times New Roman" w:hAnsi="Times New Roman"/>
        </w:rPr>
      </w:pPr>
      <w:r w:rsidRPr="00341D1F">
        <w:rPr>
          <w:rFonts w:ascii="Times New Roman" w:hAnsi="Times New Roman"/>
          <w:u w:val="single"/>
        </w:rPr>
        <w:t>FACULTY</w:t>
      </w:r>
      <w:r w:rsidR="005C69B2" w:rsidRPr="00341D1F">
        <w:rPr>
          <w:rFonts w:ascii="Times New Roman" w:hAnsi="Times New Roman"/>
        </w:rPr>
        <w:tab/>
      </w:r>
      <w:r w:rsidR="00C23968" w:rsidRPr="00341D1F">
        <w:rPr>
          <w:rFonts w:ascii="Times New Roman" w:hAnsi="Times New Roman"/>
        </w:rPr>
        <w:tab/>
      </w:r>
      <w:r w:rsidR="00C23968" w:rsidRPr="00341D1F">
        <w:rPr>
          <w:rFonts w:ascii="Times New Roman" w:hAnsi="Times New Roman"/>
        </w:rPr>
        <w:tab/>
      </w:r>
      <w:r w:rsidR="005C69B2" w:rsidRPr="00341D1F">
        <w:rPr>
          <w:rFonts w:ascii="Times New Roman" w:hAnsi="Times New Roman"/>
        </w:rPr>
        <w:t>Tina D’Alessandro PhD, PHMNCS-BC, FNP-BC</w:t>
      </w:r>
    </w:p>
    <w:p w:rsidR="005C69B2" w:rsidRPr="00341D1F" w:rsidRDefault="005C69B2" w:rsidP="005C69B2">
      <w:pPr>
        <w:spacing w:line="244" w:lineRule="auto"/>
        <w:rPr>
          <w:rFonts w:ascii="Times New Roman" w:hAnsi="Times New Roman"/>
        </w:rPr>
      </w:pPr>
      <w:r w:rsidRPr="00341D1F">
        <w:rPr>
          <w:rFonts w:ascii="Times New Roman" w:hAnsi="Times New Roman"/>
        </w:rPr>
        <w:t xml:space="preserve">                                                </w:t>
      </w:r>
      <w:hyperlink r:id="rId8" w:history="1">
        <w:r w:rsidRPr="00341D1F">
          <w:rPr>
            <w:rStyle w:val="Hyperlink"/>
            <w:rFonts w:ascii="Times New Roman" w:hAnsi="Times New Roman"/>
          </w:rPr>
          <w:t>dalessa@ufl.edu</w:t>
        </w:r>
      </w:hyperlink>
    </w:p>
    <w:p w:rsidR="005C69B2" w:rsidRPr="00341D1F" w:rsidRDefault="005C69B2" w:rsidP="005C69B2">
      <w:pPr>
        <w:spacing w:line="244" w:lineRule="auto"/>
        <w:rPr>
          <w:rFonts w:ascii="Times New Roman" w:hAnsi="Times New Roman"/>
        </w:rPr>
      </w:pPr>
      <w:r w:rsidRPr="00341D1F">
        <w:rPr>
          <w:rFonts w:ascii="Times New Roman" w:hAnsi="Times New Roman"/>
        </w:rPr>
        <w:t xml:space="preserve">                                                Office hours by Appointment</w:t>
      </w:r>
    </w:p>
    <w:p w:rsidR="005C69B2" w:rsidRPr="00341D1F" w:rsidRDefault="005C69B2" w:rsidP="005C69B2">
      <w:pPr>
        <w:spacing w:line="244" w:lineRule="auto"/>
        <w:rPr>
          <w:rFonts w:ascii="Times New Roman" w:hAnsi="Times New Roman"/>
        </w:rPr>
      </w:pPr>
      <w:r w:rsidRPr="00341D1F">
        <w:rPr>
          <w:rFonts w:ascii="Times New Roman" w:hAnsi="Times New Roman"/>
        </w:rPr>
        <w:t xml:space="preserve">                                                HPNP Complex 3311</w:t>
      </w:r>
    </w:p>
    <w:p w:rsidR="005C69B2" w:rsidRPr="00341D1F" w:rsidRDefault="005C69B2" w:rsidP="005C69B2">
      <w:pPr>
        <w:spacing w:line="244" w:lineRule="auto"/>
        <w:rPr>
          <w:rFonts w:ascii="Times New Roman" w:hAnsi="Times New Roman"/>
        </w:rPr>
      </w:pPr>
      <w:r w:rsidRPr="00341D1F">
        <w:rPr>
          <w:rFonts w:ascii="Times New Roman" w:hAnsi="Times New Roman"/>
        </w:rPr>
        <w:t xml:space="preserve">                                                (</w:t>
      </w:r>
      <w:proofErr w:type="gramStart"/>
      <w:r w:rsidRPr="00341D1F">
        <w:rPr>
          <w:rFonts w:ascii="Times New Roman" w:hAnsi="Times New Roman"/>
        </w:rPr>
        <w:t>cell)</w:t>
      </w:r>
      <w:proofErr w:type="gramEnd"/>
      <w:r w:rsidRPr="00341D1F">
        <w:rPr>
          <w:rFonts w:ascii="Times New Roman" w:hAnsi="Times New Roman"/>
        </w:rPr>
        <w:t>1-904-417-3773</w:t>
      </w:r>
    </w:p>
    <w:p w:rsidR="005C69B2" w:rsidRPr="00341D1F" w:rsidRDefault="005C69B2" w:rsidP="005C69B2">
      <w:pPr>
        <w:pStyle w:val="Heading1"/>
        <w:rPr>
          <w:rFonts w:ascii="Times New Roman" w:hAnsi="Times New Roman"/>
          <w:b w:val="0"/>
          <w:sz w:val="24"/>
          <w:szCs w:val="24"/>
        </w:rPr>
      </w:pPr>
      <w:r w:rsidRPr="00341D1F">
        <w:rPr>
          <w:rFonts w:ascii="Times New Roman" w:hAnsi="Times New Roman"/>
        </w:rPr>
        <w:tab/>
      </w:r>
      <w:r w:rsidRPr="00341D1F">
        <w:rPr>
          <w:rFonts w:ascii="Times New Roman" w:hAnsi="Times New Roman"/>
        </w:rPr>
        <w:tab/>
      </w:r>
      <w:r w:rsidRPr="00341D1F">
        <w:rPr>
          <w:rFonts w:ascii="Times New Roman" w:hAnsi="Times New Roman"/>
        </w:rPr>
        <w:tab/>
      </w:r>
      <w:r w:rsidRPr="00341D1F">
        <w:rPr>
          <w:rFonts w:ascii="Times New Roman" w:hAnsi="Times New Roman"/>
        </w:rPr>
        <w:tab/>
      </w:r>
      <w:r w:rsidRPr="00341D1F">
        <w:rPr>
          <w:rFonts w:ascii="Times New Roman" w:hAnsi="Times New Roman"/>
          <w:b w:val="0"/>
          <w:sz w:val="24"/>
          <w:szCs w:val="24"/>
        </w:rPr>
        <w:t xml:space="preserve">M. Josephine Snider, </w:t>
      </w:r>
      <w:proofErr w:type="spellStart"/>
      <w:r w:rsidRPr="00341D1F">
        <w:rPr>
          <w:rFonts w:ascii="Times New Roman" w:hAnsi="Times New Roman"/>
          <w:b w:val="0"/>
          <w:sz w:val="24"/>
          <w:szCs w:val="24"/>
        </w:rPr>
        <w:t>Ed.D</w:t>
      </w:r>
      <w:proofErr w:type="spellEnd"/>
      <w:r w:rsidRPr="00341D1F">
        <w:rPr>
          <w:rFonts w:ascii="Times New Roman" w:hAnsi="Times New Roman"/>
          <w:b w:val="0"/>
          <w:sz w:val="24"/>
          <w:szCs w:val="24"/>
        </w:rPr>
        <w:t>., R.N.</w:t>
      </w:r>
    </w:p>
    <w:p w:rsidR="005C69B2" w:rsidRPr="00341D1F" w:rsidRDefault="005C69B2" w:rsidP="005C69B2">
      <w:pPr>
        <w:tabs>
          <w:tab w:val="left" w:pos="3567"/>
        </w:tabs>
        <w:ind w:left="2880" w:hanging="2880"/>
        <w:rPr>
          <w:rFonts w:ascii="Times New Roman" w:hAnsi="Times New Roman"/>
        </w:rPr>
      </w:pPr>
      <w:r w:rsidRPr="00341D1F">
        <w:rPr>
          <w:rFonts w:ascii="Times New Roman" w:hAnsi="Times New Roman"/>
        </w:rPr>
        <w:tab/>
        <w:t>Courtesy Associate Professor, Professor Emeritus and Guest Lecturer</w:t>
      </w:r>
    </w:p>
    <w:p w:rsidR="005C69B2" w:rsidRPr="00341D1F" w:rsidRDefault="005C69B2" w:rsidP="005C69B2">
      <w:pPr>
        <w:tabs>
          <w:tab w:val="left" w:pos="3567"/>
        </w:tabs>
        <w:ind w:left="2880" w:hanging="2880"/>
        <w:rPr>
          <w:rFonts w:ascii="Times New Roman" w:hAnsi="Times New Roman"/>
        </w:rPr>
      </w:pPr>
      <w:r w:rsidRPr="00341D1F">
        <w:rPr>
          <w:rFonts w:ascii="Times New Roman" w:hAnsi="Times New Roman"/>
        </w:rPr>
        <w:tab/>
        <w:t>Office: 4222</w:t>
      </w:r>
    </w:p>
    <w:p w:rsidR="005C69B2" w:rsidRPr="00341D1F" w:rsidRDefault="005C69B2" w:rsidP="005C69B2">
      <w:pPr>
        <w:tabs>
          <w:tab w:val="left" w:pos="3567"/>
        </w:tabs>
        <w:ind w:left="2880" w:hanging="2880"/>
        <w:rPr>
          <w:rFonts w:ascii="Times New Roman" w:hAnsi="Times New Roman"/>
        </w:rPr>
      </w:pPr>
      <w:r w:rsidRPr="00341D1F">
        <w:rPr>
          <w:rFonts w:ascii="Times New Roman" w:hAnsi="Times New Roman"/>
        </w:rPr>
        <w:tab/>
        <w:t>Cell: 352-665</w:t>
      </w:r>
      <w:r w:rsidR="00CC679E">
        <w:rPr>
          <w:rFonts w:ascii="Times New Roman" w:hAnsi="Times New Roman"/>
        </w:rPr>
        <w:t>-</w:t>
      </w:r>
      <w:r w:rsidRPr="00341D1F">
        <w:rPr>
          <w:rFonts w:ascii="Times New Roman" w:hAnsi="Times New Roman"/>
        </w:rPr>
        <w:t>9276</w:t>
      </w:r>
    </w:p>
    <w:p w:rsidR="00E413B5" w:rsidRPr="00071027" w:rsidRDefault="00E413B5" w:rsidP="00071027">
      <w:pPr>
        <w:tabs>
          <w:tab w:val="left" w:pos="3567"/>
        </w:tabs>
        <w:rPr>
          <w:rFonts w:ascii="Times New Roman" w:hAnsi="Times New Roman"/>
          <w:u w:val="single"/>
        </w:rPr>
      </w:pPr>
    </w:p>
    <w:p w:rsidR="0041506C" w:rsidRPr="00D91605" w:rsidRDefault="00E413B5" w:rsidP="0040138C">
      <w:pPr>
        <w:tabs>
          <w:tab w:val="left" w:pos="3567"/>
        </w:tabs>
        <w:rPr>
          <w:rFonts w:ascii="Times New Roman" w:hAnsi="Times New Roman"/>
        </w:rPr>
      </w:pPr>
      <w:r w:rsidRPr="00071027">
        <w:rPr>
          <w:rFonts w:ascii="Times New Roman" w:hAnsi="Times New Roman"/>
          <w:u w:val="single"/>
        </w:rPr>
        <w:t>COURSE DESCRIPTION</w:t>
      </w:r>
      <w:r w:rsidR="005C69B2">
        <w:rPr>
          <w:rFonts w:ascii="Times New Roman" w:hAnsi="Times New Roman"/>
        </w:rPr>
        <w:tab/>
      </w:r>
      <w:r w:rsidRPr="00D91605">
        <w:rPr>
          <w:rFonts w:ascii="Times New Roman" w:hAnsi="Times New Roman"/>
        </w:rPr>
        <w:t xml:space="preserve">This course provides students with </w:t>
      </w:r>
      <w:r w:rsidR="00ED11F6">
        <w:rPr>
          <w:rFonts w:ascii="Times New Roman" w:hAnsi="Times New Roman"/>
        </w:rPr>
        <w:t xml:space="preserve">a </w:t>
      </w:r>
      <w:r w:rsidRPr="00D91605">
        <w:rPr>
          <w:rFonts w:ascii="Times New Roman" w:hAnsi="Times New Roman"/>
        </w:rPr>
        <w:t xml:space="preserve">knowledge </w:t>
      </w:r>
      <w:r w:rsidR="005943A8" w:rsidRPr="00D91605">
        <w:rPr>
          <w:rFonts w:ascii="Times New Roman" w:hAnsi="Times New Roman"/>
        </w:rPr>
        <w:t xml:space="preserve">base </w:t>
      </w:r>
      <w:r w:rsidRPr="00D91605">
        <w:rPr>
          <w:rFonts w:ascii="Times New Roman" w:hAnsi="Times New Roman"/>
        </w:rPr>
        <w:t>in mental health assessment of clients across the life span within the context of the advanced psychiatric mental health nursing role</w:t>
      </w:r>
      <w:r w:rsidRPr="00ED11F6">
        <w:rPr>
          <w:rFonts w:ascii="Times New Roman" w:hAnsi="Times New Roman"/>
        </w:rPr>
        <w:t xml:space="preserve">. </w:t>
      </w:r>
      <w:r w:rsidRPr="005943A8">
        <w:rPr>
          <w:rFonts w:ascii="Times New Roman" w:hAnsi="Times New Roman"/>
        </w:rPr>
        <w:t>Emphasis is on</w:t>
      </w:r>
      <w:r w:rsidR="0040138C" w:rsidRPr="005943A8">
        <w:rPr>
          <w:rFonts w:ascii="Times New Roman" w:hAnsi="Times New Roman"/>
        </w:rPr>
        <w:t xml:space="preserve"> the</w:t>
      </w:r>
      <w:r w:rsidRPr="005943A8">
        <w:rPr>
          <w:rFonts w:ascii="Times New Roman" w:hAnsi="Times New Roman"/>
        </w:rPr>
        <w:t xml:space="preserve"> acquisition and analysis of relevant data for the development of a comprehensive</w:t>
      </w:r>
      <w:r w:rsidR="0040138C" w:rsidRPr="005943A8">
        <w:rPr>
          <w:rFonts w:ascii="Times New Roman" w:hAnsi="Times New Roman"/>
        </w:rPr>
        <w:t xml:space="preserve"> and holistic mental health assessment and subsequent diagnoses.</w:t>
      </w:r>
      <w:r w:rsidR="0040138C" w:rsidRPr="00753D8D">
        <w:rPr>
          <w:rFonts w:ascii="Times New Roman" w:hAnsi="Times New Roman"/>
          <w:b/>
        </w:rPr>
        <w:t xml:space="preserve"> </w:t>
      </w:r>
      <w:r w:rsidR="0040138C" w:rsidRPr="00D91605">
        <w:rPr>
          <w:rFonts w:ascii="Times New Roman" w:hAnsi="Times New Roman"/>
        </w:rPr>
        <w:t xml:space="preserve">Focus is </w:t>
      </w:r>
      <w:r w:rsidR="005B4F46" w:rsidRPr="00D91605">
        <w:rPr>
          <w:rFonts w:ascii="Times New Roman" w:hAnsi="Times New Roman"/>
        </w:rPr>
        <w:t>on history</w:t>
      </w:r>
      <w:r w:rsidR="0028221D" w:rsidRPr="00D91605">
        <w:rPr>
          <w:rFonts w:ascii="Times New Roman" w:hAnsi="Times New Roman"/>
        </w:rPr>
        <w:t xml:space="preserve"> taking</w:t>
      </w:r>
      <w:r w:rsidR="00753D8D" w:rsidRPr="00D91605">
        <w:rPr>
          <w:rFonts w:ascii="Times New Roman" w:hAnsi="Times New Roman"/>
        </w:rPr>
        <w:t xml:space="preserve">, </w:t>
      </w:r>
      <w:r w:rsidR="0028221D" w:rsidRPr="00D91605">
        <w:rPr>
          <w:rFonts w:ascii="Times New Roman" w:hAnsi="Times New Roman"/>
        </w:rPr>
        <w:t>analysis,</w:t>
      </w:r>
      <w:r w:rsidR="0040138C" w:rsidRPr="00D91605">
        <w:rPr>
          <w:rFonts w:ascii="Times New Roman" w:hAnsi="Times New Roman"/>
        </w:rPr>
        <w:t xml:space="preserve"> data categories, and specific techniques </w:t>
      </w:r>
      <w:r w:rsidR="005943A8" w:rsidRPr="00D91605">
        <w:rPr>
          <w:rFonts w:ascii="Times New Roman" w:hAnsi="Times New Roman"/>
        </w:rPr>
        <w:t xml:space="preserve">used </w:t>
      </w:r>
      <w:r w:rsidR="0028221D" w:rsidRPr="00D91605">
        <w:rPr>
          <w:rFonts w:ascii="Times New Roman" w:hAnsi="Times New Roman"/>
        </w:rPr>
        <w:t>to identify</w:t>
      </w:r>
      <w:r w:rsidR="001E6B06" w:rsidRPr="00D91605">
        <w:rPr>
          <w:rFonts w:ascii="Times New Roman" w:hAnsi="Times New Roman"/>
        </w:rPr>
        <w:t xml:space="preserve"> </w:t>
      </w:r>
      <w:r w:rsidR="0041506C" w:rsidRPr="00D91605">
        <w:rPr>
          <w:rFonts w:ascii="Times New Roman" w:hAnsi="Times New Roman"/>
        </w:rPr>
        <w:t xml:space="preserve">mental health problems and differential diagnoses in clients across the life span. </w:t>
      </w:r>
    </w:p>
    <w:p w:rsidR="0040138C" w:rsidRDefault="0040138C" w:rsidP="0040138C">
      <w:pPr>
        <w:tabs>
          <w:tab w:val="left" w:pos="3567"/>
        </w:tabs>
        <w:rPr>
          <w:rFonts w:ascii="Times New Roman" w:hAnsi="Times New Roman"/>
          <w:b/>
        </w:rPr>
      </w:pPr>
    </w:p>
    <w:p w:rsidR="0040138C" w:rsidRPr="00071027" w:rsidRDefault="0040138C" w:rsidP="0040138C">
      <w:pPr>
        <w:tabs>
          <w:tab w:val="left" w:pos="3567"/>
        </w:tabs>
        <w:rPr>
          <w:rFonts w:ascii="Times New Roman" w:hAnsi="Times New Roman"/>
        </w:rPr>
      </w:pPr>
      <w:r w:rsidRPr="00071027">
        <w:rPr>
          <w:rFonts w:ascii="Times New Roman" w:hAnsi="Times New Roman"/>
          <w:u w:val="single"/>
        </w:rPr>
        <w:t>COURSE OBJE</w:t>
      </w:r>
      <w:r w:rsidR="0041506C">
        <w:rPr>
          <w:rFonts w:ascii="Times New Roman" w:hAnsi="Times New Roman"/>
          <w:u w:val="single"/>
        </w:rPr>
        <w:t>CTIVES</w:t>
      </w:r>
      <w:r w:rsidR="0041506C">
        <w:rPr>
          <w:rFonts w:ascii="Times New Roman" w:hAnsi="Times New Roman"/>
        </w:rPr>
        <w:t xml:space="preserve">     </w:t>
      </w:r>
      <w:r w:rsidR="00C23968">
        <w:rPr>
          <w:rFonts w:ascii="Times New Roman" w:hAnsi="Times New Roman"/>
        </w:rPr>
        <w:tab/>
      </w:r>
      <w:r w:rsidR="0041506C">
        <w:rPr>
          <w:rFonts w:ascii="Times New Roman" w:hAnsi="Times New Roman"/>
        </w:rPr>
        <w:t>U</w:t>
      </w:r>
      <w:r w:rsidRPr="00071027">
        <w:rPr>
          <w:rFonts w:ascii="Times New Roman" w:hAnsi="Times New Roman"/>
        </w:rPr>
        <w:t>pon completion of this course, the student will be able to:</w:t>
      </w:r>
    </w:p>
    <w:p w:rsidR="0040138C" w:rsidRPr="00D91605" w:rsidRDefault="00753D8D" w:rsidP="00ED11F6">
      <w:pPr>
        <w:pStyle w:val="ListParagraph"/>
        <w:numPr>
          <w:ilvl w:val="0"/>
          <w:numId w:val="1"/>
        </w:numPr>
        <w:tabs>
          <w:tab w:val="left" w:pos="3567"/>
        </w:tabs>
        <w:ind w:hanging="720"/>
        <w:rPr>
          <w:rFonts w:ascii="Times New Roman" w:hAnsi="Times New Roman"/>
        </w:rPr>
      </w:pPr>
      <w:r w:rsidRPr="00D91605">
        <w:rPr>
          <w:rFonts w:ascii="Times New Roman" w:hAnsi="Times New Roman"/>
        </w:rPr>
        <w:t xml:space="preserve">Describe steps </w:t>
      </w:r>
      <w:r w:rsidR="005B4F46" w:rsidRPr="00D91605">
        <w:rPr>
          <w:rFonts w:ascii="Times New Roman" w:hAnsi="Times New Roman"/>
        </w:rPr>
        <w:t>for collecting</w:t>
      </w:r>
      <w:r w:rsidRPr="00D91605">
        <w:rPr>
          <w:rFonts w:ascii="Times New Roman" w:hAnsi="Times New Roman"/>
        </w:rPr>
        <w:t xml:space="preserve">, analyzing, and </w:t>
      </w:r>
      <w:r w:rsidR="005B7795" w:rsidRPr="00D91605">
        <w:rPr>
          <w:rFonts w:ascii="Times New Roman" w:hAnsi="Times New Roman"/>
        </w:rPr>
        <w:t>documenting</w:t>
      </w:r>
      <w:r w:rsidR="0040138C" w:rsidRPr="00D91605">
        <w:rPr>
          <w:rFonts w:ascii="Times New Roman" w:hAnsi="Times New Roman"/>
        </w:rPr>
        <w:t xml:space="preserve"> </w:t>
      </w:r>
      <w:r w:rsidRPr="00D91605">
        <w:rPr>
          <w:rFonts w:ascii="Times New Roman" w:hAnsi="Times New Roman"/>
        </w:rPr>
        <w:t>data for a</w:t>
      </w:r>
      <w:r w:rsidR="00ED11F6">
        <w:rPr>
          <w:rFonts w:ascii="Times New Roman" w:hAnsi="Times New Roman"/>
        </w:rPr>
        <w:t xml:space="preserve"> </w:t>
      </w:r>
      <w:r w:rsidR="0040138C" w:rsidRPr="00D91605">
        <w:rPr>
          <w:rFonts w:ascii="Times New Roman" w:hAnsi="Times New Roman"/>
        </w:rPr>
        <w:t>comprehensive</w:t>
      </w:r>
      <w:r w:rsidRPr="00D91605">
        <w:rPr>
          <w:rFonts w:ascii="Times New Roman" w:hAnsi="Times New Roman"/>
        </w:rPr>
        <w:t xml:space="preserve"> </w:t>
      </w:r>
      <w:r w:rsidR="0040138C" w:rsidRPr="00D91605">
        <w:rPr>
          <w:rFonts w:ascii="Times New Roman" w:hAnsi="Times New Roman"/>
        </w:rPr>
        <w:t xml:space="preserve">mental </w:t>
      </w:r>
      <w:r w:rsidR="005B7795" w:rsidRPr="00D91605">
        <w:rPr>
          <w:rFonts w:ascii="Times New Roman" w:hAnsi="Times New Roman"/>
        </w:rPr>
        <w:t>health assessment</w:t>
      </w:r>
      <w:r w:rsidRPr="00D91605">
        <w:rPr>
          <w:rFonts w:ascii="Times New Roman" w:hAnsi="Times New Roman"/>
        </w:rPr>
        <w:t xml:space="preserve"> </w:t>
      </w:r>
      <w:r w:rsidR="0028221D" w:rsidRPr="00D91605">
        <w:rPr>
          <w:rFonts w:ascii="Times New Roman" w:hAnsi="Times New Roman"/>
        </w:rPr>
        <w:t>for clients</w:t>
      </w:r>
      <w:r w:rsidR="005B7795" w:rsidRPr="00D91605">
        <w:rPr>
          <w:rFonts w:ascii="Times New Roman" w:hAnsi="Times New Roman"/>
        </w:rPr>
        <w:t xml:space="preserve"> across the life span.</w:t>
      </w:r>
    </w:p>
    <w:p w:rsidR="00ED11F6" w:rsidRPr="00ED11F6" w:rsidRDefault="00753D8D" w:rsidP="00ED11F6">
      <w:pPr>
        <w:pStyle w:val="ListParagraph"/>
        <w:numPr>
          <w:ilvl w:val="0"/>
          <w:numId w:val="1"/>
        </w:numPr>
        <w:tabs>
          <w:tab w:val="left" w:pos="3567"/>
        </w:tabs>
        <w:ind w:hanging="720"/>
        <w:rPr>
          <w:rFonts w:ascii="Times New Roman" w:hAnsi="Times New Roman"/>
        </w:rPr>
      </w:pPr>
      <w:r w:rsidRPr="00D91605">
        <w:rPr>
          <w:rFonts w:ascii="Times New Roman" w:hAnsi="Times New Roman"/>
        </w:rPr>
        <w:t>S</w:t>
      </w:r>
      <w:r w:rsidR="0040138C" w:rsidRPr="00D91605">
        <w:rPr>
          <w:rFonts w:ascii="Times New Roman" w:hAnsi="Times New Roman"/>
        </w:rPr>
        <w:t>pecif</w:t>
      </w:r>
      <w:r w:rsidRPr="00D91605">
        <w:rPr>
          <w:rFonts w:ascii="Times New Roman" w:hAnsi="Times New Roman"/>
        </w:rPr>
        <w:t xml:space="preserve">y age and developmental variations in </w:t>
      </w:r>
      <w:r w:rsidR="0040138C" w:rsidRPr="00D91605">
        <w:rPr>
          <w:rFonts w:ascii="Times New Roman" w:hAnsi="Times New Roman"/>
        </w:rPr>
        <w:t xml:space="preserve">mental health </w:t>
      </w:r>
      <w:r w:rsidR="0040138C" w:rsidRPr="00ED11F6">
        <w:rPr>
          <w:rFonts w:ascii="Times New Roman" w:hAnsi="Times New Roman"/>
        </w:rPr>
        <w:t>examinations</w:t>
      </w:r>
      <w:r w:rsidR="00ED11F6" w:rsidRPr="00ED11F6">
        <w:rPr>
          <w:rFonts w:ascii="Times New Roman" w:hAnsi="Times New Roman"/>
        </w:rPr>
        <w:t xml:space="preserve"> and assessments.</w:t>
      </w:r>
    </w:p>
    <w:p w:rsidR="005B7795" w:rsidRPr="00C469D1" w:rsidRDefault="0040138C" w:rsidP="00ED11F6">
      <w:pPr>
        <w:pStyle w:val="ListParagraph"/>
        <w:numPr>
          <w:ilvl w:val="0"/>
          <w:numId w:val="1"/>
        </w:numPr>
        <w:tabs>
          <w:tab w:val="left" w:pos="990"/>
        </w:tabs>
        <w:ind w:hanging="720"/>
        <w:rPr>
          <w:rFonts w:ascii="Times New Roman" w:hAnsi="Times New Roman"/>
          <w:u w:val="single"/>
        </w:rPr>
      </w:pPr>
      <w:r w:rsidRPr="00071027">
        <w:rPr>
          <w:rFonts w:ascii="Times New Roman" w:hAnsi="Times New Roman"/>
        </w:rPr>
        <w:t>Identify</w:t>
      </w:r>
      <w:r w:rsidR="0028221D">
        <w:rPr>
          <w:rFonts w:ascii="Times New Roman" w:hAnsi="Times New Roman"/>
        </w:rPr>
        <w:t xml:space="preserve"> potential</w:t>
      </w:r>
      <w:r w:rsidRPr="00071027">
        <w:rPr>
          <w:rFonts w:ascii="Times New Roman" w:hAnsi="Times New Roman"/>
        </w:rPr>
        <w:t xml:space="preserve"> risk factors</w:t>
      </w:r>
      <w:r w:rsidR="00690A3F" w:rsidRPr="00071027">
        <w:rPr>
          <w:rFonts w:ascii="Times New Roman" w:hAnsi="Times New Roman"/>
        </w:rPr>
        <w:t xml:space="preserve"> </w:t>
      </w:r>
      <w:r w:rsidR="00C469D1">
        <w:rPr>
          <w:rFonts w:ascii="Times New Roman" w:hAnsi="Times New Roman"/>
        </w:rPr>
        <w:t>for</w:t>
      </w:r>
      <w:r w:rsidR="00ED11F6">
        <w:rPr>
          <w:rFonts w:ascii="Times New Roman" w:hAnsi="Times New Roman"/>
        </w:rPr>
        <w:t xml:space="preserve"> </w:t>
      </w:r>
      <w:r w:rsidR="00690A3F" w:rsidRPr="00071027">
        <w:rPr>
          <w:rFonts w:ascii="Times New Roman" w:hAnsi="Times New Roman"/>
        </w:rPr>
        <w:t xml:space="preserve">mental </w:t>
      </w:r>
      <w:r w:rsidR="00C469D1">
        <w:rPr>
          <w:rFonts w:ascii="Times New Roman" w:hAnsi="Times New Roman"/>
        </w:rPr>
        <w:t xml:space="preserve">illness based </w:t>
      </w:r>
      <w:r w:rsidR="00ED11F6">
        <w:rPr>
          <w:rFonts w:ascii="Times New Roman" w:hAnsi="Times New Roman"/>
        </w:rPr>
        <w:t>up</w:t>
      </w:r>
      <w:r w:rsidR="00C469D1">
        <w:rPr>
          <w:rFonts w:ascii="Times New Roman" w:hAnsi="Times New Roman"/>
        </w:rPr>
        <w:t>on</w:t>
      </w:r>
      <w:r w:rsidR="00ED11F6">
        <w:rPr>
          <w:rFonts w:ascii="Times New Roman" w:hAnsi="Times New Roman"/>
        </w:rPr>
        <w:t xml:space="preserve"> </w:t>
      </w:r>
      <w:r w:rsidRPr="00071027">
        <w:rPr>
          <w:rFonts w:ascii="Times New Roman" w:hAnsi="Times New Roman"/>
        </w:rPr>
        <w:t>assessment data</w:t>
      </w:r>
      <w:r w:rsidR="00C469D1">
        <w:rPr>
          <w:rFonts w:ascii="Times New Roman" w:hAnsi="Times New Roman"/>
        </w:rPr>
        <w:t>.</w:t>
      </w:r>
      <w:r w:rsidRPr="00071027">
        <w:rPr>
          <w:rFonts w:ascii="Times New Roman" w:hAnsi="Times New Roman"/>
        </w:rPr>
        <w:t xml:space="preserve"> </w:t>
      </w:r>
    </w:p>
    <w:p w:rsidR="00690A3F" w:rsidRPr="00071027" w:rsidRDefault="00690A3F" w:rsidP="005B4F46">
      <w:pPr>
        <w:pStyle w:val="ListParagraph"/>
        <w:numPr>
          <w:ilvl w:val="0"/>
          <w:numId w:val="1"/>
        </w:numPr>
        <w:tabs>
          <w:tab w:val="left" w:pos="3567"/>
        </w:tabs>
        <w:ind w:hanging="720"/>
        <w:rPr>
          <w:rFonts w:ascii="Times New Roman" w:hAnsi="Times New Roman"/>
        </w:rPr>
      </w:pPr>
      <w:r w:rsidRPr="00C469D1">
        <w:rPr>
          <w:rFonts w:ascii="Times New Roman" w:hAnsi="Times New Roman"/>
        </w:rPr>
        <w:t>Organize mental health assessment data as bases for ascribing differenti</w:t>
      </w:r>
      <w:r w:rsidRPr="000523E7">
        <w:rPr>
          <w:rFonts w:ascii="Times New Roman" w:hAnsi="Times New Roman"/>
        </w:rPr>
        <w:t>a</w:t>
      </w:r>
      <w:r w:rsidRPr="00071027">
        <w:rPr>
          <w:rFonts w:ascii="Times New Roman" w:hAnsi="Times New Roman"/>
        </w:rPr>
        <w:t>l diagnoses</w:t>
      </w:r>
      <w:r w:rsidR="00ED11F6">
        <w:rPr>
          <w:rFonts w:ascii="Times New Roman" w:hAnsi="Times New Roman"/>
        </w:rPr>
        <w:t>.</w:t>
      </w:r>
      <w:r w:rsidRPr="00071027">
        <w:rPr>
          <w:rFonts w:ascii="Times New Roman" w:hAnsi="Times New Roman"/>
        </w:rPr>
        <w:t xml:space="preserve"> </w:t>
      </w:r>
    </w:p>
    <w:p w:rsidR="00690A3F" w:rsidRPr="00071027" w:rsidRDefault="00690A3F" w:rsidP="005B4F46">
      <w:pPr>
        <w:pStyle w:val="ListParagraph"/>
        <w:numPr>
          <w:ilvl w:val="0"/>
          <w:numId w:val="1"/>
        </w:numPr>
        <w:tabs>
          <w:tab w:val="left" w:pos="3567"/>
        </w:tabs>
        <w:ind w:hanging="720"/>
        <w:rPr>
          <w:rFonts w:ascii="Times New Roman" w:hAnsi="Times New Roman"/>
        </w:rPr>
      </w:pPr>
      <w:r w:rsidRPr="00071027">
        <w:rPr>
          <w:rFonts w:ascii="Times New Roman" w:hAnsi="Times New Roman"/>
        </w:rPr>
        <w:lastRenderedPageBreak/>
        <w:t>Differentiate normal mental health alterations from psychopathological findings.</w:t>
      </w:r>
    </w:p>
    <w:p w:rsidR="00690A3F" w:rsidRPr="00071027" w:rsidRDefault="0041506C" w:rsidP="005B4F46">
      <w:pPr>
        <w:pStyle w:val="ListParagraph"/>
        <w:numPr>
          <w:ilvl w:val="0"/>
          <w:numId w:val="1"/>
        </w:numPr>
        <w:tabs>
          <w:tab w:val="left" w:pos="3567"/>
        </w:tabs>
        <w:ind w:hanging="720"/>
        <w:rPr>
          <w:rFonts w:ascii="Times New Roman" w:hAnsi="Times New Roman"/>
        </w:rPr>
      </w:pPr>
      <w:r>
        <w:rPr>
          <w:rFonts w:ascii="Times New Roman" w:hAnsi="Times New Roman"/>
        </w:rPr>
        <w:t>Analyze</w:t>
      </w:r>
      <w:r w:rsidR="00690A3F" w:rsidRPr="00071027">
        <w:rPr>
          <w:rFonts w:ascii="Times New Roman" w:hAnsi="Times New Roman"/>
        </w:rPr>
        <w:t xml:space="preserve"> </w:t>
      </w:r>
      <w:r w:rsidR="00C469D1">
        <w:rPr>
          <w:rFonts w:ascii="Times New Roman" w:hAnsi="Times New Roman"/>
        </w:rPr>
        <w:t xml:space="preserve">mental health </w:t>
      </w:r>
      <w:r w:rsidR="00690A3F" w:rsidRPr="00071027">
        <w:rPr>
          <w:rFonts w:ascii="Times New Roman" w:hAnsi="Times New Roman"/>
        </w:rPr>
        <w:t>screening tools to support differential diagnoses</w:t>
      </w:r>
      <w:r w:rsidR="000523E7">
        <w:rPr>
          <w:rFonts w:ascii="Times New Roman" w:hAnsi="Times New Roman"/>
        </w:rPr>
        <w:t>.</w:t>
      </w:r>
    </w:p>
    <w:p w:rsidR="00690A3F" w:rsidRPr="00071027" w:rsidRDefault="00753D8D" w:rsidP="005B4F46">
      <w:pPr>
        <w:pStyle w:val="ListParagraph"/>
        <w:numPr>
          <w:ilvl w:val="0"/>
          <w:numId w:val="1"/>
        </w:numPr>
        <w:tabs>
          <w:tab w:val="left" w:pos="3567"/>
        </w:tabs>
        <w:ind w:hanging="720"/>
        <w:rPr>
          <w:rFonts w:ascii="Times New Roman" w:hAnsi="Times New Roman"/>
        </w:rPr>
      </w:pPr>
      <w:r>
        <w:rPr>
          <w:rFonts w:ascii="Times New Roman" w:hAnsi="Times New Roman"/>
        </w:rPr>
        <w:t xml:space="preserve">Discuss </w:t>
      </w:r>
      <w:r w:rsidR="00690A3F" w:rsidRPr="00071027">
        <w:rPr>
          <w:rFonts w:ascii="Times New Roman" w:hAnsi="Times New Roman"/>
        </w:rPr>
        <w:t>diagnostic reasoning process in ascribing dif</w:t>
      </w:r>
      <w:r w:rsidR="0041506C">
        <w:rPr>
          <w:rFonts w:ascii="Times New Roman" w:hAnsi="Times New Roman"/>
        </w:rPr>
        <w:t>ferential diagnoses</w:t>
      </w:r>
      <w:r w:rsidR="0028221D">
        <w:rPr>
          <w:rFonts w:ascii="Times New Roman" w:hAnsi="Times New Roman"/>
        </w:rPr>
        <w:t xml:space="preserve"> with </w:t>
      </w:r>
      <w:r w:rsidR="00C469D1">
        <w:rPr>
          <w:rFonts w:ascii="Times New Roman" w:hAnsi="Times New Roman"/>
        </w:rPr>
        <w:t xml:space="preserve">mental health </w:t>
      </w:r>
      <w:r w:rsidR="0028221D">
        <w:rPr>
          <w:rFonts w:ascii="Times New Roman" w:hAnsi="Times New Roman"/>
        </w:rPr>
        <w:t>clients across the lifespan.</w:t>
      </w:r>
    </w:p>
    <w:p w:rsidR="00690A3F" w:rsidRPr="00071027" w:rsidRDefault="00690A3F" w:rsidP="00690A3F">
      <w:pPr>
        <w:pStyle w:val="ListParagraph"/>
        <w:rPr>
          <w:rFonts w:ascii="Times New Roman" w:hAnsi="Times New Roman"/>
        </w:rPr>
      </w:pPr>
    </w:p>
    <w:p w:rsidR="00071027" w:rsidRPr="00071027" w:rsidRDefault="00071027" w:rsidP="00071027">
      <w:pPr>
        <w:rPr>
          <w:rFonts w:ascii="Times New Roman" w:hAnsi="Times New Roman"/>
        </w:rPr>
      </w:pPr>
      <w:r w:rsidRPr="00071027">
        <w:rPr>
          <w:rFonts w:ascii="Times New Roman" w:hAnsi="Times New Roman"/>
          <w:u w:val="single"/>
        </w:rPr>
        <w:t>COURSE OR CLINICAL/LABORATORY SCHEDULE</w:t>
      </w:r>
    </w:p>
    <w:p w:rsidR="005B4F46" w:rsidRPr="005B4F46" w:rsidRDefault="00D843DD" w:rsidP="005B4F46">
      <w:pPr>
        <w:ind w:firstLine="720"/>
        <w:rPr>
          <w:rFonts w:ascii="Times New Roman" w:hAnsi="Times New Roman"/>
        </w:rPr>
      </w:pPr>
      <w:r w:rsidRPr="00D843DD">
        <w:rPr>
          <w:rFonts w:ascii="Times New Roman" w:hAnsi="Times New Roman"/>
          <w:snapToGrid w:val="0"/>
        </w:rPr>
        <w:t xml:space="preserve">E-Learning in Canvas is the course management system that you will use for this course. E-Learning in Canvas is accessed by using your </w:t>
      </w:r>
      <w:proofErr w:type="spellStart"/>
      <w:r w:rsidRPr="00D843DD">
        <w:rPr>
          <w:rFonts w:ascii="Times New Roman" w:hAnsi="Times New Roman"/>
          <w:snapToGrid w:val="0"/>
        </w:rPr>
        <w:t>Gatorlink</w:t>
      </w:r>
      <w:proofErr w:type="spellEnd"/>
      <w:r w:rsidRPr="00D843DD">
        <w:rPr>
          <w:rFonts w:ascii="Times New Roman" w:hAnsi="Times New Roman"/>
          <w:snapToGrid w:val="0"/>
        </w:rPr>
        <w:t xml:space="preserve"> account name and password at</w:t>
      </w:r>
      <w:r w:rsidRPr="00D843DD">
        <w:rPr>
          <w:rStyle w:val="Hyperlink"/>
          <w:rFonts w:ascii="Times New Roman" w:hAnsi="Times New Roman"/>
          <w:snapToGrid w:val="0"/>
        </w:rPr>
        <w:t xml:space="preserve"> </w:t>
      </w:r>
      <w:hyperlink r:id="rId9" w:history="1">
        <w:r w:rsidR="007A19DB" w:rsidRPr="007A19DB">
          <w:rPr>
            <w:rStyle w:val="Hyperlink"/>
            <w:rFonts w:ascii="Times New Roman" w:hAnsi="Times New Roman"/>
            <w:snapToGrid w:val="0"/>
          </w:rPr>
          <w:t>http://elearning.ufl.edu/</w:t>
        </w:r>
      </w:hyperlink>
      <w:r w:rsidR="007A19DB" w:rsidRPr="007A19DB">
        <w:rPr>
          <w:rFonts w:ascii="Times New Roman" w:hAnsi="Times New Roman"/>
          <w:snapToGrid w:val="0"/>
        </w:rPr>
        <w:t xml:space="preserve">. </w:t>
      </w:r>
      <w:r w:rsidR="005B4F46" w:rsidRPr="007A19DB">
        <w:rPr>
          <w:rFonts w:ascii="Times New Roman" w:hAnsi="Times New Roman"/>
        </w:rPr>
        <w:t>There are several tutorials and student help links on the E-Learning</w:t>
      </w:r>
      <w:r w:rsidR="005B4F46" w:rsidRPr="00D843DD">
        <w:rPr>
          <w:rFonts w:ascii="Times New Roman" w:hAnsi="Times New Roman"/>
        </w:rPr>
        <w:t xml:space="preserve"> login</w:t>
      </w:r>
      <w:r w:rsidR="005B4F46" w:rsidRPr="005B4F46">
        <w:rPr>
          <w:rFonts w:ascii="Times New Roman" w:hAnsi="Times New Roman"/>
        </w:rPr>
        <w:t xml:space="preserve"> site. If you have technical questions call the UF Computer Help Desk at 352-392-HELP or send email to </w:t>
      </w:r>
      <w:hyperlink r:id="rId10" w:history="1">
        <w:r w:rsidR="005B4F46" w:rsidRPr="005B4F46">
          <w:rPr>
            <w:rStyle w:val="Hyperlink"/>
            <w:rFonts w:ascii="Times New Roman" w:hAnsi="Times New Roman"/>
          </w:rPr>
          <w:t>helpdesk@ufl.edu</w:t>
        </w:r>
      </w:hyperlink>
      <w:r w:rsidR="005B4F46" w:rsidRPr="005B4F46">
        <w:rPr>
          <w:rFonts w:ascii="Times New Roman" w:hAnsi="Times New Roman"/>
        </w:rPr>
        <w:t>.</w:t>
      </w:r>
    </w:p>
    <w:p w:rsidR="005B4F46" w:rsidRPr="005B4F46" w:rsidRDefault="005B4F46" w:rsidP="005B4F46">
      <w:pPr>
        <w:ind w:firstLine="776"/>
        <w:rPr>
          <w:rFonts w:ascii="Times New Roman" w:hAnsi="Times New Roman"/>
        </w:rPr>
      </w:pPr>
    </w:p>
    <w:p w:rsidR="005B4F46" w:rsidRPr="005B4F46" w:rsidRDefault="005B4F46" w:rsidP="005B4F46">
      <w:pPr>
        <w:ind w:firstLine="720"/>
        <w:rPr>
          <w:rFonts w:ascii="Times New Roman" w:hAnsi="Times New Roman"/>
        </w:rPr>
      </w:pPr>
      <w:r w:rsidRPr="005B4F46">
        <w:rPr>
          <w:rFonts w:ascii="Times New Roman" w:hAnsi="Times New Roman"/>
        </w:rPr>
        <w:t xml:space="preserve">It is important that you regularly check your </w:t>
      </w:r>
      <w:proofErr w:type="spellStart"/>
      <w:r w:rsidRPr="005B4F46">
        <w:rPr>
          <w:rFonts w:ascii="Times New Roman" w:hAnsi="Times New Roman"/>
        </w:rPr>
        <w:t>Gatorlink</w:t>
      </w:r>
      <w:proofErr w:type="spellEnd"/>
      <w:r w:rsidRPr="005B4F46">
        <w:rPr>
          <w:rFonts w:ascii="Times New Roman" w:hAnsi="Times New Roman"/>
        </w:rPr>
        <w:t xml:space="preserve"> account email for College and University wide information and the course E-Learning site for announcements and notifications.</w:t>
      </w:r>
    </w:p>
    <w:p w:rsidR="005B4F46" w:rsidRPr="005B4F46" w:rsidRDefault="005B4F46" w:rsidP="005B4F46">
      <w:pPr>
        <w:ind w:firstLine="776"/>
        <w:rPr>
          <w:rFonts w:ascii="Times New Roman" w:hAnsi="Times New Roman"/>
        </w:rPr>
      </w:pPr>
    </w:p>
    <w:p w:rsidR="005B4F46" w:rsidRPr="005B4F46" w:rsidRDefault="005B4F46" w:rsidP="005B4F46">
      <w:pPr>
        <w:ind w:firstLine="720"/>
        <w:rPr>
          <w:rFonts w:ascii="Times New Roman" w:hAnsi="Times New Roman"/>
        </w:rPr>
      </w:pPr>
      <w:r w:rsidRPr="005B4F46">
        <w:rPr>
          <w:rFonts w:ascii="Times New Roman" w:hAnsi="Times New Roman"/>
        </w:rPr>
        <w:t>Course websites are generally made available on the Friday before the first day of classes.</w:t>
      </w:r>
    </w:p>
    <w:p w:rsidR="00071027" w:rsidRPr="00071027" w:rsidRDefault="00071027" w:rsidP="00071027">
      <w:pPr>
        <w:rPr>
          <w:rFonts w:ascii="Times New Roman" w:hAnsi="Times New Roman"/>
          <w:u w:val="single"/>
        </w:rPr>
      </w:pPr>
    </w:p>
    <w:p w:rsidR="00690A3F" w:rsidRPr="00071027" w:rsidRDefault="00690A3F" w:rsidP="00690A3F">
      <w:pPr>
        <w:tabs>
          <w:tab w:val="left" w:pos="3567"/>
        </w:tabs>
        <w:rPr>
          <w:rFonts w:ascii="Times New Roman" w:hAnsi="Times New Roman"/>
        </w:rPr>
      </w:pPr>
      <w:r w:rsidRPr="00071027">
        <w:rPr>
          <w:rFonts w:ascii="Times New Roman" w:hAnsi="Times New Roman"/>
          <w:u w:val="single"/>
        </w:rPr>
        <w:t>TOPICAL OUTLINE</w:t>
      </w:r>
    </w:p>
    <w:p w:rsidR="00576150" w:rsidRPr="00C469D1" w:rsidRDefault="00576150" w:rsidP="00690A3F">
      <w:pPr>
        <w:pStyle w:val="ListParagraph"/>
        <w:numPr>
          <w:ilvl w:val="0"/>
          <w:numId w:val="2"/>
        </w:numPr>
        <w:tabs>
          <w:tab w:val="left" w:pos="3567"/>
        </w:tabs>
        <w:rPr>
          <w:rFonts w:ascii="Times New Roman" w:hAnsi="Times New Roman"/>
        </w:rPr>
      </w:pPr>
      <w:r w:rsidRPr="000523E7">
        <w:rPr>
          <w:rFonts w:ascii="Times New Roman" w:hAnsi="Times New Roman"/>
        </w:rPr>
        <w:t xml:space="preserve">Overview of </w:t>
      </w:r>
      <w:r w:rsidR="00753D8D" w:rsidRPr="000523E7">
        <w:rPr>
          <w:rFonts w:ascii="Times New Roman" w:hAnsi="Times New Roman"/>
        </w:rPr>
        <w:t>professional practice guidelines based on evidence</w:t>
      </w:r>
      <w:r w:rsidRPr="00C469D1">
        <w:rPr>
          <w:rFonts w:ascii="Times New Roman" w:hAnsi="Times New Roman"/>
        </w:rPr>
        <w:t>.</w:t>
      </w:r>
    </w:p>
    <w:p w:rsidR="00690A3F" w:rsidRPr="00071027" w:rsidRDefault="00690A3F" w:rsidP="00690A3F">
      <w:pPr>
        <w:pStyle w:val="ListParagraph"/>
        <w:numPr>
          <w:ilvl w:val="0"/>
          <w:numId w:val="2"/>
        </w:numPr>
        <w:tabs>
          <w:tab w:val="left" w:pos="3567"/>
        </w:tabs>
        <w:rPr>
          <w:rFonts w:ascii="Times New Roman" w:hAnsi="Times New Roman"/>
        </w:rPr>
      </w:pPr>
      <w:r w:rsidRPr="00071027">
        <w:rPr>
          <w:rFonts w:ascii="Times New Roman" w:hAnsi="Times New Roman"/>
        </w:rPr>
        <w:t>Introduction to men</w:t>
      </w:r>
      <w:r w:rsidR="006E2436" w:rsidRPr="00071027">
        <w:rPr>
          <w:rFonts w:ascii="Times New Roman" w:hAnsi="Times New Roman"/>
        </w:rPr>
        <w:t>tal health assessment; definitions, background and techniques</w:t>
      </w:r>
    </w:p>
    <w:p w:rsidR="006E2436" w:rsidRPr="00071027" w:rsidRDefault="006E2436" w:rsidP="006E2436">
      <w:pPr>
        <w:pStyle w:val="ListParagraph"/>
        <w:numPr>
          <w:ilvl w:val="0"/>
          <w:numId w:val="2"/>
        </w:numPr>
        <w:tabs>
          <w:tab w:val="left" w:pos="3567"/>
        </w:tabs>
        <w:rPr>
          <w:rFonts w:ascii="Times New Roman" w:hAnsi="Times New Roman"/>
        </w:rPr>
      </w:pPr>
      <w:r w:rsidRPr="00071027">
        <w:rPr>
          <w:rFonts w:ascii="Times New Roman" w:hAnsi="Times New Roman"/>
        </w:rPr>
        <w:t xml:space="preserve">Variations in techniques for interview and data collection </w:t>
      </w:r>
      <w:r w:rsidR="0028221D">
        <w:rPr>
          <w:rFonts w:ascii="Times New Roman" w:hAnsi="Times New Roman"/>
        </w:rPr>
        <w:t xml:space="preserve">with </w:t>
      </w:r>
      <w:r w:rsidR="00C469D1">
        <w:rPr>
          <w:rFonts w:ascii="Times New Roman" w:hAnsi="Times New Roman"/>
        </w:rPr>
        <w:t xml:space="preserve">mental health </w:t>
      </w:r>
      <w:r w:rsidR="0028221D">
        <w:rPr>
          <w:rFonts w:ascii="Times New Roman" w:hAnsi="Times New Roman"/>
        </w:rPr>
        <w:t xml:space="preserve">clients </w:t>
      </w:r>
      <w:r w:rsidRPr="00071027">
        <w:rPr>
          <w:rFonts w:ascii="Times New Roman" w:hAnsi="Times New Roman"/>
        </w:rPr>
        <w:t xml:space="preserve">across the life span </w:t>
      </w:r>
    </w:p>
    <w:p w:rsidR="006E2436" w:rsidRPr="00071027" w:rsidRDefault="006E2436" w:rsidP="006E2436">
      <w:pPr>
        <w:pStyle w:val="ListParagraph"/>
        <w:numPr>
          <w:ilvl w:val="0"/>
          <w:numId w:val="2"/>
        </w:numPr>
        <w:tabs>
          <w:tab w:val="left" w:pos="3567"/>
        </w:tabs>
        <w:rPr>
          <w:rFonts w:ascii="Times New Roman" w:hAnsi="Times New Roman"/>
        </w:rPr>
      </w:pPr>
      <w:r w:rsidRPr="00071027">
        <w:rPr>
          <w:rFonts w:ascii="Times New Roman" w:hAnsi="Times New Roman"/>
        </w:rPr>
        <w:t>Organization and communication of comprehensive mental health assessment data</w:t>
      </w:r>
    </w:p>
    <w:p w:rsidR="006E2436" w:rsidRPr="00071027" w:rsidRDefault="006E2436" w:rsidP="006E2436">
      <w:pPr>
        <w:pStyle w:val="ListParagraph"/>
        <w:numPr>
          <w:ilvl w:val="0"/>
          <w:numId w:val="2"/>
        </w:numPr>
        <w:tabs>
          <w:tab w:val="left" w:pos="3567"/>
        </w:tabs>
        <w:rPr>
          <w:rFonts w:ascii="Times New Roman" w:hAnsi="Times New Roman"/>
        </w:rPr>
      </w:pPr>
      <w:r w:rsidRPr="00071027">
        <w:rPr>
          <w:rFonts w:ascii="Times New Roman" w:hAnsi="Times New Roman"/>
        </w:rPr>
        <w:t xml:space="preserve">Assessment of strengths and </w:t>
      </w:r>
      <w:r w:rsidR="00576150">
        <w:rPr>
          <w:rFonts w:ascii="Times New Roman" w:hAnsi="Times New Roman"/>
        </w:rPr>
        <w:t>vulnerabilities</w:t>
      </w:r>
      <w:r w:rsidRPr="00071027">
        <w:rPr>
          <w:rFonts w:ascii="Times New Roman" w:hAnsi="Times New Roman"/>
        </w:rPr>
        <w:t xml:space="preserve"> according to behavior, life circumstances, family variations</w:t>
      </w:r>
      <w:r w:rsidR="00576150">
        <w:rPr>
          <w:rFonts w:ascii="Times New Roman" w:hAnsi="Times New Roman"/>
        </w:rPr>
        <w:t>, developmental variations, cultural and other faculty</w:t>
      </w:r>
    </w:p>
    <w:p w:rsidR="006E2436" w:rsidRPr="00071027" w:rsidRDefault="00576150" w:rsidP="006E2436">
      <w:pPr>
        <w:pStyle w:val="ListParagraph"/>
        <w:numPr>
          <w:ilvl w:val="0"/>
          <w:numId w:val="2"/>
        </w:numPr>
        <w:tabs>
          <w:tab w:val="left" w:pos="3567"/>
        </w:tabs>
        <w:rPr>
          <w:rFonts w:ascii="Times New Roman" w:hAnsi="Times New Roman"/>
        </w:rPr>
      </w:pPr>
      <w:r>
        <w:rPr>
          <w:rFonts w:ascii="Times New Roman" w:hAnsi="Times New Roman"/>
        </w:rPr>
        <w:t xml:space="preserve">Differentiation of normal, emergent, </w:t>
      </w:r>
      <w:r w:rsidR="006E2436" w:rsidRPr="00071027">
        <w:rPr>
          <w:rFonts w:ascii="Times New Roman" w:hAnsi="Times New Roman"/>
        </w:rPr>
        <w:t>and variant findings</w:t>
      </w:r>
      <w:r w:rsidR="0028221D">
        <w:rPr>
          <w:rFonts w:ascii="Times New Roman" w:hAnsi="Times New Roman"/>
        </w:rPr>
        <w:t xml:space="preserve"> with</w:t>
      </w:r>
      <w:r w:rsidR="00C469D1">
        <w:rPr>
          <w:rFonts w:ascii="Times New Roman" w:hAnsi="Times New Roman"/>
        </w:rPr>
        <w:t xml:space="preserve"> mental health </w:t>
      </w:r>
      <w:r w:rsidR="0028221D">
        <w:rPr>
          <w:rFonts w:ascii="Times New Roman" w:hAnsi="Times New Roman"/>
        </w:rPr>
        <w:t xml:space="preserve"> clients</w:t>
      </w:r>
      <w:r w:rsidR="006E2436" w:rsidRPr="00071027">
        <w:rPr>
          <w:rFonts w:ascii="Times New Roman" w:hAnsi="Times New Roman"/>
        </w:rPr>
        <w:t xml:space="preserve"> across the life span</w:t>
      </w:r>
    </w:p>
    <w:p w:rsidR="006E2436" w:rsidRPr="00071027" w:rsidRDefault="006E2436" w:rsidP="006E2436">
      <w:pPr>
        <w:pStyle w:val="ListParagraph"/>
        <w:numPr>
          <w:ilvl w:val="0"/>
          <w:numId w:val="2"/>
        </w:numPr>
        <w:tabs>
          <w:tab w:val="left" w:pos="3567"/>
        </w:tabs>
        <w:rPr>
          <w:rFonts w:ascii="Times New Roman" w:hAnsi="Times New Roman"/>
        </w:rPr>
      </w:pPr>
      <w:r w:rsidRPr="00071027">
        <w:rPr>
          <w:rFonts w:ascii="Times New Roman" w:hAnsi="Times New Roman"/>
        </w:rPr>
        <w:t xml:space="preserve">Screening tools to use in supporting </w:t>
      </w:r>
      <w:r w:rsidR="00C469D1">
        <w:rPr>
          <w:rFonts w:ascii="Times New Roman" w:hAnsi="Times New Roman"/>
        </w:rPr>
        <w:t xml:space="preserve">mental health </w:t>
      </w:r>
      <w:r w:rsidRPr="00071027">
        <w:rPr>
          <w:rFonts w:ascii="Times New Roman" w:hAnsi="Times New Roman"/>
        </w:rPr>
        <w:t>diagnoses in selected situations</w:t>
      </w:r>
    </w:p>
    <w:p w:rsidR="006E2436" w:rsidRPr="00071027" w:rsidRDefault="00FC4699" w:rsidP="006E2436">
      <w:pPr>
        <w:pStyle w:val="ListParagraph"/>
        <w:numPr>
          <w:ilvl w:val="0"/>
          <w:numId w:val="2"/>
        </w:numPr>
        <w:tabs>
          <w:tab w:val="left" w:pos="3567"/>
        </w:tabs>
        <w:rPr>
          <w:rFonts w:ascii="Times New Roman" w:hAnsi="Times New Roman"/>
        </w:rPr>
      </w:pPr>
      <w:r w:rsidRPr="00071027">
        <w:rPr>
          <w:rFonts w:ascii="Times New Roman" w:hAnsi="Times New Roman"/>
        </w:rPr>
        <w:t>Overview of t</w:t>
      </w:r>
      <w:r w:rsidR="00163995">
        <w:rPr>
          <w:rFonts w:ascii="Times New Roman" w:hAnsi="Times New Roman"/>
        </w:rPr>
        <w:t>he diagnostic and statistical manual of mental d</w:t>
      </w:r>
      <w:r w:rsidR="006E2436" w:rsidRPr="00071027">
        <w:rPr>
          <w:rFonts w:ascii="Times New Roman" w:hAnsi="Times New Roman"/>
        </w:rPr>
        <w:t>isorders; history, usage, characteristics, differential diagnoses</w:t>
      </w:r>
      <w:r w:rsidR="00576150">
        <w:rPr>
          <w:rFonts w:ascii="Times New Roman" w:hAnsi="Times New Roman"/>
        </w:rPr>
        <w:t>, co-occurring diagnoses</w:t>
      </w:r>
    </w:p>
    <w:p w:rsidR="00FC4699" w:rsidRPr="00071027" w:rsidRDefault="00FC4699" w:rsidP="00FC4699">
      <w:pPr>
        <w:pStyle w:val="ListParagraph"/>
        <w:rPr>
          <w:rFonts w:ascii="Times New Roman" w:hAnsi="Times New Roman"/>
        </w:rPr>
      </w:pPr>
    </w:p>
    <w:p w:rsidR="00295277" w:rsidRPr="00071027" w:rsidRDefault="00295277" w:rsidP="00FC4699">
      <w:pPr>
        <w:tabs>
          <w:tab w:val="left" w:pos="3567"/>
        </w:tabs>
        <w:rPr>
          <w:rFonts w:ascii="Times New Roman" w:hAnsi="Times New Roman"/>
        </w:rPr>
      </w:pPr>
      <w:r w:rsidRPr="00071027">
        <w:rPr>
          <w:rFonts w:ascii="Times New Roman" w:hAnsi="Times New Roman"/>
          <w:u w:val="single"/>
        </w:rPr>
        <w:t>TEACHING METHODS</w:t>
      </w:r>
    </w:p>
    <w:p w:rsidR="00295277" w:rsidRPr="00071027" w:rsidRDefault="00AD252C" w:rsidP="00AD252C">
      <w:pPr>
        <w:tabs>
          <w:tab w:val="left" w:pos="720"/>
        </w:tabs>
        <w:rPr>
          <w:rFonts w:ascii="Times New Roman" w:hAnsi="Times New Roman"/>
        </w:rPr>
      </w:pPr>
      <w:r>
        <w:rPr>
          <w:rFonts w:ascii="Times New Roman" w:hAnsi="Times New Roman"/>
        </w:rPr>
        <w:tab/>
      </w:r>
      <w:r w:rsidR="00295277" w:rsidRPr="00071027">
        <w:rPr>
          <w:rFonts w:ascii="Times New Roman" w:hAnsi="Times New Roman"/>
        </w:rPr>
        <w:t>Lecture, group discussion, simulation exercises, audiovisual exercises, case study. Course will use simulation material</w:t>
      </w:r>
      <w:r w:rsidR="00576150">
        <w:rPr>
          <w:rFonts w:ascii="Times New Roman" w:hAnsi="Times New Roman"/>
        </w:rPr>
        <w:t>s and standardized patients</w:t>
      </w:r>
      <w:r w:rsidR="00295277" w:rsidRPr="00071027">
        <w:rPr>
          <w:rFonts w:ascii="Times New Roman" w:hAnsi="Times New Roman"/>
        </w:rPr>
        <w:t xml:space="preserve"> for practice of mental status assessmen</w:t>
      </w:r>
      <w:r w:rsidR="000523E7">
        <w:rPr>
          <w:rFonts w:ascii="Times New Roman" w:hAnsi="Times New Roman"/>
        </w:rPr>
        <w:t>t</w:t>
      </w:r>
      <w:r w:rsidR="00C469D1">
        <w:rPr>
          <w:rFonts w:ascii="Times New Roman" w:hAnsi="Times New Roman"/>
        </w:rPr>
        <w:t xml:space="preserve"> in the classroom</w:t>
      </w:r>
      <w:r w:rsidR="00295277" w:rsidRPr="00071027">
        <w:rPr>
          <w:rFonts w:ascii="Times New Roman" w:hAnsi="Times New Roman"/>
        </w:rPr>
        <w:t>.</w:t>
      </w:r>
    </w:p>
    <w:p w:rsidR="00071027" w:rsidRDefault="00071027" w:rsidP="00FC4699">
      <w:pPr>
        <w:tabs>
          <w:tab w:val="left" w:pos="3567"/>
        </w:tabs>
        <w:rPr>
          <w:rFonts w:ascii="Times New Roman" w:hAnsi="Times New Roman"/>
          <w:u w:val="single"/>
        </w:rPr>
      </w:pPr>
    </w:p>
    <w:p w:rsidR="00295277" w:rsidRPr="00071027" w:rsidRDefault="00295277" w:rsidP="00FC4699">
      <w:pPr>
        <w:tabs>
          <w:tab w:val="left" w:pos="3567"/>
        </w:tabs>
        <w:rPr>
          <w:rFonts w:ascii="Times New Roman" w:hAnsi="Times New Roman"/>
        </w:rPr>
      </w:pPr>
      <w:r w:rsidRPr="00071027">
        <w:rPr>
          <w:rFonts w:ascii="Times New Roman" w:hAnsi="Times New Roman"/>
          <w:u w:val="single"/>
        </w:rPr>
        <w:t>LEARNING ACTIVITIES</w:t>
      </w:r>
    </w:p>
    <w:p w:rsidR="00295277" w:rsidRPr="00071027" w:rsidRDefault="00AD252C" w:rsidP="00AD252C">
      <w:pPr>
        <w:tabs>
          <w:tab w:val="left" w:pos="720"/>
        </w:tabs>
        <w:rPr>
          <w:rFonts w:ascii="Times New Roman" w:hAnsi="Times New Roman"/>
        </w:rPr>
      </w:pPr>
      <w:r>
        <w:rPr>
          <w:rFonts w:ascii="Times New Roman" w:hAnsi="Times New Roman"/>
        </w:rPr>
        <w:tab/>
      </w:r>
      <w:r w:rsidR="00295277" w:rsidRPr="00071027">
        <w:rPr>
          <w:rFonts w:ascii="Times New Roman" w:hAnsi="Times New Roman"/>
        </w:rPr>
        <w:t>Attend and participate in lecture and large group discussion, participate in simulation exercises</w:t>
      </w:r>
      <w:r w:rsidR="0028221D">
        <w:rPr>
          <w:rFonts w:ascii="Times New Roman" w:hAnsi="Times New Roman"/>
        </w:rPr>
        <w:t xml:space="preserve"> and standardized patients</w:t>
      </w:r>
      <w:r w:rsidR="00295277" w:rsidRPr="00071027">
        <w:rPr>
          <w:rFonts w:ascii="Times New Roman" w:hAnsi="Times New Roman"/>
        </w:rPr>
        <w:t>, analyze cases, view and critique audiovisual materials.</w:t>
      </w:r>
    </w:p>
    <w:p w:rsidR="00071027" w:rsidRDefault="00071027" w:rsidP="00FC4699">
      <w:pPr>
        <w:tabs>
          <w:tab w:val="left" w:pos="3567"/>
        </w:tabs>
        <w:rPr>
          <w:rFonts w:ascii="Times New Roman" w:hAnsi="Times New Roman"/>
        </w:rPr>
      </w:pPr>
    </w:p>
    <w:p w:rsidR="00CC679E" w:rsidRDefault="00CC679E">
      <w:pPr>
        <w:spacing w:after="200" w:line="276" w:lineRule="auto"/>
        <w:rPr>
          <w:rFonts w:ascii="Times New Roman" w:hAnsi="Times New Roman"/>
          <w:u w:val="single"/>
        </w:rPr>
      </w:pPr>
      <w:r>
        <w:rPr>
          <w:rFonts w:ascii="Times New Roman" w:hAnsi="Times New Roman"/>
          <w:u w:val="single"/>
        </w:rPr>
        <w:br w:type="page"/>
      </w:r>
    </w:p>
    <w:p w:rsidR="00071027" w:rsidRPr="00071027" w:rsidRDefault="00071027" w:rsidP="00071027">
      <w:pPr>
        <w:rPr>
          <w:rFonts w:ascii="Times New Roman" w:hAnsi="Times New Roman"/>
        </w:rPr>
      </w:pPr>
      <w:r w:rsidRPr="00071027">
        <w:rPr>
          <w:rFonts w:ascii="Times New Roman" w:hAnsi="Times New Roman"/>
          <w:u w:val="single"/>
        </w:rPr>
        <w:lastRenderedPageBreak/>
        <w:t xml:space="preserve">EVALUATION METHODS/COURSE GRADE CALCULATION </w:t>
      </w:r>
    </w:p>
    <w:p w:rsidR="00295277" w:rsidRPr="00071027" w:rsidRDefault="00295277" w:rsidP="00295277">
      <w:pPr>
        <w:pStyle w:val="ListParagraph"/>
        <w:numPr>
          <w:ilvl w:val="0"/>
          <w:numId w:val="3"/>
        </w:numPr>
        <w:tabs>
          <w:tab w:val="left" w:pos="3567"/>
        </w:tabs>
        <w:rPr>
          <w:rFonts w:ascii="Times New Roman" w:hAnsi="Times New Roman"/>
        </w:rPr>
      </w:pPr>
      <w:r w:rsidRPr="00071027">
        <w:rPr>
          <w:rFonts w:ascii="Times New Roman" w:hAnsi="Times New Roman"/>
        </w:rPr>
        <w:t>Written assignments including mental health assessments</w:t>
      </w:r>
      <w:r w:rsidR="005943A8">
        <w:rPr>
          <w:rFonts w:ascii="Times New Roman" w:hAnsi="Times New Roman"/>
        </w:rPr>
        <w:t xml:space="preserve"> </w:t>
      </w:r>
      <w:r w:rsidRPr="00071027">
        <w:rPr>
          <w:rFonts w:ascii="Times New Roman" w:hAnsi="Times New Roman"/>
        </w:rPr>
        <w:t>for children, adolescents, adults and older adults from case and audiovisual examples</w:t>
      </w:r>
    </w:p>
    <w:p w:rsidR="00295277" w:rsidRPr="000523E7" w:rsidRDefault="000C1DEE" w:rsidP="00295277">
      <w:pPr>
        <w:pStyle w:val="ListParagraph"/>
        <w:numPr>
          <w:ilvl w:val="0"/>
          <w:numId w:val="3"/>
        </w:numPr>
        <w:tabs>
          <w:tab w:val="left" w:pos="3567"/>
        </w:tabs>
        <w:rPr>
          <w:rFonts w:ascii="Times New Roman" w:hAnsi="Times New Roman"/>
        </w:rPr>
      </w:pPr>
      <w:r w:rsidRPr="000523E7">
        <w:rPr>
          <w:rFonts w:ascii="Times New Roman" w:hAnsi="Times New Roman"/>
        </w:rPr>
        <w:t xml:space="preserve">Participation in weekly </w:t>
      </w:r>
      <w:r w:rsidR="005943A8" w:rsidRPr="000523E7">
        <w:rPr>
          <w:rFonts w:ascii="Times New Roman" w:hAnsi="Times New Roman"/>
        </w:rPr>
        <w:t xml:space="preserve">simulated </w:t>
      </w:r>
      <w:r w:rsidRPr="000523E7">
        <w:rPr>
          <w:rFonts w:ascii="Times New Roman" w:hAnsi="Times New Roman"/>
        </w:rPr>
        <w:t>exercises</w:t>
      </w:r>
    </w:p>
    <w:p w:rsidR="000C1DEE" w:rsidRPr="00071027" w:rsidRDefault="000C1DEE" w:rsidP="00295277">
      <w:pPr>
        <w:pStyle w:val="ListParagraph"/>
        <w:numPr>
          <w:ilvl w:val="0"/>
          <w:numId w:val="3"/>
        </w:numPr>
        <w:tabs>
          <w:tab w:val="left" w:pos="3567"/>
        </w:tabs>
        <w:rPr>
          <w:rFonts w:ascii="Times New Roman" w:hAnsi="Times New Roman"/>
        </w:rPr>
      </w:pPr>
      <w:r w:rsidRPr="00071027">
        <w:rPr>
          <w:rFonts w:ascii="Times New Roman" w:hAnsi="Times New Roman"/>
        </w:rPr>
        <w:t>Quizzes (3) and written examinations (1)</w:t>
      </w:r>
    </w:p>
    <w:p w:rsidR="000C1DEE" w:rsidRPr="00071027" w:rsidRDefault="000C1DEE" w:rsidP="00295277">
      <w:pPr>
        <w:pStyle w:val="ListParagraph"/>
        <w:numPr>
          <w:ilvl w:val="0"/>
          <w:numId w:val="3"/>
        </w:numPr>
        <w:tabs>
          <w:tab w:val="left" w:pos="3567"/>
        </w:tabs>
        <w:rPr>
          <w:rFonts w:ascii="Times New Roman" w:hAnsi="Times New Roman"/>
        </w:rPr>
      </w:pPr>
      <w:r w:rsidRPr="00071027">
        <w:rPr>
          <w:rFonts w:ascii="Times New Roman" w:hAnsi="Times New Roman"/>
        </w:rPr>
        <w:t>Proficiency in conducting mental health assessments in a 45 minute demonstration.</w:t>
      </w:r>
    </w:p>
    <w:p w:rsidR="000C1DEE" w:rsidRPr="00071027" w:rsidRDefault="00071027" w:rsidP="000C1DEE">
      <w:pPr>
        <w:tabs>
          <w:tab w:val="left" w:pos="3567"/>
        </w:tabs>
        <w:rPr>
          <w:rFonts w:ascii="Times New Roman" w:hAnsi="Times New Roman"/>
        </w:rPr>
      </w:pPr>
      <w:r>
        <w:rPr>
          <w:rFonts w:ascii="Times New Roman" w:hAnsi="Times New Roman"/>
        </w:rPr>
        <w:t xml:space="preserve">           </w:t>
      </w:r>
      <w:r w:rsidR="000C1DEE" w:rsidRPr="00071027">
        <w:rPr>
          <w:rFonts w:ascii="Times New Roman" w:hAnsi="Times New Roman"/>
        </w:rPr>
        <w:t>Comprehens</w:t>
      </w:r>
      <w:r w:rsidR="0028221D">
        <w:rPr>
          <w:rFonts w:ascii="Times New Roman" w:hAnsi="Times New Roman"/>
        </w:rPr>
        <w:t>ive mental health assessments (2</w:t>
      </w:r>
      <w:r w:rsidR="000C1DEE" w:rsidRPr="00071027">
        <w:rPr>
          <w:rFonts w:ascii="Times New Roman" w:hAnsi="Times New Roman"/>
        </w:rPr>
        <w:t>)</w:t>
      </w:r>
      <w:r w:rsidR="000C1DEE" w:rsidRPr="00071027">
        <w:rPr>
          <w:rFonts w:ascii="Times New Roman" w:hAnsi="Times New Roman"/>
        </w:rPr>
        <w:tab/>
      </w:r>
      <w:r>
        <w:rPr>
          <w:rFonts w:ascii="Times New Roman" w:hAnsi="Times New Roman"/>
        </w:rPr>
        <w:tab/>
      </w:r>
      <w:r w:rsidR="000C1DEE" w:rsidRPr="00071027">
        <w:rPr>
          <w:rFonts w:ascii="Times New Roman" w:hAnsi="Times New Roman"/>
        </w:rPr>
        <w:t>40%</w:t>
      </w:r>
    </w:p>
    <w:p w:rsidR="000C1DEE" w:rsidRPr="00071027" w:rsidRDefault="000C1DEE" w:rsidP="000C1DEE">
      <w:pPr>
        <w:pStyle w:val="ListParagraph"/>
        <w:tabs>
          <w:tab w:val="left" w:pos="3567"/>
        </w:tabs>
        <w:ind w:left="675"/>
        <w:rPr>
          <w:rFonts w:ascii="Times New Roman" w:hAnsi="Times New Roman"/>
        </w:rPr>
      </w:pPr>
      <w:r w:rsidRPr="00071027">
        <w:rPr>
          <w:rFonts w:ascii="Times New Roman" w:hAnsi="Times New Roman"/>
        </w:rPr>
        <w:t xml:space="preserve">Presentation of assessment (1)                                       </w:t>
      </w:r>
      <w:r w:rsidR="00071027">
        <w:rPr>
          <w:rFonts w:ascii="Times New Roman" w:hAnsi="Times New Roman"/>
        </w:rPr>
        <w:tab/>
      </w:r>
      <w:r w:rsidRPr="00071027">
        <w:rPr>
          <w:rFonts w:ascii="Times New Roman" w:hAnsi="Times New Roman"/>
        </w:rPr>
        <w:t>15%</w:t>
      </w:r>
    </w:p>
    <w:p w:rsidR="000C1DEE" w:rsidRPr="00071027" w:rsidRDefault="0028221D" w:rsidP="000C1DEE">
      <w:pPr>
        <w:pStyle w:val="ListParagraph"/>
        <w:tabs>
          <w:tab w:val="left" w:pos="3567"/>
        </w:tabs>
        <w:ind w:left="675"/>
        <w:rPr>
          <w:rFonts w:ascii="Times New Roman" w:hAnsi="Times New Roman"/>
        </w:rPr>
      </w:pPr>
      <w:r>
        <w:rPr>
          <w:rFonts w:ascii="Times New Roman" w:hAnsi="Times New Roman"/>
        </w:rPr>
        <w:t>Quizzes (</w:t>
      </w:r>
      <w:r w:rsidR="00C469D1">
        <w:rPr>
          <w:rFonts w:ascii="Times New Roman" w:hAnsi="Times New Roman"/>
        </w:rPr>
        <w:t>3</w:t>
      </w:r>
      <w:r w:rsidR="000523E7">
        <w:rPr>
          <w:rFonts w:ascii="Times New Roman" w:hAnsi="Times New Roman"/>
        </w:rPr>
        <w:t>)</w:t>
      </w:r>
      <w:r w:rsidR="00C469D1">
        <w:rPr>
          <w:rFonts w:ascii="Times New Roman" w:hAnsi="Times New Roman"/>
        </w:rPr>
        <w:t xml:space="preserve"> and </w:t>
      </w:r>
      <w:r w:rsidR="000523E7">
        <w:rPr>
          <w:rFonts w:ascii="Times New Roman" w:hAnsi="Times New Roman"/>
        </w:rPr>
        <w:t>Written Exam (1)</w:t>
      </w:r>
      <w:r w:rsidR="000C1DEE" w:rsidRPr="00071027">
        <w:rPr>
          <w:rFonts w:ascii="Times New Roman" w:hAnsi="Times New Roman"/>
        </w:rPr>
        <w:t xml:space="preserve">                                           </w:t>
      </w:r>
      <w:r>
        <w:rPr>
          <w:rFonts w:ascii="Times New Roman" w:hAnsi="Times New Roman"/>
        </w:rPr>
        <w:t>3</w:t>
      </w:r>
      <w:r w:rsidR="000C1DEE" w:rsidRPr="00071027">
        <w:rPr>
          <w:rFonts w:ascii="Times New Roman" w:hAnsi="Times New Roman"/>
        </w:rPr>
        <w:t>5%</w:t>
      </w:r>
    </w:p>
    <w:p w:rsidR="008B2253" w:rsidRDefault="000C1DEE" w:rsidP="00CC679E">
      <w:pPr>
        <w:pStyle w:val="ListParagraph"/>
        <w:tabs>
          <w:tab w:val="left" w:pos="3567"/>
        </w:tabs>
        <w:ind w:left="675"/>
        <w:rPr>
          <w:rFonts w:ascii="Times New Roman" w:hAnsi="Times New Roman"/>
          <w:u w:val="single"/>
        </w:rPr>
      </w:pPr>
      <w:r w:rsidRPr="00071027">
        <w:rPr>
          <w:rFonts w:ascii="Times New Roman" w:hAnsi="Times New Roman"/>
        </w:rPr>
        <w:t xml:space="preserve">History and examination reports                                     </w:t>
      </w:r>
      <w:r w:rsidR="00071027">
        <w:rPr>
          <w:rFonts w:ascii="Times New Roman" w:hAnsi="Times New Roman"/>
        </w:rPr>
        <w:tab/>
      </w:r>
      <w:r w:rsidRPr="00CC679E">
        <w:rPr>
          <w:rFonts w:ascii="Times New Roman" w:hAnsi="Times New Roman"/>
          <w:u w:val="single"/>
        </w:rPr>
        <w:t>10%</w:t>
      </w:r>
    </w:p>
    <w:p w:rsidR="00CC679E" w:rsidRPr="00CC679E" w:rsidRDefault="00CC679E" w:rsidP="00CC679E">
      <w:pPr>
        <w:pStyle w:val="ListParagraph"/>
        <w:tabs>
          <w:tab w:val="left" w:pos="3567"/>
        </w:tabs>
        <w:ind w:left="675"/>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Total:</w:t>
      </w:r>
      <w:r>
        <w:rPr>
          <w:rFonts w:ascii="Times New Roman" w:hAnsi="Times New Roman"/>
        </w:rPr>
        <w:tab/>
      </w:r>
      <w:r>
        <w:rPr>
          <w:rFonts w:ascii="Times New Roman" w:hAnsi="Times New Roman"/>
        </w:rPr>
        <w:tab/>
      </w:r>
      <w:r>
        <w:rPr>
          <w:rFonts w:ascii="Times New Roman" w:hAnsi="Times New Roman"/>
        </w:rPr>
        <w:tab/>
        <w:t>100%</w:t>
      </w:r>
    </w:p>
    <w:p w:rsidR="005B4F46" w:rsidRDefault="005B4F46" w:rsidP="00C6401E">
      <w:pPr>
        <w:tabs>
          <w:tab w:val="left" w:pos="820"/>
        </w:tabs>
        <w:rPr>
          <w:rFonts w:ascii="Times New Roman" w:hAnsi="Times New Roman"/>
          <w:u w:val="single"/>
        </w:rPr>
      </w:pPr>
      <w:r>
        <w:rPr>
          <w:rFonts w:ascii="Times New Roman" w:hAnsi="Times New Roman"/>
          <w:u w:val="single"/>
        </w:rPr>
        <w:t>MAKE UP POLICY</w:t>
      </w:r>
    </w:p>
    <w:p w:rsidR="00B145E9" w:rsidRPr="009D4270" w:rsidRDefault="00B145E9" w:rsidP="00B145E9">
      <w:pPr>
        <w:tabs>
          <w:tab w:val="left" w:pos="360"/>
        </w:tabs>
        <w:rPr>
          <w:rFonts w:ascii="Times New Roman" w:hAnsi="Times New Roman"/>
        </w:rPr>
      </w:pPr>
      <w:r>
        <w:rPr>
          <w:rFonts w:ascii="Times New Roman" w:hAnsi="Times New Roman"/>
        </w:rPr>
        <w:t xml:space="preserve">There will be no make-up quizzes </w:t>
      </w:r>
      <w:r w:rsidR="00665312">
        <w:rPr>
          <w:rFonts w:ascii="Times New Roman" w:hAnsi="Times New Roman"/>
        </w:rPr>
        <w:t>o</w:t>
      </w:r>
      <w:r>
        <w:rPr>
          <w:rFonts w:ascii="Times New Roman" w:hAnsi="Times New Roman"/>
        </w:rPr>
        <w:t xml:space="preserve">r </w:t>
      </w:r>
      <w:r w:rsidR="00665312">
        <w:rPr>
          <w:rFonts w:ascii="Times New Roman" w:hAnsi="Times New Roman"/>
        </w:rPr>
        <w:t>exams</w:t>
      </w:r>
      <w:r>
        <w:rPr>
          <w:rFonts w:ascii="Times New Roman" w:hAnsi="Times New Roman"/>
        </w:rPr>
        <w:t>.  If a student misses an exam</w:t>
      </w:r>
      <w:r w:rsidR="00665312">
        <w:rPr>
          <w:rFonts w:ascii="Times New Roman" w:hAnsi="Times New Roman"/>
        </w:rPr>
        <w:t xml:space="preserve"> or quiz</w:t>
      </w:r>
      <w:r>
        <w:rPr>
          <w:rFonts w:ascii="Times New Roman" w:hAnsi="Times New Roman"/>
        </w:rPr>
        <w:t>, the average of the remaining exam</w:t>
      </w:r>
      <w:r w:rsidR="00665312">
        <w:rPr>
          <w:rFonts w:ascii="Times New Roman" w:hAnsi="Times New Roman"/>
        </w:rPr>
        <w:t xml:space="preserve"> and/or quiz</w:t>
      </w:r>
      <w:r>
        <w:rPr>
          <w:rFonts w:ascii="Times New Roman" w:hAnsi="Times New Roman"/>
        </w:rPr>
        <w:t xml:space="preserve"> scores will be recorded as the score for the missed exam.  </w:t>
      </w:r>
    </w:p>
    <w:p w:rsidR="000C1DEE" w:rsidRDefault="000C1DEE" w:rsidP="00C6401E">
      <w:pPr>
        <w:tabs>
          <w:tab w:val="left" w:pos="820"/>
        </w:tabs>
        <w:rPr>
          <w:rFonts w:ascii="Times New Roman" w:hAnsi="Times New Roman"/>
        </w:rPr>
      </w:pPr>
    </w:p>
    <w:p w:rsidR="00C6401E" w:rsidRPr="00C6401E" w:rsidRDefault="00C6401E" w:rsidP="00C6401E">
      <w:pPr>
        <w:rPr>
          <w:rFonts w:ascii="Times New Roman" w:hAnsi="Times New Roman"/>
        </w:rPr>
      </w:pPr>
      <w:r w:rsidRPr="00C6401E">
        <w:rPr>
          <w:rFonts w:ascii="Times New Roman" w:hAnsi="Times New Roman"/>
          <w:u w:val="single"/>
        </w:rPr>
        <w:t>GRADING SCALE/QUALITY POINTS:</w:t>
      </w:r>
      <w:r w:rsidRPr="00C6401E">
        <w:rPr>
          <w:rFonts w:ascii="Times New Roman" w:hAnsi="Times New Roman"/>
        </w:rPr>
        <w:t xml:space="preserve"> </w:t>
      </w:r>
    </w:p>
    <w:p w:rsidR="00C6401E" w:rsidRPr="00C6401E" w:rsidRDefault="00C6401E" w:rsidP="00C6401E">
      <w:pPr>
        <w:rPr>
          <w:rFonts w:ascii="Times New Roman" w:hAnsi="Times New Roman"/>
        </w:rPr>
      </w:pPr>
      <w:r w:rsidRPr="00C6401E">
        <w:rPr>
          <w:rFonts w:ascii="Times New Roman" w:hAnsi="Times New Roman"/>
        </w:rPr>
        <w:tab/>
        <w:t>A</w:t>
      </w:r>
      <w:r w:rsidRPr="00C6401E">
        <w:rPr>
          <w:rFonts w:ascii="Times New Roman" w:hAnsi="Times New Roman"/>
        </w:rPr>
        <w:tab/>
        <w:t>95-100 (4.0)</w:t>
      </w:r>
      <w:r w:rsidRPr="00C6401E">
        <w:rPr>
          <w:rFonts w:ascii="Times New Roman" w:hAnsi="Times New Roman"/>
        </w:rPr>
        <w:tab/>
      </w:r>
      <w:r w:rsidRPr="00C6401E">
        <w:rPr>
          <w:rFonts w:ascii="Times New Roman" w:hAnsi="Times New Roman"/>
        </w:rPr>
        <w:tab/>
        <w:t>C</w:t>
      </w:r>
      <w:r w:rsidRPr="00C6401E">
        <w:rPr>
          <w:rFonts w:ascii="Times New Roman" w:hAnsi="Times New Roman"/>
        </w:rPr>
        <w:tab/>
        <w:t>74-79* (2.0)</w:t>
      </w:r>
    </w:p>
    <w:p w:rsidR="00C6401E" w:rsidRPr="00C6401E" w:rsidRDefault="00C6401E" w:rsidP="00C6401E">
      <w:pPr>
        <w:rPr>
          <w:rFonts w:ascii="Times New Roman" w:hAnsi="Times New Roman"/>
        </w:rPr>
      </w:pPr>
      <w:r w:rsidRPr="00C6401E">
        <w:rPr>
          <w:rFonts w:ascii="Times New Roman" w:hAnsi="Times New Roman"/>
        </w:rPr>
        <w:tab/>
        <w:t>A-</w:t>
      </w:r>
      <w:r w:rsidRPr="00C6401E">
        <w:rPr>
          <w:rFonts w:ascii="Times New Roman" w:hAnsi="Times New Roman"/>
        </w:rPr>
        <w:tab/>
        <w:t>93-94   (3.67)</w:t>
      </w:r>
      <w:r w:rsidRPr="00C6401E">
        <w:rPr>
          <w:rFonts w:ascii="Times New Roman" w:hAnsi="Times New Roman"/>
        </w:rPr>
        <w:tab/>
      </w:r>
      <w:r w:rsidRPr="00C6401E">
        <w:rPr>
          <w:rFonts w:ascii="Times New Roman" w:hAnsi="Times New Roman"/>
        </w:rPr>
        <w:tab/>
        <w:t>C-</w:t>
      </w:r>
      <w:r w:rsidRPr="00C6401E">
        <w:rPr>
          <w:rFonts w:ascii="Times New Roman" w:hAnsi="Times New Roman"/>
        </w:rPr>
        <w:tab/>
        <w:t>72-73   (1.67)</w:t>
      </w:r>
    </w:p>
    <w:p w:rsidR="00C6401E" w:rsidRPr="00C6401E" w:rsidRDefault="00C6401E" w:rsidP="00C6401E">
      <w:pPr>
        <w:ind w:firstLine="720"/>
        <w:rPr>
          <w:rFonts w:ascii="Times New Roman" w:hAnsi="Times New Roman"/>
        </w:rPr>
      </w:pPr>
      <w:r w:rsidRPr="00C6401E">
        <w:rPr>
          <w:rFonts w:ascii="Times New Roman" w:hAnsi="Times New Roman"/>
        </w:rPr>
        <w:t>B+</w:t>
      </w:r>
      <w:r w:rsidRPr="00C6401E">
        <w:rPr>
          <w:rFonts w:ascii="Times New Roman" w:hAnsi="Times New Roman"/>
        </w:rPr>
        <w:tab/>
        <w:t>91-92</w:t>
      </w:r>
      <w:r w:rsidRPr="00C6401E">
        <w:rPr>
          <w:rFonts w:ascii="Times New Roman" w:hAnsi="Times New Roman"/>
        </w:rPr>
        <w:tab/>
        <w:t>(3.33)</w:t>
      </w:r>
      <w:r w:rsidRPr="00C6401E">
        <w:rPr>
          <w:rFonts w:ascii="Times New Roman" w:hAnsi="Times New Roman"/>
        </w:rPr>
        <w:tab/>
      </w:r>
      <w:r w:rsidRPr="00C6401E">
        <w:rPr>
          <w:rFonts w:ascii="Times New Roman" w:hAnsi="Times New Roman"/>
        </w:rPr>
        <w:tab/>
        <w:t>D+</w:t>
      </w:r>
      <w:r w:rsidRPr="00C6401E">
        <w:rPr>
          <w:rFonts w:ascii="Times New Roman" w:hAnsi="Times New Roman"/>
        </w:rPr>
        <w:tab/>
        <w:t>70-71   (1.33)</w:t>
      </w:r>
    </w:p>
    <w:p w:rsidR="00C6401E" w:rsidRPr="00C6401E" w:rsidRDefault="00C6401E" w:rsidP="00C6401E">
      <w:pPr>
        <w:rPr>
          <w:rFonts w:ascii="Times New Roman" w:hAnsi="Times New Roman"/>
        </w:rPr>
      </w:pPr>
      <w:r w:rsidRPr="00C6401E">
        <w:rPr>
          <w:rFonts w:ascii="Times New Roman" w:hAnsi="Times New Roman"/>
        </w:rPr>
        <w:tab/>
        <w:t>B</w:t>
      </w:r>
      <w:r w:rsidRPr="00C6401E">
        <w:rPr>
          <w:rFonts w:ascii="Times New Roman" w:hAnsi="Times New Roman"/>
        </w:rPr>
        <w:tab/>
        <w:t>84-90</w:t>
      </w:r>
      <w:r w:rsidRPr="00C6401E">
        <w:rPr>
          <w:rFonts w:ascii="Times New Roman" w:hAnsi="Times New Roman"/>
        </w:rPr>
        <w:tab/>
        <w:t>(3.0)</w:t>
      </w:r>
      <w:r w:rsidRPr="00C6401E">
        <w:rPr>
          <w:rFonts w:ascii="Times New Roman" w:hAnsi="Times New Roman"/>
        </w:rPr>
        <w:tab/>
      </w:r>
      <w:r w:rsidRPr="00C6401E">
        <w:rPr>
          <w:rFonts w:ascii="Times New Roman" w:hAnsi="Times New Roman"/>
        </w:rPr>
        <w:tab/>
        <w:t>D</w:t>
      </w:r>
      <w:r w:rsidRPr="00C6401E">
        <w:rPr>
          <w:rFonts w:ascii="Times New Roman" w:hAnsi="Times New Roman"/>
        </w:rPr>
        <w:tab/>
        <w:t>64-69   (1.0)</w:t>
      </w:r>
    </w:p>
    <w:p w:rsidR="00C6401E" w:rsidRPr="00C6401E" w:rsidRDefault="00C6401E" w:rsidP="00C6401E">
      <w:pPr>
        <w:rPr>
          <w:rFonts w:ascii="Times New Roman" w:hAnsi="Times New Roman"/>
        </w:rPr>
      </w:pPr>
      <w:r w:rsidRPr="00C6401E">
        <w:rPr>
          <w:rFonts w:ascii="Times New Roman" w:hAnsi="Times New Roman"/>
        </w:rPr>
        <w:tab/>
        <w:t>B-</w:t>
      </w:r>
      <w:r w:rsidRPr="00C6401E">
        <w:rPr>
          <w:rFonts w:ascii="Times New Roman" w:hAnsi="Times New Roman"/>
        </w:rPr>
        <w:tab/>
        <w:t>82-83</w:t>
      </w:r>
      <w:r w:rsidRPr="00C6401E">
        <w:rPr>
          <w:rFonts w:ascii="Times New Roman" w:hAnsi="Times New Roman"/>
        </w:rPr>
        <w:tab/>
        <w:t>(2.67)</w:t>
      </w:r>
      <w:r w:rsidRPr="00C6401E">
        <w:rPr>
          <w:rFonts w:ascii="Times New Roman" w:hAnsi="Times New Roman"/>
        </w:rPr>
        <w:tab/>
      </w:r>
      <w:r w:rsidRPr="00C6401E">
        <w:rPr>
          <w:rFonts w:ascii="Times New Roman" w:hAnsi="Times New Roman"/>
        </w:rPr>
        <w:tab/>
        <w:t>D-</w:t>
      </w:r>
      <w:r w:rsidRPr="00C6401E">
        <w:rPr>
          <w:rFonts w:ascii="Times New Roman" w:hAnsi="Times New Roman"/>
        </w:rPr>
        <w:tab/>
        <w:t>62-63   (0.67)</w:t>
      </w:r>
    </w:p>
    <w:p w:rsidR="00C6401E" w:rsidRPr="00C6401E" w:rsidRDefault="00C6401E" w:rsidP="00C6401E">
      <w:pPr>
        <w:rPr>
          <w:rFonts w:ascii="Times New Roman" w:hAnsi="Times New Roman"/>
        </w:rPr>
      </w:pPr>
      <w:r w:rsidRPr="00C6401E">
        <w:rPr>
          <w:rFonts w:ascii="Times New Roman" w:hAnsi="Times New Roman"/>
        </w:rPr>
        <w:tab/>
        <w:t>C+</w:t>
      </w:r>
      <w:r w:rsidRPr="00C6401E">
        <w:rPr>
          <w:rFonts w:ascii="Times New Roman" w:hAnsi="Times New Roman"/>
        </w:rPr>
        <w:tab/>
        <w:t>80-81</w:t>
      </w:r>
      <w:r w:rsidRPr="00C6401E">
        <w:rPr>
          <w:rFonts w:ascii="Times New Roman" w:hAnsi="Times New Roman"/>
        </w:rPr>
        <w:tab/>
        <w:t>(2.33)</w:t>
      </w:r>
      <w:r w:rsidRPr="00C6401E">
        <w:rPr>
          <w:rFonts w:ascii="Times New Roman" w:hAnsi="Times New Roman"/>
        </w:rPr>
        <w:tab/>
      </w:r>
      <w:r w:rsidRPr="00C6401E">
        <w:rPr>
          <w:rFonts w:ascii="Times New Roman" w:hAnsi="Times New Roman"/>
        </w:rPr>
        <w:tab/>
        <w:t>E</w:t>
      </w:r>
      <w:r w:rsidRPr="00C6401E">
        <w:rPr>
          <w:rFonts w:ascii="Times New Roman" w:hAnsi="Times New Roman"/>
        </w:rPr>
        <w:tab/>
        <w:t>61 or below (0.0)</w:t>
      </w:r>
    </w:p>
    <w:p w:rsidR="00C6401E" w:rsidRPr="00C6401E" w:rsidRDefault="00C6401E" w:rsidP="00C6401E">
      <w:pPr>
        <w:rPr>
          <w:rFonts w:ascii="Times New Roman" w:hAnsi="Times New Roman"/>
        </w:rPr>
      </w:pPr>
      <w:r w:rsidRPr="00C6401E">
        <w:rPr>
          <w:rFonts w:ascii="Times New Roman" w:hAnsi="Times New Roman"/>
        </w:rPr>
        <w:tab/>
      </w:r>
      <w:r w:rsidRPr="00C6401E">
        <w:rPr>
          <w:rFonts w:ascii="Times New Roman" w:hAnsi="Times New Roman"/>
        </w:rPr>
        <w:tab/>
      </w:r>
      <w:r w:rsidRPr="00C6401E">
        <w:rPr>
          <w:rFonts w:ascii="Times New Roman" w:hAnsi="Times New Roman"/>
        </w:rPr>
        <w:tab/>
        <w:t>* 74 is the minimal passing grade</w:t>
      </w:r>
    </w:p>
    <w:p w:rsidR="000523E7" w:rsidRDefault="000523E7" w:rsidP="000C1DEE">
      <w:pPr>
        <w:tabs>
          <w:tab w:val="left" w:pos="3567"/>
        </w:tabs>
      </w:pPr>
    </w:p>
    <w:p w:rsidR="005B4F46" w:rsidRPr="005B4F46" w:rsidRDefault="000523E7" w:rsidP="005B4F46">
      <w:pPr>
        <w:rPr>
          <w:rFonts w:ascii="Times New Roman" w:hAnsi="Times New Roman"/>
        </w:rPr>
      </w:pPr>
      <w:r w:rsidRPr="000523E7">
        <w:rPr>
          <w:rFonts w:ascii="Times New Roman" w:hAnsi="Times New Roman"/>
        </w:rPr>
        <w:t xml:space="preserve">For more information on grades and grading policies, please refer to University’s grading </w:t>
      </w:r>
      <w:r w:rsidRPr="005B4F46">
        <w:rPr>
          <w:rFonts w:ascii="Times New Roman" w:hAnsi="Times New Roman"/>
        </w:rPr>
        <w:t xml:space="preserve">policies: </w:t>
      </w:r>
      <w:hyperlink r:id="rId11" w:anchor="grades" w:history="1"/>
      <w:r w:rsidR="005B4F46" w:rsidRPr="005B4F46">
        <w:rPr>
          <w:rStyle w:val="Heading1Char"/>
          <w:rFonts w:ascii="Times New Roman" w:hAnsi="Times New Roman"/>
        </w:rPr>
        <w:t xml:space="preserve"> </w:t>
      </w:r>
      <w:r w:rsidR="005B4F46" w:rsidRPr="005B4F46">
        <w:rPr>
          <w:rStyle w:val="Hyperlink"/>
          <w:rFonts w:ascii="Times New Roman" w:hAnsi="Times New Roman"/>
        </w:rPr>
        <w:t>http://gradcatalog.ufl.edu/content.php?catoid=4&amp;navoid=907#grades</w:t>
      </w:r>
    </w:p>
    <w:p w:rsidR="000523E7" w:rsidRDefault="000523E7" w:rsidP="000C1DEE">
      <w:pPr>
        <w:tabs>
          <w:tab w:val="left" w:pos="3567"/>
        </w:tabs>
        <w:rPr>
          <w:rFonts w:ascii="Times New Roman" w:hAnsi="Times New Roman"/>
          <w:u w:val="single"/>
        </w:rPr>
      </w:pPr>
    </w:p>
    <w:p w:rsidR="0093010F" w:rsidRPr="00366146" w:rsidRDefault="0093010F" w:rsidP="0093010F">
      <w:pPr>
        <w:pStyle w:val="Default"/>
        <w:rPr>
          <w:u w:val="single"/>
        </w:rPr>
      </w:pPr>
      <w:r w:rsidRPr="00366146">
        <w:rPr>
          <w:bCs/>
          <w:u w:val="single"/>
        </w:rPr>
        <w:t xml:space="preserve">PROFESSIONAL BEHAVIOR </w:t>
      </w:r>
    </w:p>
    <w:p w:rsidR="0093010F" w:rsidRPr="00366146" w:rsidRDefault="0093010F" w:rsidP="0093010F">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rsidR="0093010F" w:rsidRPr="00366146" w:rsidRDefault="0093010F" w:rsidP="0093010F">
      <w:pPr>
        <w:pStyle w:val="Default"/>
      </w:pPr>
    </w:p>
    <w:p w:rsidR="00C52C99" w:rsidRDefault="00C52C99" w:rsidP="00C52C99">
      <w:pPr>
        <w:pStyle w:val="Default"/>
      </w:pPr>
      <w:r>
        <w:rPr>
          <w:u w:val="single"/>
        </w:rPr>
        <w:t>UNIVERSITY POLICY ON ACADEMIC MISCONDUCT</w:t>
      </w:r>
    </w:p>
    <w:p w:rsidR="00C52C99" w:rsidRDefault="00C52C99" w:rsidP="00C52C99">
      <w:pPr>
        <w:pStyle w:val="Default"/>
      </w:pPr>
      <w:r>
        <w:t xml:space="preserve">Academic honesty and integrity are fundamental values of the University community. Students should be sure that they understand the UF Student Honor Code at </w:t>
      </w:r>
      <w:hyperlink r:id="rId12" w:history="1">
        <w:r>
          <w:rPr>
            <w:rStyle w:val="Hyperlink"/>
          </w:rPr>
          <w:t>https://sccr.dso.ufl.edu/process/student-conduct-code/</w:t>
        </w:r>
      </w:hyperlink>
      <w:r>
        <w:rPr>
          <w:color w:val="7030A0"/>
        </w:rPr>
        <w:t>.</w:t>
      </w:r>
      <w:r>
        <w:t xml:space="preserve">  Students are required to provide their own privacy screen for all examination’s administered to student laptops. No wireless keyboards or wireless mouse/tracking device will be permitted during examinations.  </w:t>
      </w:r>
    </w:p>
    <w:p w:rsidR="00C52C99" w:rsidRDefault="00C52C99" w:rsidP="00C52C99">
      <w:pPr>
        <w:pStyle w:val="Default"/>
      </w:pPr>
    </w:p>
    <w:p w:rsidR="00C52C99" w:rsidRDefault="00C52C99" w:rsidP="00C52C99">
      <w:r>
        <w:rPr>
          <w:rFonts w:ascii="Times New Roman" w:hAnsi="Times New Roman"/>
          <w:caps/>
          <w:u w:val="single"/>
        </w:rPr>
        <w:t xml:space="preserve">University and College of Nursing Policies  </w:t>
      </w:r>
    </w:p>
    <w:p w:rsidR="00C52C99" w:rsidRDefault="00C52C99" w:rsidP="00C52C99">
      <w:pPr>
        <w:rPr>
          <w:rFonts w:ascii="Times New Roman" w:hAnsi="Times New Roman"/>
          <w:color w:val="339933"/>
          <w:u w:val="single"/>
        </w:rPr>
      </w:pPr>
      <w:r>
        <w:rPr>
          <w:rFonts w:ascii="Times New Roman" w:hAnsi="Times New Roman"/>
        </w:rPr>
        <w:t>Please see the College of Nursing website for student policies (</w:t>
      </w:r>
      <w:hyperlink r:id="rId13" w:history="1">
        <w:r>
          <w:rPr>
            <w:rStyle w:val="Hyperlink"/>
            <w:rFonts w:ascii="Times New Roman" w:hAnsi="Times New Roman"/>
          </w:rPr>
          <w:t>http://students.nursing.ufl.edu/currently-enrolled/student-policies-and-handbooks/</w:t>
        </w:r>
      </w:hyperlink>
      <w:r>
        <w:rPr>
          <w:rFonts w:ascii="Times New Roman" w:hAnsi="Times New Roman"/>
        </w:rPr>
        <w:t>) and a full explanation of each of the university policies – (</w:t>
      </w:r>
      <w:hyperlink r:id="rId14" w:history="1">
        <w:r>
          <w:rPr>
            <w:rStyle w:val="Hyperlink"/>
            <w:rFonts w:ascii="Times New Roman" w:hAnsi="Times New Roman"/>
          </w:rPr>
          <w:t>http://students.nursing.ufl.edu/currently-enrolled/course-syllabi/course-policies</w:t>
        </w:r>
      </w:hyperlink>
      <w:r>
        <w:rPr>
          <w:rStyle w:val="Hyperlink"/>
          <w:rFonts w:ascii="Times New Roman" w:hAnsi="Times New Roman"/>
        </w:rPr>
        <w:t>)</w:t>
      </w:r>
    </w:p>
    <w:p w:rsidR="00C52C99" w:rsidRDefault="00C52C99" w:rsidP="00C52C99">
      <w:pPr>
        <w:rPr>
          <w:rFonts w:ascii="Verdana" w:hAnsi="Verdana"/>
          <w:color w:val="000000"/>
        </w:rPr>
      </w:pPr>
      <w:r>
        <w:rPr>
          <w:rFonts w:ascii="Times New Roman" w:hAnsi="Times New Roman"/>
        </w:rPr>
        <w:t>Attendance</w:t>
      </w:r>
    </w:p>
    <w:p w:rsidR="00C52C99" w:rsidRDefault="00C52C99" w:rsidP="00C52C99">
      <w:r>
        <w:rPr>
          <w:rFonts w:ascii="Times New Roman" w:hAnsi="Times New Roman"/>
        </w:rPr>
        <w:t>UF Grading Policy</w:t>
      </w:r>
    </w:p>
    <w:p w:rsidR="00C52C99" w:rsidRDefault="00C52C99" w:rsidP="00C52C99">
      <w:r>
        <w:rPr>
          <w:rFonts w:ascii="Times New Roman" w:hAnsi="Times New Roman"/>
        </w:rPr>
        <w:t>Accommodations due to Disability</w:t>
      </w:r>
    </w:p>
    <w:p w:rsidR="00C52C99" w:rsidRDefault="00C52C99" w:rsidP="00C52C99">
      <w:r>
        <w:rPr>
          <w:rFonts w:ascii="Times New Roman" w:hAnsi="Times New Roman"/>
        </w:rPr>
        <w:t>Religious Holidays</w:t>
      </w:r>
    </w:p>
    <w:p w:rsidR="00C52C99" w:rsidRDefault="00C52C99" w:rsidP="00C52C99">
      <w:r>
        <w:rPr>
          <w:rFonts w:ascii="Times New Roman" w:hAnsi="Times New Roman"/>
        </w:rPr>
        <w:t>Counseling and Mental Health Services</w:t>
      </w:r>
    </w:p>
    <w:p w:rsidR="00C52C99" w:rsidRDefault="00C52C99" w:rsidP="00C52C99">
      <w:r>
        <w:rPr>
          <w:rFonts w:ascii="Times New Roman" w:hAnsi="Times New Roman"/>
        </w:rPr>
        <w:t>Student Handbook</w:t>
      </w:r>
    </w:p>
    <w:p w:rsidR="00C52C99" w:rsidRDefault="00C52C99" w:rsidP="00C52C99">
      <w:r>
        <w:rPr>
          <w:rFonts w:ascii="Times New Roman" w:hAnsi="Times New Roman"/>
        </w:rPr>
        <w:t>Faculty Evaluations</w:t>
      </w:r>
    </w:p>
    <w:p w:rsidR="00C52C99" w:rsidRDefault="00C52C99" w:rsidP="00C52C99">
      <w:r>
        <w:rPr>
          <w:rFonts w:ascii="Times New Roman" w:hAnsi="Times New Roman"/>
        </w:rPr>
        <w:t>Student Use of Social Media</w:t>
      </w:r>
    </w:p>
    <w:p w:rsidR="00C52C99" w:rsidRDefault="00C52C99" w:rsidP="00C52C99">
      <w:pPr>
        <w:rPr>
          <w:rFonts w:ascii="Times New Roman" w:hAnsi="Times New Roman"/>
          <w:u w:val="single"/>
        </w:rPr>
      </w:pPr>
    </w:p>
    <w:p w:rsidR="00C52C99" w:rsidRDefault="00C52C99" w:rsidP="00C52C99">
      <w:pPr>
        <w:rPr>
          <w:rFonts w:ascii="Times New Roman" w:hAnsi="Times New Roman"/>
          <w:color w:val="000000"/>
          <w:u w:val="single"/>
        </w:rPr>
      </w:pPr>
      <w:r>
        <w:rPr>
          <w:rFonts w:ascii="Times New Roman" w:hAnsi="Times New Roman"/>
          <w:u w:val="single"/>
        </w:rPr>
        <w:t>DISABILITY STATEMENT</w:t>
      </w:r>
    </w:p>
    <w:p w:rsidR="00C52C99" w:rsidRDefault="00C52C99" w:rsidP="00C52C99">
      <w:pPr>
        <w:rPr>
          <w:rFonts w:ascii="Times New Roman" w:hAnsi="Times New Roman"/>
        </w:rPr>
      </w:pPr>
      <w:r>
        <w:rPr>
          <w:rFonts w:ascii="Times New Roman" w:hAnsi="Times New Roman"/>
        </w:rPr>
        <w:t xml:space="preserve">Students who wish to obtain individual accommodations due to special learning needs must register with the University </w:t>
      </w:r>
      <w:proofErr w:type="gramStart"/>
      <w:r>
        <w:rPr>
          <w:rFonts w:ascii="Times New Roman" w:hAnsi="Times New Roman"/>
        </w:rPr>
        <w:t>of</w:t>
      </w:r>
      <w:proofErr w:type="gramEnd"/>
      <w:r>
        <w:rPr>
          <w:rFonts w:ascii="Times New Roman" w:hAnsi="Times New Roman"/>
        </w:rPr>
        <w:t xml:space="preserve"> Florida Disability Resources Center (DRC) </w:t>
      </w:r>
      <w:r>
        <w:rPr>
          <w:rFonts w:ascii="Times New Roman" w:hAnsi="Times New Roman"/>
          <w:b/>
          <w:bCs/>
        </w:rPr>
        <w:t>at the beginning of each semester</w:t>
      </w:r>
      <w:r>
        <w:rPr>
          <w:rFonts w:ascii="Times New Roman" w:hAnsi="Times New Roman"/>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Pr>
          <w:rFonts w:ascii="Times New Roman" w:hAnsi="Times New Roman"/>
          <w:b/>
          <w:bCs/>
        </w:rPr>
        <w:t>Individual accommodations require time for the Disability Resources Center (DRC) to approve and the faculty to respond to any special learning needs</w:t>
      </w:r>
      <w:r>
        <w:rPr>
          <w:rFonts w:ascii="Times New Roman" w:hAnsi="Times New Roman"/>
        </w:rPr>
        <w:t>.  </w:t>
      </w:r>
      <w:r>
        <w:rPr>
          <w:rFonts w:ascii="Times New Roman" w:hAnsi="Times New Roman"/>
          <w:b/>
          <w:bCs/>
        </w:rPr>
        <w:t>Each semester</w:t>
      </w:r>
      <w:r>
        <w:rPr>
          <w:rFonts w:ascii="Times New Roman" w:hAnsi="Times New Roman"/>
        </w:rPr>
        <w:t xml:space="preserve">, it is the students’ responsibility to notify all their faculty of any special accommodations </w:t>
      </w:r>
      <w:r>
        <w:rPr>
          <w:rFonts w:ascii="Times New Roman" w:hAnsi="Times New Roman"/>
          <w:b/>
          <w:bCs/>
        </w:rPr>
        <w:t>once approval by the DRC for special accommodations has been made</w:t>
      </w:r>
      <w:r>
        <w:rPr>
          <w:rFonts w:ascii="Times New Roman" w:hAnsi="Times New Roman"/>
        </w:rPr>
        <w:t xml:space="preserve">.  </w:t>
      </w:r>
      <w:hyperlink r:id="rId15" w:history="1">
        <w:r>
          <w:rPr>
            <w:rStyle w:val="Hyperlink"/>
            <w:rFonts w:ascii="Times New Roman" w:hAnsi="Times New Roman"/>
          </w:rPr>
          <w:t>https://drc.dso.ufl.edu/</w:t>
        </w:r>
      </w:hyperlink>
    </w:p>
    <w:p w:rsidR="003C1F4A" w:rsidRDefault="003C1F4A" w:rsidP="000C1DEE">
      <w:pPr>
        <w:tabs>
          <w:tab w:val="left" w:pos="3567"/>
        </w:tabs>
        <w:rPr>
          <w:rFonts w:ascii="Times New Roman" w:hAnsi="Times New Roman"/>
          <w:u w:val="single"/>
        </w:rPr>
      </w:pPr>
    </w:p>
    <w:p w:rsidR="000C1DEE" w:rsidRPr="00071027" w:rsidRDefault="000C1DEE" w:rsidP="000C1DEE">
      <w:pPr>
        <w:tabs>
          <w:tab w:val="left" w:pos="3567"/>
        </w:tabs>
        <w:rPr>
          <w:rFonts w:ascii="Times New Roman" w:hAnsi="Times New Roman"/>
        </w:rPr>
      </w:pPr>
      <w:r w:rsidRPr="00071027">
        <w:rPr>
          <w:rFonts w:ascii="Times New Roman" w:hAnsi="Times New Roman"/>
          <w:u w:val="single"/>
        </w:rPr>
        <w:t>REQUIRED TEXTBOOKS</w:t>
      </w:r>
    </w:p>
    <w:p w:rsidR="00665312" w:rsidRDefault="00665312" w:rsidP="00341D1F">
      <w:pPr>
        <w:tabs>
          <w:tab w:val="left" w:pos="0"/>
        </w:tabs>
        <w:spacing w:line="480" w:lineRule="auto"/>
        <w:ind w:right="144"/>
        <w:rPr>
          <w:rFonts w:ascii="Times New Roman" w:hAnsi="Times New Roman"/>
        </w:rPr>
      </w:pPr>
      <w:r w:rsidRPr="006C5FE2">
        <w:rPr>
          <w:rFonts w:ascii="Times New Roman" w:hAnsi="Times New Roman"/>
        </w:rPr>
        <w:t>American Psychiatric Association.  (20</w:t>
      </w:r>
      <w:r>
        <w:rPr>
          <w:rFonts w:ascii="Times New Roman" w:hAnsi="Times New Roman"/>
        </w:rPr>
        <w:t>13</w:t>
      </w:r>
      <w:r w:rsidR="00C23968">
        <w:rPr>
          <w:rFonts w:ascii="Times New Roman" w:hAnsi="Times New Roman"/>
        </w:rPr>
        <w:t xml:space="preserve">). </w:t>
      </w:r>
      <w:r w:rsidRPr="006C5FE2">
        <w:rPr>
          <w:rFonts w:ascii="Times New Roman" w:hAnsi="Times New Roman"/>
          <w:i/>
          <w:iCs/>
        </w:rPr>
        <w:t>Diagnostic a</w:t>
      </w:r>
      <w:r w:rsidR="00C23968">
        <w:rPr>
          <w:rFonts w:ascii="Times New Roman" w:hAnsi="Times New Roman"/>
          <w:i/>
          <w:iCs/>
        </w:rPr>
        <w:t xml:space="preserve">nd statistical manual of mental    </w:t>
      </w:r>
      <w:r w:rsidR="00341D1F">
        <w:rPr>
          <w:rFonts w:ascii="Times New Roman" w:hAnsi="Times New Roman"/>
          <w:i/>
          <w:iCs/>
        </w:rPr>
        <w:tab/>
      </w:r>
      <w:r>
        <w:rPr>
          <w:rFonts w:ascii="Times New Roman" w:hAnsi="Times New Roman"/>
          <w:i/>
          <w:iCs/>
        </w:rPr>
        <w:t>d</w:t>
      </w:r>
      <w:r w:rsidRPr="006C5FE2">
        <w:rPr>
          <w:rFonts w:ascii="Times New Roman" w:hAnsi="Times New Roman"/>
          <w:i/>
          <w:iCs/>
        </w:rPr>
        <w:t xml:space="preserve">isorders </w:t>
      </w:r>
      <w:r w:rsidRPr="006C5FE2">
        <w:rPr>
          <w:rFonts w:ascii="Times New Roman" w:hAnsi="Times New Roman"/>
        </w:rPr>
        <w:t>(</w:t>
      </w:r>
      <w:r>
        <w:rPr>
          <w:rFonts w:ascii="Times New Roman" w:hAnsi="Times New Roman"/>
        </w:rPr>
        <w:t>5</w:t>
      </w:r>
      <w:r w:rsidR="001B6A78" w:rsidRPr="001B6A78">
        <w:rPr>
          <w:rFonts w:ascii="Times New Roman" w:hAnsi="Times New Roman"/>
          <w:vertAlign w:val="superscript"/>
        </w:rPr>
        <w:t>th</w:t>
      </w:r>
      <w:r w:rsidR="001B6A78">
        <w:rPr>
          <w:rFonts w:ascii="Times New Roman" w:hAnsi="Times New Roman"/>
        </w:rPr>
        <w:t xml:space="preserve"> </w:t>
      </w:r>
      <w:proofErr w:type="gramStart"/>
      <w:r w:rsidRPr="006C5FE2">
        <w:rPr>
          <w:rFonts w:ascii="Times New Roman" w:hAnsi="Times New Roman"/>
        </w:rPr>
        <w:t>ed</w:t>
      </w:r>
      <w:proofErr w:type="gramEnd"/>
      <w:r w:rsidRPr="006C5FE2">
        <w:rPr>
          <w:rFonts w:ascii="Times New Roman" w:hAnsi="Times New Roman"/>
        </w:rPr>
        <w:t>.).  Washington, DC: Author.</w:t>
      </w:r>
    </w:p>
    <w:p w:rsidR="00367821" w:rsidRDefault="00367821" w:rsidP="00341D1F">
      <w:pPr>
        <w:tabs>
          <w:tab w:val="left" w:pos="1170"/>
        </w:tabs>
        <w:spacing w:line="480" w:lineRule="auto"/>
        <w:ind w:left="720" w:hanging="720"/>
        <w:rPr>
          <w:rFonts w:ascii="Times New Roman" w:hAnsi="Times New Roman"/>
        </w:rPr>
      </w:pPr>
      <w:r w:rsidRPr="00D977CD">
        <w:rPr>
          <w:rFonts w:ascii="Times New Roman" w:hAnsi="Times New Roman"/>
        </w:rPr>
        <w:t>Kapla</w:t>
      </w:r>
      <w:r w:rsidR="00C23968">
        <w:rPr>
          <w:rFonts w:ascii="Times New Roman" w:hAnsi="Times New Roman"/>
        </w:rPr>
        <w:t xml:space="preserve">n, H. I., &amp; </w:t>
      </w:r>
      <w:proofErr w:type="spellStart"/>
      <w:r w:rsidR="00C23968">
        <w:rPr>
          <w:rFonts w:ascii="Times New Roman" w:hAnsi="Times New Roman"/>
        </w:rPr>
        <w:t>Sadock</w:t>
      </w:r>
      <w:proofErr w:type="spellEnd"/>
      <w:r w:rsidR="00C23968">
        <w:rPr>
          <w:rFonts w:ascii="Times New Roman" w:hAnsi="Times New Roman"/>
        </w:rPr>
        <w:t>, B. J. (2015</w:t>
      </w:r>
      <w:r w:rsidRPr="00D977CD">
        <w:rPr>
          <w:rFonts w:ascii="Times New Roman" w:hAnsi="Times New Roman"/>
        </w:rPr>
        <w:t xml:space="preserve">). </w:t>
      </w:r>
      <w:r w:rsidR="001E6B06">
        <w:rPr>
          <w:rFonts w:ascii="Times New Roman" w:hAnsi="Times New Roman"/>
        </w:rPr>
        <w:t xml:space="preserve"> </w:t>
      </w:r>
      <w:r w:rsidRPr="00D977CD">
        <w:rPr>
          <w:rFonts w:ascii="Times New Roman" w:hAnsi="Times New Roman"/>
          <w:i/>
          <w:iCs/>
        </w:rPr>
        <w:t xml:space="preserve">Synopsis of psychiatry </w:t>
      </w:r>
      <w:r w:rsidR="00B145E9">
        <w:rPr>
          <w:rFonts w:ascii="Times New Roman" w:hAnsi="Times New Roman"/>
        </w:rPr>
        <w:t>(</w:t>
      </w:r>
      <w:r w:rsidR="00C23968">
        <w:rPr>
          <w:rFonts w:ascii="Times New Roman" w:hAnsi="Times New Roman"/>
        </w:rPr>
        <w:t>11</w:t>
      </w:r>
      <w:r w:rsidR="00B145E9" w:rsidRPr="00B145E9">
        <w:rPr>
          <w:rFonts w:ascii="Times New Roman" w:hAnsi="Times New Roman"/>
          <w:vertAlign w:val="superscript"/>
        </w:rPr>
        <w:t>th</w:t>
      </w:r>
      <w:r w:rsidR="00B145E9">
        <w:rPr>
          <w:rFonts w:ascii="Times New Roman" w:hAnsi="Times New Roman"/>
        </w:rPr>
        <w:t xml:space="preserve"> </w:t>
      </w:r>
      <w:proofErr w:type="gramStart"/>
      <w:r w:rsidRPr="00D977CD">
        <w:rPr>
          <w:rFonts w:ascii="Times New Roman" w:hAnsi="Times New Roman"/>
        </w:rPr>
        <w:t>ed</w:t>
      </w:r>
      <w:proofErr w:type="gramEnd"/>
      <w:r w:rsidRPr="00D977CD">
        <w:rPr>
          <w:rFonts w:ascii="Times New Roman" w:hAnsi="Times New Roman"/>
        </w:rPr>
        <w:t>.).  Baltimore, MD: Williams &amp; Wilkins.</w:t>
      </w:r>
    </w:p>
    <w:p w:rsidR="00A05097" w:rsidRDefault="00A05097" w:rsidP="00341D1F">
      <w:pPr>
        <w:pStyle w:val="NormalWeb"/>
        <w:shd w:val="clear" w:color="auto" w:fill="FFFFFF"/>
        <w:spacing w:before="0" w:beforeAutospacing="0" w:after="0" w:afterAutospacing="0" w:line="480" w:lineRule="auto"/>
        <w:ind w:right="251"/>
      </w:pPr>
      <w:r w:rsidRPr="00C6401E">
        <w:t>Yearwood, E.</w:t>
      </w:r>
      <w:r w:rsidR="00C23968">
        <w:t>,</w:t>
      </w:r>
      <w:r w:rsidRPr="00C6401E">
        <w:t xml:space="preserve"> </w:t>
      </w:r>
      <w:proofErr w:type="spellStart"/>
      <w:r w:rsidRPr="00C6401E">
        <w:t>Pearson</w:t>
      </w:r>
      <w:proofErr w:type="gramStart"/>
      <w:r w:rsidRPr="00C6401E">
        <w:t>,G</w:t>
      </w:r>
      <w:proofErr w:type="spellEnd"/>
      <w:proofErr w:type="gramEnd"/>
      <w:r w:rsidRPr="00C6401E">
        <w:t>.</w:t>
      </w:r>
      <w:r w:rsidR="00C23968">
        <w:t>,</w:t>
      </w:r>
      <w:r w:rsidRPr="00C6401E">
        <w:t xml:space="preserve"> &amp; </w:t>
      </w:r>
      <w:proofErr w:type="spellStart"/>
      <w:r w:rsidRPr="00C6401E">
        <w:t>Newland,J</w:t>
      </w:r>
      <w:proofErr w:type="spellEnd"/>
      <w:r w:rsidRPr="00C6401E">
        <w:t>.</w:t>
      </w:r>
      <w:r w:rsidR="001B6A78">
        <w:t xml:space="preserve"> </w:t>
      </w:r>
      <w:r w:rsidRPr="00C6401E">
        <w:t>(</w:t>
      </w:r>
      <w:r w:rsidRPr="00071027">
        <w:t xml:space="preserve">2012). </w:t>
      </w:r>
      <w:r w:rsidRPr="00071027">
        <w:rPr>
          <w:i/>
        </w:rPr>
        <w:t>Child and adolescent behavioral health</w:t>
      </w:r>
      <w:r w:rsidR="00987FA2">
        <w:rPr>
          <w:i/>
        </w:rPr>
        <w:t>: A Resource for Advanced Practice Psychiatric and Primary Care Practitioners in Nursing</w:t>
      </w:r>
      <w:r w:rsidRPr="00071027">
        <w:rPr>
          <w:i/>
        </w:rPr>
        <w:t xml:space="preserve">. </w:t>
      </w:r>
      <w:r w:rsidR="00367821">
        <w:rPr>
          <w:i/>
        </w:rPr>
        <w:tab/>
      </w:r>
      <w:r w:rsidR="00367821">
        <w:t>O</w:t>
      </w:r>
      <w:r w:rsidRPr="00071027">
        <w:t>xford: Wiley-Blackwell.</w:t>
      </w:r>
    </w:p>
    <w:p w:rsidR="008D32D0" w:rsidRDefault="008D32D0" w:rsidP="00987FA2">
      <w:pPr>
        <w:pStyle w:val="NormalWeb"/>
        <w:shd w:val="clear" w:color="auto" w:fill="FFFFFF"/>
        <w:spacing w:before="0" w:beforeAutospacing="0" w:after="0" w:afterAutospacing="0"/>
        <w:ind w:right="251"/>
      </w:pPr>
    </w:p>
    <w:p w:rsidR="008D32D0" w:rsidRPr="00A43242" w:rsidRDefault="008D32D0" w:rsidP="008D32D0">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Pr>
          <w:rFonts w:ascii="Times New Roman" w:hAnsi="Times New Roman"/>
          <w:u w:val="single"/>
        </w:rPr>
        <w:t>REQUIRED ELECTRONIC RESOURCES</w:t>
      </w:r>
    </w:p>
    <w:p w:rsidR="008D32D0" w:rsidRPr="008D32D0" w:rsidRDefault="008D32D0" w:rsidP="008D32D0">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Isabel Healthcare – please see Canvas for information regarding subscribing to Isabel ($49.00/year for students) a discount code and directions will be available through Canvas for this diagnostic tool.</w:t>
      </w:r>
    </w:p>
    <w:p w:rsidR="00C23968" w:rsidRDefault="00C23968" w:rsidP="00C23968">
      <w:pPr>
        <w:pStyle w:val="NormalWeb"/>
        <w:shd w:val="clear" w:color="auto" w:fill="FFFFFF"/>
        <w:spacing w:before="0" w:beforeAutospacing="0" w:after="0" w:afterAutospacing="0"/>
        <w:ind w:right="251"/>
      </w:pPr>
    </w:p>
    <w:p w:rsidR="000523E7" w:rsidRPr="000523E7" w:rsidRDefault="000523E7" w:rsidP="000523E7">
      <w:pPr>
        <w:rPr>
          <w:rFonts w:ascii="Times New Roman" w:hAnsi="Times New Roman"/>
        </w:rPr>
      </w:pPr>
      <w:r w:rsidRPr="000523E7">
        <w:rPr>
          <w:rFonts w:ascii="Times New Roman" w:hAnsi="Times New Roman"/>
          <w:u w:val="single"/>
        </w:rPr>
        <w:t xml:space="preserve">WEEKLY CLASS SCHEDULE </w:t>
      </w:r>
    </w:p>
    <w:p w:rsidR="000523E7" w:rsidRDefault="000D25A2" w:rsidP="000523E7">
      <w:pPr>
        <w:ind w:firstLine="720"/>
        <w:rPr>
          <w:rFonts w:ascii="Times New Roman" w:hAnsi="Times New Roman"/>
        </w:rPr>
      </w:pPr>
      <w:r>
        <w:rPr>
          <w:rFonts w:ascii="Times New Roman" w:hAnsi="Times New Roman"/>
        </w:rPr>
        <w:t>There will be three face-to-face meetings during the semester.  We will meet in Gainesville at the CON from 10-4 p.m. on August 22</w:t>
      </w:r>
      <w:r w:rsidRPr="000D25A2">
        <w:rPr>
          <w:rFonts w:ascii="Times New Roman" w:hAnsi="Times New Roman"/>
          <w:vertAlign w:val="superscript"/>
        </w:rPr>
        <w:t>nd</w:t>
      </w:r>
      <w:r>
        <w:rPr>
          <w:rFonts w:ascii="Times New Roman" w:hAnsi="Times New Roman"/>
        </w:rPr>
        <w:t xml:space="preserve"> for orientation and introduction to your specialty, the PMHNP track.  We will also meet on September 20</w:t>
      </w:r>
      <w:r w:rsidRPr="000D25A2">
        <w:rPr>
          <w:rFonts w:ascii="Times New Roman" w:hAnsi="Times New Roman"/>
          <w:vertAlign w:val="superscript"/>
        </w:rPr>
        <w:t>th</w:t>
      </w:r>
      <w:r>
        <w:rPr>
          <w:rFonts w:ascii="Times New Roman" w:hAnsi="Times New Roman"/>
        </w:rPr>
        <w:t xml:space="preserve"> and November 15</w:t>
      </w:r>
      <w:r w:rsidRPr="000D25A2">
        <w:rPr>
          <w:rFonts w:ascii="Times New Roman" w:hAnsi="Times New Roman"/>
          <w:vertAlign w:val="superscript"/>
        </w:rPr>
        <w:t>th</w:t>
      </w:r>
      <w:r>
        <w:rPr>
          <w:rFonts w:ascii="Times New Roman" w:hAnsi="Times New Roman"/>
        </w:rPr>
        <w:t xml:space="preserve"> from 10-4 p.m. in the CON (rooms are TBA) for simulation with actors/actresses playing the role of patients.  </w:t>
      </w:r>
    </w:p>
    <w:p w:rsidR="000D25A2" w:rsidRPr="000523E7" w:rsidRDefault="000D25A2" w:rsidP="000D25A2">
      <w:pPr>
        <w:ind w:firstLine="720"/>
        <w:rPr>
          <w:rFonts w:ascii="Times New Roman" w:hAnsi="Times New Roman"/>
        </w:rPr>
      </w:pPr>
      <w:r>
        <w:rPr>
          <w:rFonts w:ascii="Times New Roman" w:hAnsi="Times New Roman"/>
        </w:rPr>
        <w:t>We will meet from 3 p.m.–4:30 p.m. for video conference via Canvas, Big Blue Button every Monday afternoon beginning on August 27</w:t>
      </w:r>
      <w:r w:rsidRPr="000D25A2">
        <w:rPr>
          <w:rFonts w:ascii="Times New Roman" w:hAnsi="Times New Roman"/>
          <w:vertAlign w:val="superscript"/>
        </w:rPr>
        <w:t>th</w:t>
      </w:r>
      <w:r>
        <w:rPr>
          <w:rFonts w:ascii="Times New Roman" w:hAnsi="Times New Roman"/>
        </w:rPr>
        <w:t xml:space="preserve"> through December 3</w:t>
      </w:r>
      <w:r w:rsidRPr="000D25A2">
        <w:rPr>
          <w:rFonts w:ascii="Times New Roman" w:hAnsi="Times New Roman"/>
          <w:vertAlign w:val="superscript"/>
        </w:rPr>
        <w:t>rd</w:t>
      </w:r>
      <w:r>
        <w:rPr>
          <w:rFonts w:ascii="Times New Roman" w:hAnsi="Times New Roman"/>
        </w:rPr>
        <w:t xml:space="preserve">.  </w:t>
      </w:r>
    </w:p>
    <w:p w:rsidR="000523E7" w:rsidRDefault="000523E7" w:rsidP="00C6401E">
      <w:pPr>
        <w:pStyle w:val="NormalWeb"/>
        <w:shd w:val="clear" w:color="auto" w:fill="FFFFFF"/>
        <w:spacing w:before="0" w:beforeAutospacing="0" w:after="0" w:afterAutospacing="0" w:line="480" w:lineRule="auto"/>
        <w:ind w:right="251"/>
      </w:pPr>
    </w:p>
    <w:p w:rsidR="000523E7" w:rsidRPr="000523E7" w:rsidRDefault="000523E7" w:rsidP="000523E7">
      <w:pPr>
        <w:rPr>
          <w:rFonts w:ascii="Times New Roman" w:hAnsi="Times New Roman"/>
        </w:rPr>
      </w:pPr>
      <w:r w:rsidRPr="000523E7">
        <w:rPr>
          <w:rFonts w:ascii="Times New Roman" w:hAnsi="Times New Roman"/>
        </w:rPr>
        <w:t>Approved:</w:t>
      </w:r>
      <w:r w:rsidRPr="000523E7">
        <w:rPr>
          <w:rFonts w:ascii="Times New Roman" w:hAnsi="Times New Roman"/>
        </w:rPr>
        <w:tab/>
        <w:t>Academic Affairs Committee:</w:t>
      </w:r>
      <w:r w:rsidRPr="000523E7">
        <w:rPr>
          <w:rFonts w:ascii="Times New Roman" w:hAnsi="Times New Roman"/>
        </w:rPr>
        <w:tab/>
      </w:r>
      <w:r w:rsidR="005D6B2B">
        <w:rPr>
          <w:rFonts w:ascii="Times New Roman" w:hAnsi="Times New Roman"/>
        </w:rPr>
        <w:t>01/13</w:t>
      </w:r>
    </w:p>
    <w:p w:rsidR="000523E7" w:rsidRPr="000523E7" w:rsidRDefault="000523E7" w:rsidP="000523E7">
      <w:pPr>
        <w:tabs>
          <w:tab w:val="left" w:pos="1440"/>
          <w:tab w:val="left" w:pos="4320"/>
        </w:tabs>
        <w:rPr>
          <w:rFonts w:ascii="Times New Roman" w:hAnsi="Times New Roman"/>
        </w:rPr>
      </w:pPr>
      <w:r w:rsidRPr="000523E7">
        <w:rPr>
          <w:rFonts w:ascii="Times New Roman" w:hAnsi="Times New Roman"/>
        </w:rPr>
        <w:tab/>
        <w:t>Faculty:</w:t>
      </w:r>
      <w:r w:rsidRPr="000523E7">
        <w:rPr>
          <w:rFonts w:ascii="Times New Roman" w:hAnsi="Times New Roman"/>
        </w:rPr>
        <w:tab/>
      </w:r>
      <w:r w:rsidR="005B4F46">
        <w:rPr>
          <w:rFonts w:ascii="Times New Roman" w:hAnsi="Times New Roman"/>
        </w:rPr>
        <w:tab/>
        <w:t>01/13</w:t>
      </w:r>
    </w:p>
    <w:p w:rsidR="000523E7" w:rsidRPr="00071027" w:rsidRDefault="000523E7" w:rsidP="005E79CA">
      <w:pPr>
        <w:tabs>
          <w:tab w:val="left" w:pos="1440"/>
          <w:tab w:val="left" w:pos="4320"/>
        </w:tabs>
      </w:pPr>
      <w:r w:rsidRPr="000523E7">
        <w:rPr>
          <w:rFonts w:ascii="Times New Roman" w:hAnsi="Times New Roman"/>
        </w:rPr>
        <w:tab/>
        <w:t>UF Curriculum:</w:t>
      </w:r>
      <w:r w:rsidRPr="000523E7">
        <w:rPr>
          <w:rFonts w:ascii="Times New Roman" w:hAnsi="Times New Roman"/>
        </w:rPr>
        <w:tab/>
      </w:r>
      <w:r w:rsidR="005B4F46">
        <w:rPr>
          <w:rFonts w:ascii="Times New Roman" w:hAnsi="Times New Roman"/>
        </w:rPr>
        <w:tab/>
        <w:t>03/13</w:t>
      </w:r>
    </w:p>
    <w:sectPr w:rsidR="000523E7" w:rsidRPr="00071027" w:rsidSect="00987C9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399" w:rsidRDefault="00D60399" w:rsidP="005524E6">
      <w:r>
        <w:separator/>
      </w:r>
    </w:p>
  </w:endnote>
  <w:endnote w:type="continuationSeparator" w:id="0">
    <w:p w:rsidR="00D60399" w:rsidRDefault="00D60399" w:rsidP="0055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4E6" w:rsidRPr="005524E6" w:rsidRDefault="005524E6">
    <w:pPr>
      <w:pStyle w:val="Footer"/>
      <w:rPr>
        <w:sz w:val="16"/>
        <w:szCs w:val="16"/>
      </w:rPr>
    </w:pPr>
  </w:p>
  <w:p w:rsidR="005524E6" w:rsidRDefault="00552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399" w:rsidRDefault="00D60399" w:rsidP="005524E6">
      <w:r>
        <w:separator/>
      </w:r>
    </w:p>
  </w:footnote>
  <w:footnote w:type="continuationSeparator" w:id="0">
    <w:p w:rsidR="00D60399" w:rsidRDefault="00D60399" w:rsidP="00552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D14565_"/>
      </v:shape>
    </w:pict>
  </w:numPicBullet>
  <w:abstractNum w:abstractNumId="0" w15:restartNumberingAfterBreak="0">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711C1628"/>
    <w:multiLevelType w:val="hybridMultilevel"/>
    <w:tmpl w:val="A88C8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F51C9C"/>
    <w:multiLevelType w:val="hybridMultilevel"/>
    <w:tmpl w:val="58D2FBC8"/>
    <w:lvl w:ilvl="0" w:tplc="757214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74FA70FC"/>
    <w:multiLevelType w:val="hybridMultilevel"/>
    <w:tmpl w:val="B98CA3C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F2F1439"/>
    <w:multiLevelType w:val="hybridMultilevel"/>
    <w:tmpl w:val="F20AF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B5"/>
    <w:rsid w:val="000523E7"/>
    <w:rsid w:val="00052AA3"/>
    <w:rsid w:val="00070056"/>
    <w:rsid w:val="00071027"/>
    <w:rsid w:val="00071915"/>
    <w:rsid w:val="000C1DEE"/>
    <w:rsid w:val="000D25A2"/>
    <w:rsid w:val="000F71C9"/>
    <w:rsid w:val="000F78FF"/>
    <w:rsid w:val="00136DD5"/>
    <w:rsid w:val="00155287"/>
    <w:rsid w:val="00163995"/>
    <w:rsid w:val="00183C4C"/>
    <w:rsid w:val="001A01CF"/>
    <w:rsid w:val="001B6A78"/>
    <w:rsid w:val="001B7FC4"/>
    <w:rsid w:val="001C64DC"/>
    <w:rsid w:val="001E6B06"/>
    <w:rsid w:val="00200F01"/>
    <w:rsid w:val="0028221D"/>
    <w:rsid w:val="00295277"/>
    <w:rsid w:val="00296A43"/>
    <w:rsid w:val="00297BC4"/>
    <w:rsid w:val="00341D1F"/>
    <w:rsid w:val="003551D8"/>
    <w:rsid w:val="00367821"/>
    <w:rsid w:val="003728E3"/>
    <w:rsid w:val="00382C77"/>
    <w:rsid w:val="003C1F4A"/>
    <w:rsid w:val="003C700E"/>
    <w:rsid w:val="003F2FF8"/>
    <w:rsid w:val="0040138C"/>
    <w:rsid w:val="0041506C"/>
    <w:rsid w:val="00421BE3"/>
    <w:rsid w:val="00453EC3"/>
    <w:rsid w:val="00502B8E"/>
    <w:rsid w:val="005524E6"/>
    <w:rsid w:val="00557EE2"/>
    <w:rsid w:val="00576150"/>
    <w:rsid w:val="005943A8"/>
    <w:rsid w:val="005A16D7"/>
    <w:rsid w:val="005B4F46"/>
    <w:rsid w:val="005B7795"/>
    <w:rsid w:val="005C69B2"/>
    <w:rsid w:val="005D6B2B"/>
    <w:rsid w:val="005E68FF"/>
    <w:rsid w:val="005E79CA"/>
    <w:rsid w:val="00610AA1"/>
    <w:rsid w:val="00640357"/>
    <w:rsid w:val="00665312"/>
    <w:rsid w:val="00690A3F"/>
    <w:rsid w:val="006D6E68"/>
    <w:rsid w:val="006E2436"/>
    <w:rsid w:val="0071152E"/>
    <w:rsid w:val="00753D8D"/>
    <w:rsid w:val="00754471"/>
    <w:rsid w:val="00790B55"/>
    <w:rsid w:val="007A19DB"/>
    <w:rsid w:val="007A630A"/>
    <w:rsid w:val="007B25F9"/>
    <w:rsid w:val="007B3849"/>
    <w:rsid w:val="007D0FED"/>
    <w:rsid w:val="007E4102"/>
    <w:rsid w:val="008007FD"/>
    <w:rsid w:val="00825F69"/>
    <w:rsid w:val="00851329"/>
    <w:rsid w:val="008B2253"/>
    <w:rsid w:val="008D32D0"/>
    <w:rsid w:val="009108B6"/>
    <w:rsid w:val="0093010F"/>
    <w:rsid w:val="00987C9F"/>
    <w:rsid w:val="00987FA2"/>
    <w:rsid w:val="00A05097"/>
    <w:rsid w:val="00A35815"/>
    <w:rsid w:val="00A406CB"/>
    <w:rsid w:val="00A41D38"/>
    <w:rsid w:val="00AA7F24"/>
    <w:rsid w:val="00AD252C"/>
    <w:rsid w:val="00AF2465"/>
    <w:rsid w:val="00B07C0E"/>
    <w:rsid w:val="00B145E9"/>
    <w:rsid w:val="00B14BA1"/>
    <w:rsid w:val="00B75B4A"/>
    <w:rsid w:val="00B8187D"/>
    <w:rsid w:val="00BD4738"/>
    <w:rsid w:val="00C23968"/>
    <w:rsid w:val="00C469D1"/>
    <w:rsid w:val="00C52C99"/>
    <w:rsid w:val="00C6401E"/>
    <w:rsid w:val="00C67BD3"/>
    <w:rsid w:val="00CC679E"/>
    <w:rsid w:val="00D42AEE"/>
    <w:rsid w:val="00D60399"/>
    <w:rsid w:val="00D843DD"/>
    <w:rsid w:val="00D91605"/>
    <w:rsid w:val="00DD062D"/>
    <w:rsid w:val="00E413B5"/>
    <w:rsid w:val="00E606A0"/>
    <w:rsid w:val="00E67074"/>
    <w:rsid w:val="00E91E7F"/>
    <w:rsid w:val="00ED11F6"/>
    <w:rsid w:val="00ED7AF2"/>
    <w:rsid w:val="00F61148"/>
    <w:rsid w:val="00FC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1BB3B0F-82BA-45BA-A200-47855206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056"/>
    <w:pPr>
      <w:spacing w:after="0" w:line="240" w:lineRule="auto"/>
    </w:pPr>
    <w:rPr>
      <w:sz w:val="24"/>
      <w:szCs w:val="24"/>
    </w:rPr>
  </w:style>
  <w:style w:type="paragraph" w:styleId="Heading1">
    <w:name w:val="heading 1"/>
    <w:basedOn w:val="Normal"/>
    <w:next w:val="Normal"/>
    <w:link w:val="Heading1Char"/>
    <w:uiPriority w:val="9"/>
    <w:qFormat/>
    <w:rsid w:val="0007005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7005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7005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7005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005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005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0056"/>
    <w:pPr>
      <w:spacing w:before="240" w:after="60"/>
      <w:outlineLvl w:val="6"/>
    </w:pPr>
  </w:style>
  <w:style w:type="paragraph" w:styleId="Heading8">
    <w:name w:val="heading 8"/>
    <w:basedOn w:val="Normal"/>
    <w:next w:val="Normal"/>
    <w:link w:val="Heading8Char"/>
    <w:uiPriority w:val="9"/>
    <w:semiHidden/>
    <w:unhideWhenUsed/>
    <w:qFormat/>
    <w:rsid w:val="00070056"/>
    <w:pPr>
      <w:spacing w:before="240" w:after="60"/>
      <w:outlineLvl w:val="7"/>
    </w:pPr>
    <w:rPr>
      <w:i/>
      <w:iCs/>
    </w:rPr>
  </w:style>
  <w:style w:type="paragraph" w:styleId="Heading9">
    <w:name w:val="heading 9"/>
    <w:basedOn w:val="Normal"/>
    <w:next w:val="Normal"/>
    <w:link w:val="Heading9Char"/>
    <w:uiPriority w:val="9"/>
    <w:semiHidden/>
    <w:unhideWhenUsed/>
    <w:qFormat/>
    <w:rsid w:val="0007005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0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7005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7005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70056"/>
    <w:rPr>
      <w:b/>
      <w:bCs/>
      <w:sz w:val="28"/>
      <w:szCs w:val="28"/>
    </w:rPr>
  </w:style>
  <w:style w:type="character" w:customStyle="1" w:styleId="Heading5Char">
    <w:name w:val="Heading 5 Char"/>
    <w:basedOn w:val="DefaultParagraphFont"/>
    <w:link w:val="Heading5"/>
    <w:uiPriority w:val="9"/>
    <w:semiHidden/>
    <w:rsid w:val="00070056"/>
    <w:rPr>
      <w:b/>
      <w:bCs/>
      <w:i/>
      <w:iCs/>
      <w:sz w:val="26"/>
      <w:szCs w:val="26"/>
    </w:rPr>
  </w:style>
  <w:style w:type="character" w:customStyle="1" w:styleId="Heading6Char">
    <w:name w:val="Heading 6 Char"/>
    <w:basedOn w:val="DefaultParagraphFont"/>
    <w:link w:val="Heading6"/>
    <w:uiPriority w:val="9"/>
    <w:semiHidden/>
    <w:rsid w:val="00070056"/>
    <w:rPr>
      <w:b/>
      <w:bCs/>
    </w:rPr>
  </w:style>
  <w:style w:type="character" w:customStyle="1" w:styleId="Heading7Char">
    <w:name w:val="Heading 7 Char"/>
    <w:basedOn w:val="DefaultParagraphFont"/>
    <w:link w:val="Heading7"/>
    <w:uiPriority w:val="9"/>
    <w:semiHidden/>
    <w:rsid w:val="00070056"/>
    <w:rPr>
      <w:sz w:val="24"/>
      <w:szCs w:val="24"/>
    </w:rPr>
  </w:style>
  <w:style w:type="character" w:customStyle="1" w:styleId="Heading8Char">
    <w:name w:val="Heading 8 Char"/>
    <w:basedOn w:val="DefaultParagraphFont"/>
    <w:link w:val="Heading8"/>
    <w:uiPriority w:val="9"/>
    <w:semiHidden/>
    <w:rsid w:val="00070056"/>
    <w:rPr>
      <w:i/>
      <w:iCs/>
      <w:sz w:val="24"/>
      <w:szCs w:val="24"/>
    </w:rPr>
  </w:style>
  <w:style w:type="character" w:customStyle="1" w:styleId="Heading9Char">
    <w:name w:val="Heading 9 Char"/>
    <w:basedOn w:val="DefaultParagraphFont"/>
    <w:link w:val="Heading9"/>
    <w:uiPriority w:val="9"/>
    <w:semiHidden/>
    <w:rsid w:val="00070056"/>
    <w:rPr>
      <w:rFonts w:asciiTheme="majorHAnsi" w:eastAsiaTheme="majorEastAsia" w:hAnsiTheme="majorHAnsi"/>
    </w:rPr>
  </w:style>
  <w:style w:type="paragraph" w:styleId="Title">
    <w:name w:val="Title"/>
    <w:basedOn w:val="Normal"/>
    <w:next w:val="Normal"/>
    <w:link w:val="TitleChar"/>
    <w:uiPriority w:val="10"/>
    <w:qFormat/>
    <w:rsid w:val="0007005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700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7005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70056"/>
    <w:rPr>
      <w:rFonts w:asciiTheme="majorHAnsi" w:eastAsiaTheme="majorEastAsia" w:hAnsiTheme="majorHAnsi"/>
      <w:sz w:val="24"/>
      <w:szCs w:val="24"/>
    </w:rPr>
  </w:style>
  <w:style w:type="character" w:styleId="Strong">
    <w:name w:val="Strong"/>
    <w:basedOn w:val="DefaultParagraphFont"/>
    <w:uiPriority w:val="22"/>
    <w:qFormat/>
    <w:rsid w:val="00070056"/>
    <w:rPr>
      <w:b/>
      <w:bCs/>
    </w:rPr>
  </w:style>
  <w:style w:type="character" w:styleId="Emphasis">
    <w:name w:val="Emphasis"/>
    <w:basedOn w:val="DefaultParagraphFont"/>
    <w:uiPriority w:val="20"/>
    <w:qFormat/>
    <w:rsid w:val="00070056"/>
    <w:rPr>
      <w:rFonts w:asciiTheme="minorHAnsi" w:hAnsiTheme="minorHAnsi"/>
      <w:b/>
      <w:i/>
      <w:iCs/>
    </w:rPr>
  </w:style>
  <w:style w:type="paragraph" w:styleId="NoSpacing">
    <w:name w:val="No Spacing"/>
    <w:basedOn w:val="Normal"/>
    <w:uiPriority w:val="1"/>
    <w:qFormat/>
    <w:rsid w:val="00070056"/>
    <w:rPr>
      <w:szCs w:val="32"/>
    </w:rPr>
  </w:style>
  <w:style w:type="paragraph" w:styleId="ListParagraph">
    <w:name w:val="List Paragraph"/>
    <w:basedOn w:val="Normal"/>
    <w:uiPriority w:val="34"/>
    <w:qFormat/>
    <w:rsid w:val="00070056"/>
    <w:pPr>
      <w:ind w:left="720"/>
      <w:contextualSpacing/>
    </w:pPr>
  </w:style>
  <w:style w:type="paragraph" w:styleId="Quote">
    <w:name w:val="Quote"/>
    <w:basedOn w:val="Normal"/>
    <w:next w:val="Normal"/>
    <w:link w:val="QuoteChar"/>
    <w:uiPriority w:val="29"/>
    <w:qFormat/>
    <w:rsid w:val="00070056"/>
    <w:rPr>
      <w:i/>
    </w:rPr>
  </w:style>
  <w:style w:type="character" w:customStyle="1" w:styleId="QuoteChar">
    <w:name w:val="Quote Char"/>
    <w:basedOn w:val="DefaultParagraphFont"/>
    <w:link w:val="Quote"/>
    <w:uiPriority w:val="29"/>
    <w:rsid w:val="00070056"/>
    <w:rPr>
      <w:i/>
      <w:sz w:val="24"/>
      <w:szCs w:val="24"/>
    </w:rPr>
  </w:style>
  <w:style w:type="paragraph" w:styleId="IntenseQuote">
    <w:name w:val="Intense Quote"/>
    <w:basedOn w:val="Normal"/>
    <w:next w:val="Normal"/>
    <w:link w:val="IntenseQuoteChar"/>
    <w:uiPriority w:val="30"/>
    <w:qFormat/>
    <w:rsid w:val="00070056"/>
    <w:pPr>
      <w:ind w:left="720" w:right="720"/>
    </w:pPr>
    <w:rPr>
      <w:b/>
      <w:i/>
      <w:szCs w:val="22"/>
    </w:rPr>
  </w:style>
  <w:style w:type="character" w:customStyle="1" w:styleId="IntenseQuoteChar">
    <w:name w:val="Intense Quote Char"/>
    <w:basedOn w:val="DefaultParagraphFont"/>
    <w:link w:val="IntenseQuote"/>
    <w:uiPriority w:val="30"/>
    <w:rsid w:val="00070056"/>
    <w:rPr>
      <w:b/>
      <w:i/>
      <w:sz w:val="24"/>
    </w:rPr>
  </w:style>
  <w:style w:type="character" w:styleId="SubtleEmphasis">
    <w:name w:val="Subtle Emphasis"/>
    <w:uiPriority w:val="19"/>
    <w:qFormat/>
    <w:rsid w:val="00070056"/>
    <w:rPr>
      <w:i/>
      <w:color w:val="5A5A5A" w:themeColor="text1" w:themeTint="A5"/>
    </w:rPr>
  </w:style>
  <w:style w:type="character" w:styleId="IntenseEmphasis">
    <w:name w:val="Intense Emphasis"/>
    <w:basedOn w:val="DefaultParagraphFont"/>
    <w:uiPriority w:val="21"/>
    <w:qFormat/>
    <w:rsid w:val="00070056"/>
    <w:rPr>
      <w:b/>
      <w:i/>
      <w:sz w:val="24"/>
      <w:szCs w:val="24"/>
      <w:u w:val="single"/>
    </w:rPr>
  </w:style>
  <w:style w:type="character" w:styleId="SubtleReference">
    <w:name w:val="Subtle Reference"/>
    <w:basedOn w:val="DefaultParagraphFont"/>
    <w:uiPriority w:val="31"/>
    <w:qFormat/>
    <w:rsid w:val="00070056"/>
    <w:rPr>
      <w:sz w:val="24"/>
      <w:szCs w:val="24"/>
      <w:u w:val="single"/>
    </w:rPr>
  </w:style>
  <w:style w:type="character" w:styleId="IntenseReference">
    <w:name w:val="Intense Reference"/>
    <w:basedOn w:val="DefaultParagraphFont"/>
    <w:uiPriority w:val="32"/>
    <w:qFormat/>
    <w:rsid w:val="00070056"/>
    <w:rPr>
      <w:b/>
      <w:sz w:val="24"/>
      <w:u w:val="single"/>
    </w:rPr>
  </w:style>
  <w:style w:type="character" w:styleId="BookTitle">
    <w:name w:val="Book Title"/>
    <w:basedOn w:val="DefaultParagraphFont"/>
    <w:uiPriority w:val="33"/>
    <w:qFormat/>
    <w:rsid w:val="0007005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70056"/>
    <w:pPr>
      <w:outlineLvl w:val="9"/>
    </w:pPr>
  </w:style>
  <w:style w:type="character" w:styleId="Hyperlink">
    <w:name w:val="Hyperlink"/>
    <w:basedOn w:val="DefaultParagraphFont"/>
    <w:unhideWhenUsed/>
    <w:rsid w:val="00071027"/>
    <w:rPr>
      <w:color w:val="0000FF"/>
      <w:u w:val="single"/>
    </w:rPr>
  </w:style>
  <w:style w:type="paragraph" w:styleId="BodyTextIndent2">
    <w:name w:val="Body Text Indent 2"/>
    <w:basedOn w:val="Normal"/>
    <w:link w:val="BodyTextIndent2Char"/>
    <w:rsid w:val="00C6401E"/>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eastAsia="Times New Roman" w:hAnsi="Helvetica"/>
      <w:snapToGrid w:val="0"/>
      <w:color w:val="000000"/>
      <w:sz w:val="22"/>
      <w:szCs w:val="20"/>
      <w:lang w:bidi="ar-SA"/>
    </w:rPr>
  </w:style>
  <w:style w:type="character" w:customStyle="1" w:styleId="BodyTextIndent2Char">
    <w:name w:val="Body Text Indent 2 Char"/>
    <w:basedOn w:val="DefaultParagraphFont"/>
    <w:link w:val="BodyTextIndent2"/>
    <w:rsid w:val="00C6401E"/>
    <w:rPr>
      <w:rFonts w:ascii="Helvetica" w:eastAsia="Times New Roman" w:hAnsi="Helvetica"/>
      <w:snapToGrid w:val="0"/>
      <w:color w:val="000000"/>
      <w:szCs w:val="20"/>
      <w:lang w:bidi="ar-SA"/>
    </w:rPr>
  </w:style>
  <w:style w:type="paragraph" w:styleId="NormalWeb">
    <w:name w:val="Normal (Web)"/>
    <w:basedOn w:val="Normal"/>
    <w:uiPriority w:val="99"/>
    <w:unhideWhenUsed/>
    <w:rsid w:val="00C6401E"/>
    <w:pPr>
      <w:spacing w:before="100" w:beforeAutospacing="1" w:after="100" w:afterAutospacing="1"/>
    </w:pPr>
    <w:rPr>
      <w:rFonts w:ascii="Times New Roman" w:eastAsia="Times New Roman" w:hAnsi="Times New Roman"/>
      <w:lang w:bidi="ar-SA"/>
    </w:rPr>
  </w:style>
  <w:style w:type="paragraph" w:styleId="Header">
    <w:name w:val="header"/>
    <w:basedOn w:val="Normal"/>
    <w:link w:val="HeaderChar"/>
    <w:uiPriority w:val="99"/>
    <w:unhideWhenUsed/>
    <w:rsid w:val="005524E6"/>
    <w:pPr>
      <w:tabs>
        <w:tab w:val="center" w:pos="4680"/>
        <w:tab w:val="right" w:pos="9360"/>
      </w:tabs>
    </w:pPr>
  </w:style>
  <w:style w:type="character" w:customStyle="1" w:styleId="HeaderChar">
    <w:name w:val="Header Char"/>
    <w:basedOn w:val="DefaultParagraphFont"/>
    <w:link w:val="Header"/>
    <w:uiPriority w:val="99"/>
    <w:rsid w:val="005524E6"/>
    <w:rPr>
      <w:sz w:val="24"/>
      <w:szCs w:val="24"/>
    </w:rPr>
  </w:style>
  <w:style w:type="paragraph" w:styleId="Footer">
    <w:name w:val="footer"/>
    <w:basedOn w:val="Normal"/>
    <w:link w:val="FooterChar"/>
    <w:uiPriority w:val="99"/>
    <w:unhideWhenUsed/>
    <w:rsid w:val="005524E6"/>
    <w:pPr>
      <w:tabs>
        <w:tab w:val="center" w:pos="4680"/>
        <w:tab w:val="right" w:pos="9360"/>
      </w:tabs>
    </w:pPr>
  </w:style>
  <w:style w:type="character" w:customStyle="1" w:styleId="FooterChar">
    <w:name w:val="Footer Char"/>
    <w:basedOn w:val="DefaultParagraphFont"/>
    <w:link w:val="Footer"/>
    <w:uiPriority w:val="99"/>
    <w:rsid w:val="005524E6"/>
    <w:rPr>
      <w:sz w:val="24"/>
      <w:szCs w:val="24"/>
    </w:rPr>
  </w:style>
  <w:style w:type="paragraph" w:styleId="BalloonText">
    <w:name w:val="Balloon Text"/>
    <w:basedOn w:val="Normal"/>
    <w:link w:val="BalloonTextChar"/>
    <w:uiPriority w:val="99"/>
    <w:semiHidden/>
    <w:unhideWhenUsed/>
    <w:rsid w:val="005524E6"/>
    <w:rPr>
      <w:rFonts w:ascii="Tahoma" w:hAnsi="Tahoma" w:cs="Tahoma"/>
      <w:sz w:val="16"/>
      <w:szCs w:val="16"/>
    </w:rPr>
  </w:style>
  <w:style w:type="character" w:customStyle="1" w:styleId="BalloonTextChar">
    <w:name w:val="Balloon Text Char"/>
    <w:basedOn w:val="DefaultParagraphFont"/>
    <w:link w:val="BalloonText"/>
    <w:uiPriority w:val="99"/>
    <w:semiHidden/>
    <w:rsid w:val="005524E6"/>
    <w:rPr>
      <w:rFonts w:ascii="Tahoma" w:hAnsi="Tahoma" w:cs="Tahoma"/>
      <w:sz w:val="16"/>
      <w:szCs w:val="16"/>
    </w:rPr>
  </w:style>
  <w:style w:type="character" w:styleId="CommentReference">
    <w:name w:val="annotation reference"/>
    <w:basedOn w:val="DefaultParagraphFont"/>
    <w:uiPriority w:val="99"/>
    <w:semiHidden/>
    <w:unhideWhenUsed/>
    <w:rsid w:val="000523E7"/>
    <w:rPr>
      <w:sz w:val="16"/>
      <w:szCs w:val="16"/>
    </w:rPr>
  </w:style>
  <w:style w:type="paragraph" w:styleId="CommentText">
    <w:name w:val="annotation text"/>
    <w:basedOn w:val="Normal"/>
    <w:link w:val="CommentTextChar"/>
    <w:uiPriority w:val="99"/>
    <w:semiHidden/>
    <w:unhideWhenUsed/>
    <w:rsid w:val="000523E7"/>
    <w:rPr>
      <w:sz w:val="20"/>
      <w:szCs w:val="20"/>
    </w:rPr>
  </w:style>
  <w:style w:type="character" w:customStyle="1" w:styleId="CommentTextChar">
    <w:name w:val="Comment Text Char"/>
    <w:basedOn w:val="DefaultParagraphFont"/>
    <w:link w:val="CommentText"/>
    <w:uiPriority w:val="99"/>
    <w:semiHidden/>
    <w:rsid w:val="000523E7"/>
    <w:rPr>
      <w:sz w:val="20"/>
      <w:szCs w:val="20"/>
    </w:rPr>
  </w:style>
  <w:style w:type="paragraph" w:styleId="CommentSubject">
    <w:name w:val="annotation subject"/>
    <w:basedOn w:val="CommentText"/>
    <w:next w:val="CommentText"/>
    <w:link w:val="CommentSubjectChar"/>
    <w:uiPriority w:val="99"/>
    <w:semiHidden/>
    <w:unhideWhenUsed/>
    <w:rsid w:val="000523E7"/>
    <w:rPr>
      <w:b/>
      <w:bCs/>
    </w:rPr>
  </w:style>
  <w:style w:type="character" w:customStyle="1" w:styleId="CommentSubjectChar">
    <w:name w:val="Comment Subject Char"/>
    <w:basedOn w:val="CommentTextChar"/>
    <w:link w:val="CommentSubject"/>
    <w:uiPriority w:val="99"/>
    <w:semiHidden/>
    <w:rsid w:val="000523E7"/>
    <w:rPr>
      <w:b/>
      <w:bCs/>
      <w:sz w:val="20"/>
      <w:szCs w:val="20"/>
    </w:rPr>
  </w:style>
  <w:style w:type="paragraph" w:styleId="Revision">
    <w:name w:val="Revision"/>
    <w:hidden/>
    <w:uiPriority w:val="99"/>
    <w:semiHidden/>
    <w:rsid w:val="000523E7"/>
    <w:pPr>
      <w:spacing w:after="0" w:line="240" w:lineRule="auto"/>
    </w:pPr>
    <w:rPr>
      <w:sz w:val="24"/>
      <w:szCs w:val="24"/>
    </w:rPr>
  </w:style>
  <w:style w:type="paragraph" w:customStyle="1" w:styleId="Default">
    <w:name w:val="Default"/>
    <w:rsid w:val="0093010F"/>
    <w:pPr>
      <w:autoSpaceDE w:val="0"/>
      <w:autoSpaceDN w:val="0"/>
      <w:adjustRightInd w:val="0"/>
      <w:spacing w:after="0" w:line="240" w:lineRule="auto"/>
    </w:pPr>
    <w:rPr>
      <w:rFonts w:ascii="Times New Roman" w:hAnsi="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63518">
      <w:bodyDiv w:val="1"/>
      <w:marLeft w:val="0"/>
      <w:marRight w:val="0"/>
      <w:marTop w:val="0"/>
      <w:marBottom w:val="0"/>
      <w:divBdr>
        <w:top w:val="none" w:sz="0" w:space="0" w:color="auto"/>
        <w:left w:val="none" w:sz="0" w:space="0" w:color="auto"/>
        <w:bottom w:val="none" w:sz="0" w:space="0" w:color="auto"/>
        <w:right w:val="none" w:sz="0" w:space="0" w:color="auto"/>
      </w:divBdr>
    </w:div>
    <w:div w:id="1380785995">
      <w:bodyDiv w:val="1"/>
      <w:marLeft w:val="0"/>
      <w:marRight w:val="0"/>
      <w:marTop w:val="0"/>
      <w:marBottom w:val="0"/>
      <w:divBdr>
        <w:top w:val="none" w:sz="0" w:space="0" w:color="auto"/>
        <w:left w:val="none" w:sz="0" w:space="0" w:color="auto"/>
        <w:bottom w:val="none" w:sz="0" w:space="0" w:color="auto"/>
        <w:right w:val="none" w:sz="0" w:space="0" w:color="auto"/>
      </w:divBdr>
    </w:div>
    <w:div w:id="17837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essa@ufl.edu" TargetMode="External"/><Relationship Id="rId13" Type="http://schemas.openxmlformats.org/officeDocument/2006/relationships/hyperlink" Target="http://students.nursing.ufl.edu/currently-enrolled/student-policies-and-handbook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cr.dso.ufl.edu/process/student-conduct-co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school.ufl.edu/catalog/current-catalog/catalog-general-regulations.html" TargetMode="External"/><Relationship Id="rId5" Type="http://schemas.openxmlformats.org/officeDocument/2006/relationships/webSettings" Target="webSettings.xml"/><Relationship Id="rId15" Type="http://schemas.openxmlformats.org/officeDocument/2006/relationships/hyperlink" Target="https://drc.dso.ufl.edu/" TargetMode="Externa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tudents.nursing.ufl.edu/currently-enrolled/course-syllabi/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734D0-0D4C-4AFF-9EC6-E05CF16D3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snidemj</dc:creator>
  <cp:lastModifiedBy>Reid,Kelly A</cp:lastModifiedBy>
  <cp:revision>2</cp:revision>
  <cp:lastPrinted>2018-07-13T17:54:00Z</cp:lastPrinted>
  <dcterms:created xsi:type="dcterms:W3CDTF">2018-08-16T12:53:00Z</dcterms:created>
  <dcterms:modified xsi:type="dcterms:W3CDTF">2018-08-16T12:53:00Z</dcterms:modified>
</cp:coreProperties>
</file>