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DA" w:rsidRPr="008C5E69" w:rsidRDefault="00C470DA" w:rsidP="008E1C24">
      <w:pPr>
        <w:jc w:val="center"/>
        <w:rPr>
          <w:color w:val="000000"/>
        </w:rPr>
      </w:pPr>
      <w:bookmarkStart w:id="0" w:name="_GoBack"/>
      <w:bookmarkEnd w:id="0"/>
      <w:r w:rsidRPr="008C5E69">
        <w:rPr>
          <w:color w:val="000000"/>
        </w:rPr>
        <w:t>UNIVERSITY OF FLORIDA</w:t>
      </w:r>
    </w:p>
    <w:p w:rsidR="00C470DA" w:rsidRPr="008C5E69" w:rsidRDefault="00C470DA" w:rsidP="008E1C24">
      <w:pPr>
        <w:jc w:val="center"/>
        <w:rPr>
          <w:color w:val="000000"/>
        </w:rPr>
      </w:pPr>
      <w:r w:rsidRPr="008C5E69">
        <w:rPr>
          <w:color w:val="000000"/>
        </w:rPr>
        <w:t>COLLEGE OF NURSING</w:t>
      </w:r>
    </w:p>
    <w:p w:rsidR="00C470DA" w:rsidRPr="008C5E69" w:rsidRDefault="00C470DA" w:rsidP="008E1C24">
      <w:pPr>
        <w:jc w:val="center"/>
        <w:rPr>
          <w:color w:val="000000"/>
        </w:rPr>
      </w:pPr>
      <w:r w:rsidRPr="008C5E69">
        <w:rPr>
          <w:color w:val="000000"/>
        </w:rPr>
        <w:t>COURSE SYLLABUS</w:t>
      </w:r>
    </w:p>
    <w:p w:rsidR="00C470DA" w:rsidRPr="008C5E69" w:rsidRDefault="00BB7E85" w:rsidP="008E1C24">
      <w:pPr>
        <w:jc w:val="center"/>
        <w:rPr>
          <w:color w:val="000000"/>
        </w:rPr>
      </w:pPr>
      <w:r w:rsidRPr="008C5E69">
        <w:rPr>
          <w:color w:val="000000"/>
        </w:rPr>
        <w:t>S</w:t>
      </w:r>
      <w:r w:rsidR="00D255D8">
        <w:rPr>
          <w:color w:val="000000"/>
        </w:rPr>
        <w:t>UMMER</w:t>
      </w:r>
      <w:r w:rsidR="00865ACE">
        <w:rPr>
          <w:color w:val="000000"/>
        </w:rPr>
        <w:t xml:space="preserve"> 2019</w:t>
      </w:r>
      <w:r w:rsidR="00D560E9">
        <w:rPr>
          <w:color w:val="000000"/>
        </w:rPr>
        <w:t xml:space="preserve"> </w:t>
      </w:r>
    </w:p>
    <w:p w:rsidR="00C470DA" w:rsidRPr="008C5E69" w:rsidRDefault="00C470DA" w:rsidP="008E1C24">
      <w:pPr>
        <w:jc w:val="center"/>
        <w:rPr>
          <w:color w:val="000000"/>
        </w:rPr>
      </w:pPr>
    </w:p>
    <w:p w:rsidR="000744A2" w:rsidRPr="008C5E69" w:rsidRDefault="00C470DA" w:rsidP="00D255D8">
      <w:pPr>
        <w:ind w:left="2160" w:hanging="2160"/>
        <w:rPr>
          <w:color w:val="000000"/>
        </w:rPr>
      </w:pPr>
      <w:r w:rsidRPr="008C5E69">
        <w:rPr>
          <w:color w:val="000000"/>
          <w:u w:val="single"/>
        </w:rPr>
        <w:t>COURSE NUMBER</w:t>
      </w:r>
      <w:r w:rsidRPr="008C5E69">
        <w:rPr>
          <w:color w:val="000000"/>
        </w:rPr>
        <w:t xml:space="preserve">  </w:t>
      </w:r>
      <w:r w:rsidR="00554DE0" w:rsidRPr="008C5E69">
        <w:rPr>
          <w:color w:val="000000"/>
        </w:rPr>
        <w:tab/>
      </w:r>
      <w:r w:rsidR="00554DE0" w:rsidRPr="008C5E69">
        <w:rPr>
          <w:color w:val="000000"/>
        </w:rPr>
        <w:tab/>
      </w:r>
      <w:r w:rsidRPr="008C5E69">
        <w:rPr>
          <w:color w:val="000000"/>
        </w:rPr>
        <w:t xml:space="preserve">NUR </w:t>
      </w:r>
      <w:r w:rsidR="00FA532D" w:rsidRPr="008C5E69">
        <w:rPr>
          <w:color w:val="000000"/>
        </w:rPr>
        <w:t>4748</w:t>
      </w:r>
      <w:r w:rsidRPr="008C5E69">
        <w:rPr>
          <w:color w:val="000000"/>
        </w:rPr>
        <w:t xml:space="preserve"> L</w:t>
      </w:r>
      <w:r w:rsidR="00C067BA" w:rsidRPr="008C5E69">
        <w:rPr>
          <w:color w:val="000000"/>
        </w:rPr>
        <w:t xml:space="preserve"> – Sections </w:t>
      </w:r>
    </w:p>
    <w:p w:rsidR="00C470DA" w:rsidRPr="008C5E69" w:rsidRDefault="00C470DA" w:rsidP="008E1C24">
      <w:pPr>
        <w:rPr>
          <w:color w:val="000000"/>
        </w:rPr>
      </w:pPr>
      <w:r w:rsidRPr="008C5E69">
        <w:rPr>
          <w:color w:val="000000"/>
          <w:u w:val="single"/>
        </w:rPr>
        <w:t>COURSE TITLE</w:t>
      </w:r>
      <w:r w:rsidRPr="008C5E69">
        <w:rPr>
          <w:color w:val="000000"/>
        </w:rPr>
        <w:t xml:space="preserve">        </w:t>
      </w:r>
      <w:r w:rsidR="00554DE0" w:rsidRPr="008C5E69">
        <w:rPr>
          <w:color w:val="000000"/>
        </w:rPr>
        <w:tab/>
      </w:r>
      <w:r w:rsidR="00554DE0" w:rsidRPr="008C5E69">
        <w:rPr>
          <w:color w:val="000000"/>
        </w:rPr>
        <w:tab/>
      </w:r>
      <w:r w:rsidRPr="008C5E69">
        <w:rPr>
          <w:color w:val="000000"/>
        </w:rPr>
        <w:t xml:space="preserve">Clinical </w:t>
      </w:r>
      <w:r w:rsidR="007572F1" w:rsidRPr="008C5E69">
        <w:rPr>
          <w:color w:val="000000"/>
        </w:rPr>
        <w:t xml:space="preserve">Practice </w:t>
      </w:r>
      <w:r w:rsidR="009B1BAD" w:rsidRPr="008C5E69">
        <w:rPr>
          <w:color w:val="000000"/>
        </w:rPr>
        <w:t>4:  Multi-s</w:t>
      </w:r>
      <w:r w:rsidR="00AE5F55" w:rsidRPr="008C5E69">
        <w:rPr>
          <w:color w:val="000000"/>
        </w:rPr>
        <w:t>ystem Care</w:t>
      </w:r>
    </w:p>
    <w:p w:rsidR="00C470DA" w:rsidRPr="008C5E69" w:rsidRDefault="00C470DA" w:rsidP="008E1C24">
      <w:pPr>
        <w:rPr>
          <w:color w:val="000000"/>
        </w:rPr>
      </w:pPr>
    </w:p>
    <w:p w:rsidR="00C470DA" w:rsidRPr="008C5E69" w:rsidRDefault="00C470DA" w:rsidP="008E1C24">
      <w:pPr>
        <w:rPr>
          <w:color w:val="000000"/>
        </w:rPr>
      </w:pPr>
      <w:r w:rsidRPr="008C5E69">
        <w:rPr>
          <w:color w:val="000000"/>
          <w:u w:val="single"/>
        </w:rPr>
        <w:t>CREDITS</w:t>
      </w:r>
      <w:r w:rsidRPr="008C5E69">
        <w:rPr>
          <w:color w:val="000000"/>
        </w:rPr>
        <w:t xml:space="preserve">                    </w:t>
      </w:r>
      <w:r w:rsidR="00554DE0" w:rsidRPr="008C5E69">
        <w:rPr>
          <w:color w:val="000000"/>
        </w:rPr>
        <w:tab/>
      </w:r>
      <w:r w:rsidR="00A0310A" w:rsidRPr="008C5E69">
        <w:rPr>
          <w:color w:val="000000"/>
        </w:rPr>
        <w:t>3</w:t>
      </w:r>
    </w:p>
    <w:p w:rsidR="00C470DA" w:rsidRPr="008C5E69" w:rsidRDefault="00C470DA" w:rsidP="008E1C24">
      <w:pPr>
        <w:rPr>
          <w:color w:val="000000"/>
        </w:rPr>
      </w:pPr>
    </w:p>
    <w:p w:rsidR="00C470DA" w:rsidRPr="008C5E69" w:rsidRDefault="00C470DA" w:rsidP="008E1C24">
      <w:pPr>
        <w:rPr>
          <w:color w:val="000000"/>
        </w:rPr>
      </w:pPr>
      <w:r w:rsidRPr="008C5E69">
        <w:rPr>
          <w:color w:val="000000"/>
          <w:u w:val="single"/>
        </w:rPr>
        <w:t>PLACEMENT</w:t>
      </w:r>
      <w:r w:rsidRPr="008C5E69">
        <w:rPr>
          <w:color w:val="000000"/>
        </w:rPr>
        <w:t xml:space="preserve">            </w:t>
      </w:r>
      <w:r w:rsidR="00554DE0" w:rsidRPr="008C5E69">
        <w:rPr>
          <w:color w:val="000000"/>
        </w:rPr>
        <w:tab/>
      </w:r>
      <w:r w:rsidRPr="008C5E69">
        <w:rPr>
          <w:color w:val="000000"/>
        </w:rPr>
        <w:t>BSN Program</w:t>
      </w:r>
      <w:r w:rsidR="007572F1" w:rsidRPr="008C5E69">
        <w:rPr>
          <w:color w:val="000000"/>
        </w:rPr>
        <w:t>:</w:t>
      </w:r>
      <w:r w:rsidRPr="008C5E69">
        <w:rPr>
          <w:color w:val="000000"/>
        </w:rPr>
        <w:t xml:space="preserve"> 4</w:t>
      </w:r>
      <w:r w:rsidRPr="008C5E69">
        <w:rPr>
          <w:color w:val="000000"/>
          <w:vertAlign w:val="superscript"/>
        </w:rPr>
        <w:t>th</w:t>
      </w:r>
      <w:r w:rsidRPr="008C5E69">
        <w:rPr>
          <w:color w:val="000000"/>
        </w:rPr>
        <w:t xml:space="preserve"> Semester</w:t>
      </w:r>
      <w:r w:rsidR="00554DE0" w:rsidRPr="008C5E69">
        <w:rPr>
          <w:color w:val="000000"/>
        </w:rPr>
        <w:t xml:space="preserve"> Upper Division</w:t>
      </w:r>
    </w:p>
    <w:p w:rsidR="00C470DA" w:rsidRPr="008C5E69" w:rsidRDefault="00C470DA" w:rsidP="008E1C24">
      <w:pPr>
        <w:rPr>
          <w:color w:val="000000"/>
        </w:rPr>
      </w:pPr>
    </w:p>
    <w:p w:rsidR="00C470DA" w:rsidRPr="008C5E69" w:rsidRDefault="00C470DA" w:rsidP="00B80FC8">
      <w:pPr>
        <w:rPr>
          <w:color w:val="000000"/>
        </w:rPr>
      </w:pPr>
      <w:r w:rsidRPr="008C5E69">
        <w:rPr>
          <w:color w:val="000000"/>
          <w:u w:val="single"/>
        </w:rPr>
        <w:t>PREREQUISITES</w:t>
      </w:r>
      <w:r w:rsidRPr="008C5E69">
        <w:rPr>
          <w:color w:val="000000"/>
        </w:rPr>
        <w:t xml:space="preserve">      </w:t>
      </w:r>
      <w:r w:rsidR="00554DE0" w:rsidRPr="008C5E69">
        <w:rPr>
          <w:color w:val="000000"/>
        </w:rPr>
        <w:tab/>
      </w:r>
      <w:r w:rsidR="00B02084" w:rsidRPr="008C5E69">
        <w:rPr>
          <w:color w:val="000000"/>
        </w:rPr>
        <w:t xml:space="preserve">NUR </w:t>
      </w:r>
      <w:r w:rsidR="003F3315" w:rsidRPr="008C5E69">
        <w:rPr>
          <w:color w:val="000000"/>
        </w:rPr>
        <w:t>4739</w:t>
      </w:r>
      <w:r w:rsidR="00B02084" w:rsidRPr="008C5E69">
        <w:rPr>
          <w:color w:val="000000"/>
        </w:rPr>
        <w:t xml:space="preserve">L </w:t>
      </w:r>
      <w:r w:rsidR="00A56863" w:rsidRPr="008C5E69">
        <w:rPr>
          <w:color w:val="000000"/>
        </w:rPr>
        <w:tab/>
      </w:r>
      <w:r w:rsidR="00B02084" w:rsidRPr="008C5E69">
        <w:rPr>
          <w:color w:val="000000"/>
        </w:rPr>
        <w:t>Clinical Practice 3:  Restoration of Wellness</w:t>
      </w:r>
    </w:p>
    <w:p w:rsidR="00C470DA" w:rsidRPr="008C5E69" w:rsidRDefault="00C470DA" w:rsidP="008E1C24">
      <w:pPr>
        <w:rPr>
          <w:color w:val="000000"/>
        </w:rPr>
      </w:pPr>
    </w:p>
    <w:p w:rsidR="00C470DA" w:rsidRPr="008C5E69" w:rsidRDefault="00C470DA" w:rsidP="008E1C24">
      <w:pPr>
        <w:rPr>
          <w:color w:val="000000"/>
        </w:rPr>
      </w:pPr>
      <w:r w:rsidRPr="008C5E69">
        <w:rPr>
          <w:color w:val="000000"/>
          <w:u w:val="single"/>
        </w:rPr>
        <w:t>COREQUISITES</w:t>
      </w:r>
      <w:r w:rsidRPr="008C5E69">
        <w:rPr>
          <w:color w:val="000000"/>
        </w:rPr>
        <w:t xml:space="preserve">      </w:t>
      </w:r>
      <w:r w:rsidR="00AE5F55" w:rsidRPr="008C5E69">
        <w:rPr>
          <w:color w:val="000000"/>
        </w:rPr>
        <w:tab/>
      </w:r>
      <w:r w:rsidR="00554DE0" w:rsidRPr="008C5E69">
        <w:rPr>
          <w:color w:val="000000"/>
        </w:rPr>
        <w:tab/>
        <w:t xml:space="preserve">NUR </w:t>
      </w:r>
      <w:r w:rsidR="00681F8D" w:rsidRPr="008C5E69">
        <w:rPr>
          <w:color w:val="000000"/>
        </w:rPr>
        <w:t>4748</w:t>
      </w:r>
      <w:r w:rsidR="00554DE0" w:rsidRPr="008C5E69">
        <w:rPr>
          <w:color w:val="000000"/>
        </w:rPr>
        <w:t xml:space="preserve"> </w:t>
      </w:r>
      <w:r w:rsidR="00A56863" w:rsidRPr="008C5E69">
        <w:rPr>
          <w:color w:val="000000"/>
        </w:rPr>
        <w:tab/>
      </w:r>
      <w:r w:rsidR="00AE5F55" w:rsidRPr="008C5E69">
        <w:rPr>
          <w:color w:val="000000"/>
        </w:rPr>
        <w:t xml:space="preserve">Systems of </w:t>
      </w:r>
      <w:r w:rsidRPr="008C5E69">
        <w:rPr>
          <w:color w:val="000000"/>
        </w:rPr>
        <w:t xml:space="preserve">Care </w:t>
      </w:r>
      <w:r w:rsidR="00AE5F55" w:rsidRPr="008C5E69">
        <w:rPr>
          <w:color w:val="000000"/>
        </w:rPr>
        <w:t>4</w:t>
      </w:r>
      <w:r w:rsidR="00554DE0" w:rsidRPr="008C5E69">
        <w:rPr>
          <w:color w:val="000000"/>
        </w:rPr>
        <w:t>:  Multi-system Care</w:t>
      </w:r>
    </w:p>
    <w:p w:rsidR="006A5E3B" w:rsidRPr="008C5E69" w:rsidRDefault="00C470DA">
      <w:pPr>
        <w:rPr>
          <w:color w:val="000000"/>
        </w:rPr>
      </w:pPr>
      <w:r w:rsidRPr="008C5E69">
        <w:rPr>
          <w:color w:val="000000"/>
        </w:rPr>
        <w:tab/>
      </w:r>
      <w:r w:rsidRPr="008C5E69">
        <w:rPr>
          <w:color w:val="000000"/>
        </w:rPr>
        <w:tab/>
      </w:r>
      <w:r w:rsidRPr="008C5E69">
        <w:rPr>
          <w:color w:val="000000"/>
        </w:rPr>
        <w:tab/>
      </w:r>
      <w:r w:rsidR="00554DE0" w:rsidRPr="008C5E69">
        <w:rPr>
          <w:color w:val="000000"/>
        </w:rPr>
        <w:tab/>
      </w:r>
      <w:r w:rsidRPr="008C5E69">
        <w:rPr>
          <w:color w:val="000000"/>
        </w:rPr>
        <w:t xml:space="preserve"> </w:t>
      </w:r>
    </w:p>
    <w:p w:rsidR="00C470DA" w:rsidRPr="008C5E69" w:rsidRDefault="00C470DA" w:rsidP="008E1C24">
      <w:pPr>
        <w:rPr>
          <w:color w:val="000000"/>
          <w:u w:val="single"/>
        </w:rPr>
      </w:pPr>
      <w:r w:rsidRPr="008C5E69">
        <w:rPr>
          <w:color w:val="000000"/>
          <w:u w:val="single"/>
        </w:rPr>
        <w:t>FACULTY</w:t>
      </w:r>
    </w:p>
    <w:p w:rsidR="00885640" w:rsidRDefault="00885640" w:rsidP="00885640">
      <w:pPr>
        <w:tabs>
          <w:tab w:val="left" w:pos="3090"/>
        </w:tabs>
        <w:rPr>
          <w:color w:val="000000"/>
        </w:rPr>
      </w:pPr>
      <w:r>
        <w:rPr>
          <w:color w:val="000000"/>
        </w:rPr>
        <w:t>Michael Aull, MSN, RN, CEN</w:t>
      </w:r>
      <w:r w:rsidRPr="00885640">
        <w:rPr>
          <w:color w:val="000000"/>
        </w:rPr>
        <w:t xml:space="preserve"> </w:t>
      </w:r>
      <w:r>
        <w:rPr>
          <w:color w:val="000000"/>
        </w:rPr>
        <w:t xml:space="preserve">     </w:t>
      </w:r>
      <w:r w:rsidR="008F7F4E">
        <w:rPr>
          <w:color w:val="000000"/>
        </w:rPr>
        <w:t xml:space="preserve">  </w:t>
      </w:r>
      <w:r>
        <w:rPr>
          <w:color w:val="000000"/>
        </w:rPr>
        <w:t xml:space="preserve">Office: LRC         724-882-7578   </w:t>
      </w:r>
      <w:r w:rsidRPr="00885640">
        <w:rPr>
          <w:color w:val="000000"/>
        </w:rPr>
        <w:t xml:space="preserve"> </w:t>
      </w:r>
      <w:r>
        <w:rPr>
          <w:color w:val="000000"/>
        </w:rPr>
        <w:t xml:space="preserve">                </w:t>
      </w:r>
      <w:r w:rsidR="00C40FEE">
        <w:rPr>
          <w:color w:val="000000"/>
        </w:rPr>
        <w:t xml:space="preserve">  </w:t>
      </w:r>
      <w:r>
        <w:rPr>
          <w:color w:val="000000"/>
        </w:rPr>
        <w:t>Wed. 1</w:t>
      </w:r>
      <w:r w:rsidR="0082189F">
        <w:rPr>
          <w:color w:val="000000"/>
        </w:rPr>
        <w:t xml:space="preserve">300-1500 </w:t>
      </w:r>
      <w:r>
        <w:rPr>
          <w:color w:val="000000"/>
        </w:rPr>
        <w:t xml:space="preserve">  </w:t>
      </w:r>
    </w:p>
    <w:p w:rsidR="00885640" w:rsidRDefault="00885640" w:rsidP="00885640">
      <w:pPr>
        <w:tabs>
          <w:tab w:val="left" w:pos="3090"/>
        </w:tabs>
        <w:rPr>
          <w:color w:val="000000"/>
        </w:rPr>
      </w:pPr>
      <w:r>
        <w:rPr>
          <w:color w:val="000000"/>
        </w:rPr>
        <w:t>Clinical Lecturer</w:t>
      </w:r>
      <w:r>
        <w:rPr>
          <w:color w:val="000000"/>
        </w:rPr>
        <w:tab/>
        <w:t xml:space="preserve">      </w:t>
      </w:r>
      <w:r w:rsidR="0082189F">
        <w:rPr>
          <w:color w:val="000000"/>
        </w:rPr>
        <w:t>JAX</w:t>
      </w:r>
      <w:r>
        <w:rPr>
          <w:color w:val="000000"/>
        </w:rPr>
        <w:t xml:space="preserve"> Campus</w:t>
      </w:r>
    </w:p>
    <w:p w:rsidR="00885640" w:rsidRPr="00885640" w:rsidRDefault="00885640" w:rsidP="00885640">
      <w:pPr>
        <w:tabs>
          <w:tab w:val="left" w:pos="3090"/>
        </w:tabs>
        <w:rPr>
          <w:b/>
          <w:color w:val="000000"/>
        </w:rPr>
      </w:pPr>
      <w:r w:rsidRPr="00885640">
        <w:rPr>
          <w:b/>
          <w:color w:val="000000"/>
        </w:rPr>
        <w:t>Course Coordinator</w:t>
      </w:r>
      <w:r w:rsidR="0082189F">
        <w:rPr>
          <w:b/>
          <w:color w:val="000000"/>
        </w:rPr>
        <w:t xml:space="preserve"> Jacksonville</w:t>
      </w:r>
    </w:p>
    <w:p w:rsidR="00885640" w:rsidRDefault="00D6309D" w:rsidP="00885640">
      <w:pPr>
        <w:tabs>
          <w:tab w:val="left" w:pos="3090"/>
        </w:tabs>
        <w:rPr>
          <w:rStyle w:val="Hyperlink"/>
          <w:color w:val="auto"/>
          <w:u w:val="none"/>
          <w:lang w:val="fi-FI"/>
        </w:rPr>
      </w:pPr>
      <w:hyperlink r:id="rId8" w:history="1">
        <w:r w:rsidR="00885640" w:rsidRPr="00250F6B">
          <w:rPr>
            <w:rStyle w:val="Hyperlink"/>
          </w:rPr>
          <w:t>maull@ufl.edu</w:t>
        </w:r>
      </w:hyperlink>
      <w:r w:rsidR="00885640">
        <w:rPr>
          <w:color w:val="000000"/>
        </w:rPr>
        <w:tab/>
      </w:r>
    </w:p>
    <w:p w:rsidR="00885640" w:rsidRDefault="00885640" w:rsidP="00D255D8">
      <w:pPr>
        <w:tabs>
          <w:tab w:val="left" w:pos="3330"/>
          <w:tab w:val="left" w:pos="3600"/>
          <w:tab w:val="left" w:pos="5220"/>
          <w:tab w:val="left" w:pos="5310"/>
          <w:tab w:val="left" w:pos="7650"/>
        </w:tabs>
        <w:rPr>
          <w:rStyle w:val="Hyperlink"/>
          <w:color w:val="auto"/>
          <w:u w:val="none"/>
          <w:lang w:val="fi-FI"/>
        </w:rPr>
      </w:pPr>
    </w:p>
    <w:p w:rsidR="00D255D8" w:rsidRPr="0030347E" w:rsidRDefault="00D255D8" w:rsidP="00D255D8">
      <w:pPr>
        <w:tabs>
          <w:tab w:val="left" w:pos="3330"/>
          <w:tab w:val="left" w:pos="3600"/>
          <w:tab w:val="left" w:pos="5220"/>
          <w:tab w:val="left" w:pos="5310"/>
          <w:tab w:val="left" w:pos="7650"/>
        </w:tabs>
        <w:rPr>
          <w:rStyle w:val="Hyperlink"/>
          <w:color w:val="auto"/>
          <w:u w:val="none"/>
          <w:lang w:val="fi-FI"/>
        </w:rPr>
      </w:pPr>
      <w:r w:rsidRPr="0030347E">
        <w:rPr>
          <w:rStyle w:val="Hyperlink"/>
          <w:color w:val="auto"/>
          <w:u w:val="none"/>
          <w:lang w:val="fi-FI"/>
        </w:rPr>
        <w:t>Anita Stephen, MSN, RN, CNL-BC</w:t>
      </w:r>
      <w:r w:rsidR="00885640">
        <w:rPr>
          <w:rStyle w:val="Hyperlink"/>
          <w:color w:val="auto"/>
          <w:u w:val="none"/>
          <w:lang w:val="fi-FI"/>
        </w:rPr>
        <w:t xml:space="preserve">  </w:t>
      </w:r>
      <w:r w:rsidRPr="0030347E">
        <w:rPr>
          <w:rStyle w:val="Hyperlink"/>
          <w:color w:val="auto"/>
          <w:u w:val="none"/>
          <w:lang w:val="fi-FI"/>
        </w:rPr>
        <w:tab/>
        <w:t>HPNP</w:t>
      </w:r>
      <w:r w:rsidRPr="0030347E">
        <w:rPr>
          <w:rStyle w:val="Hyperlink"/>
          <w:color w:val="auto"/>
          <w:u w:val="none"/>
          <w:lang w:val="fi-FI"/>
        </w:rPr>
        <w:tab/>
        <w:t xml:space="preserve">352-273-6328               </w:t>
      </w:r>
      <w:r w:rsidRPr="0030347E">
        <w:rPr>
          <w:rStyle w:val="Hyperlink"/>
          <w:color w:val="auto"/>
          <w:u w:val="none"/>
          <w:lang w:val="fi-FI"/>
        </w:rPr>
        <w:tab/>
        <w:t xml:space="preserve">    </w:t>
      </w:r>
      <w:r w:rsidR="002062F1">
        <w:rPr>
          <w:rStyle w:val="Hyperlink"/>
          <w:color w:val="auto"/>
          <w:u w:val="none"/>
          <w:lang w:val="fi-FI"/>
        </w:rPr>
        <w:t>Wed.</w:t>
      </w:r>
      <w:r>
        <w:rPr>
          <w:rStyle w:val="Hyperlink"/>
          <w:color w:val="auto"/>
          <w:u w:val="none"/>
          <w:lang w:val="fi-FI"/>
        </w:rPr>
        <w:t xml:space="preserve"> 0900-1100</w:t>
      </w:r>
      <w:r w:rsidRPr="0030347E">
        <w:rPr>
          <w:rStyle w:val="Hyperlink"/>
          <w:color w:val="auto"/>
          <w:u w:val="none"/>
          <w:lang w:val="fi-FI"/>
        </w:rPr>
        <w:t xml:space="preserve">  </w:t>
      </w:r>
    </w:p>
    <w:p w:rsidR="00D255D8" w:rsidRPr="0030347E" w:rsidRDefault="00D255D8" w:rsidP="00D255D8">
      <w:pPr>
        <w:tabs>
          <w:tab w:val="left" w:pos="3330"/>
          <w:tab w:val="left" w:pos="3600"/>
          <w:tab w:val="left" w:pos="5220"/>
          <w:tab w:val="left" w:pos="5310"/>
          <w:tab w:val="left" w:pos="7650"/>
        </w:tabs>
        <w:rPr>
          <w:rStyle w:val="Hyperlink"/>
          <w:color w:val="auto"/>
          <w:u w:val="none"/>
          <w:lang w:val="fi-FI"/>
        </w:rPr>
      </w:pPr>
      <w:r w:rsidRPr="0030347E">
        <w:rPr>
          <w:rStyle w:val="Hyperlink"/>
          <w:color w:val="auto"/>
          <w:u w:val="none"/>
          <w:lang w:val="fi-FI"/>
        </w:rPr>
        <w:t>Clinical Assistant Professor</w:t>
      </w:r>
      <w:r w:rsidRPr="0030347E">
        <w:rPr>
          <w:rStyle w:val="Hyperlink"/>
          <w:color w:val="auto"/>
          <w:u w:val="none"/>
          <w:lang w:val="fi-FI"/>
        </w:rPr>
        <w:tab/>
      </w:r>
      <w:r>
        <w:rPr>
          <w:rStyle w:val="Hyperlink"/>
          <w:color w:val="auto"/>
          <w:u w:val="none"/>
          <w:lang w:val="fi-FI"/>
        </w:rPr>
        <w:t xml:space="preserve">     </w:t>
      </w:r>
      <w:r w:rsidRPr="0030347E">
        <w:rPr>
          <w:rStyle w:val="Hyperlink"/>
          <w:color w:val="auto"/>
          <w:u w:val="none"/>
          <w:lang w:val="fi-FI"/>
        </w:rPr>
        <w:t>3240</w:t>
      </w:r>
    </w:p>
    <w:p w:rsidR="00885640" w:rsidRPr="00885640" w:rsidRDefault="00885640" w:rsidP="00885640">
      <w:pPr>
        <w:rPr>
          <w:rStyle w:val="Hyperlink"/>
          <w:b/>
          <w:color w:val="000000"/>
          <w:u w:val="none"/>
        </w:rPr>
      </w:pPr>
      <w:r w:rsidRPr="00885640">
        <w:rPr>
          <w:b/>
          <w:color w:val="000000"/>
        </w:rPr>
        <w:t>Course Coordinator Gainesville</w:t>
      </w:r>
    </w:p>
    <w:p w:rsidR="00D255D8" w:rsidRDefault="00D6309D" w:rsidP="00D255D8">
      <w:pPr>
        <w:tabs>
          <w:tab w:val="left" w:pos="3330"/>
          <w:tab w:val="left" w:pos="3600"/>
          <w:tab w:val="left" w:pos="5220"/>
          <w:tab w:val="left" w:pos="5310"/>
          <w:tab w:val="left" w:pos="7650"/>
        </w:tabs>
        <w:rPr>
          <w:rStyle w:val="Hyperlink"/>
          <w:color w:val="auto"/>
          <w:u w:val="none"/>
          <w:lang w:val="fi-FI"/>
        </w:rPr>
      </w:pPr>
      <w:hyperlink r:id="rId9" w:history="1">
        <w:r w:rsidR="00D255D8" w:rsidRPr="009B53B3">
          <w:rPr>
            <w:rStyle w:val="Hyperlink"/>
            <w:lang w:val="fi-FI"/>
          </w:rPr>
          <w:t>astephen@ufl.edu</w:t>
        </w:r>
      </w:hyperlink>
      <w:r w:rsidR="00D255D8">
        <w:rPr>
          <w:rStyle w:val="Hyperlink"/>
          <w:color w:val="auto"/>
          <w:u w:val="none"/>
          <w:lang w:val="fi-FI"/>
        </w:rPr>
        <w:t xml:space="preserve"> </w:t>
      </w:r>
    </w:p>
    <w:p w:rsidR="00D255D8" w:rsidRDefault="00D255D8" w:rsidP="003A1552">
      <w:pPr>
        <w:rPr>
          <w:color w:val="000000"/>
        </w:rPr>
      </w:pPr>
    </w:p>
    <w:p w:rsidR="002062F1" w:rsidRDefault="002062F1" w:rsidP="002062F1">
      <w:pPr>
        <w:tabs>
          <w:tab w:val="left" w:pos="3330"/>
          <w:tab w:val="left" w:pos="3420"/>
          <w:tab w:val="left" w:pos="5310"/>
          <w:tab w:val="left" w:pos="5400"/>
          <w:tab w:val="left" w:pos="7650"/>
          <w:tab w:val="left" w:pos="8010"/>
        </w:tabs>
      </w:pPr>
      <w:r>
        <w:t>Karen Aul, PhD</w:t>
      </w:r>
      <w:r w:rsidR="00C505B1">
        <w:t>, RN, CNE</w:t>
      </w:r>
      <w:r w:rsidR="00805FBE">
        <w:tab/>
      </w:r>
      <w:r w:rsidR="00885640">
        <w:t xml:space="preserve"> </w:t>
      </w:r>
      <w:r w:rsidR="00805FBE">
        <w:tab/>
        <w:t>HPNP</w:t>
      </w:r>
      <w:r w:rsidR="00C505B1">
        <w:t xml:space="preserve">                  352-273-6362</w:t>
      </w:r>
      <w:r w:rsidR="00C505B1">
        <w:tab/>
      </w:r>
      <w:r w:rsidR="00885640">
        <w:t xml:space="preserve">    </w:t>
      </w:r>
      <w:r w:rsidR="00C505B1">
        <w:t>Wed. 0900-1100</w:t>
      </w:r>
    </w:p>
    <w:p w:rsidR="002062F1" w:rsidRDefault="002062F1" w:rsidP="002062F1">
      <w:pPr>
        <w:tabs>
          <w:tab w:val="left" w:pos="3330"/>
          <w:tab w:val="left" w:pos="3420"/>
          <w:tab w:val="left" w:pos="5310"/>
          <w:tab w:val="left" w:pos="5400"/>
          <w:tab w:val="left" w:pos="7650"/>
          <w:tab w:val="left" w:pos="8010"/>
        </w:tabs>
      </w:pPr>
      <w:r>
        <w:t>Clinical Assistant Professor</w:t>
      </w:r>
      <w:r w:rsidR="00C505B1">
        <w:tab/>
        <w:t xml:space="preserve">  3235            (cell) 724-991-9085</w:t>
      </w:r>
    </w:p>
    <w:p w:rsidR="00C505B1" w:rsidRDefault="00D6309D" w:rsidP="002062F1">
      <w:pPr>
        <w:tabs>
          <w:tab w:val="left" w:pos="3330"/>
          <w:tab w:val="left" w:pos="3420"/>
          <w:tab w:val="left" w:pos="5310"/>
          <w:tab w:val="left" w:pos="5400"/>
          <w:tab w:val="left" w:pos="7650"/>
          <w:tab w:val="left" w:pos="8010"/>
        </w:tabs>
      </w:pPr>
      <w:hyperlink r:id="rId10" w:history="1">
        <w:r w:rsidR="00C505B1" w:rsidRPr="00FC652A">
          <w:rPr>
            <w:rStyle w:val="Hyperlink"/>
          </w:rPr>
          <w:t>kaul@ufl.edu</w:t>
        </w:r>
      </w:hyperlink>
    </w:p>
    <w:p w:rsidR="002062F1" w:rsidRDefault="002062F1" w:rsidP="003A1552">
      <w:pPr>
        <w:rPr>
          <w:color w:val="000000"/>
        </w:rPr>
      </w:pPr>
    </w:p>
    <w:p w:rsidR="003A1552" w:rsidRPr="008C5E69" w:rsidRDefault="003A1552" w:rsidP="003A1552">
      <w:pPr>
        <w:rPr>
          <w:color w:val="000000"/>
        </w:rPr>
      </w:pPr>
      <w:r w:rsidRPr="008C5E69">
        <w:rPr>
          <w:color w:val="000000"/>
        </w:rPr>
        <w:t xml:space="preserve">David Derrico, MSN, RN, CNE        HPNP    </w:t>
      </w:r>
      <w:r w:rsidRPr="008C5E69">
        <w:rPr>
          <w:color w:val="000000"/>
        </w:rPr>
        <w:tab/>
        <w:t xml:space="preserve"> 352-273-6341</w:t>
      </w:r>
      <w:r w:rsidRPr="008C5E69">
        <w:rPr>
          <w:color w:val="000000"/>
        </w:rPr>
        <w:tab/>
        <w:t xml:space="preserve">            </w:t>
      </w:r>
      <w:r w:rsidR="00DE28F0">
        <w:rPr>
          <w:color w:val="000000"/>
        </w:rPr>
        <w:t xml:space="preserve">           </w:t>
      </w:r>
      <w:r w:rsidRPr="008C5E69">
        <w:rPr>
          <w:color w:val="000000"/>
        </w:rPr>
        <w:t>Friday 0800-1000</w:t>
      </w:r>
    </w:p>
    <w:p w:rsidR="003A1552" w:rsidRPr="008C5E69" w:rsidRDefault="003A1552" w:rsidP="003A1552">
      <w:pPr>
        <w:rPr>
          <w:color w:val="000000"/>
        </w:rPr>
      </w:pPr>
      <w:r w:rsidRPr="008C5E69">
        <w:rPr>
          <w:color w:val="000000"/>
        </w:rPr>
        <w:t>Clinical Assistant Professor</w:t>
      </w:r>
      <w:r w:rsidRPr="008C5E69">
        <w:rPr>
          <w:color w:val="000000"/>
        </w:rPr>
        <w:tab/>
        <w:t xml:space="preserve">            3202</w:t>
      </w:r>
      <w:r w:rsidR="00DE28F0">
        <w:rPr>
          <w:color w:val="000000"/>
        </w:rPr>
        <w:t xml:space="preserve">       </w:t>
      </w:r>
      <w:r w:rsidRPr="008C5E69">
        <w:rPr>
          <w:color w:val="000000"/>
        </w:rPr>
        <w:t xml:space="preserve">  (cell) 352-562-6305</w:t>
      </w:r>
    </w:p>
    <w:p w:rsidR="003A1552" w:rsidRPr="008C5E69" w:rsidRDefault="00D6309D" w:rsidP="003A1552">
      <w:pPr>
        <w:rPr>
          <w:color w:val="000000"/>
        </w:rPr>
      </w:pPr>
      <w:hyperlink r:id="rId11" w:history="1">
        <w:r w:rsidR="003A1552" w:rsidRPr="008C5E69">
          <w:rPr>
            <w:rStyle w:val="Hyperlink"/>
          </w:rPr>
          <w:t>derridj@ufl.edu</w:t>
        </w:r>
      </w:hyperlink>
      <w:r w:rsidR="003A1552" w:rsidRPr="008C5E69">
        <w:rPr>
          <w:color w:val="000000"/>
        </w:rPr>
        <w:t xml:space="preserve"> </w:t>
      </w:r>
    </w:p>
    <w:p w:rsidR="003A1552" w:rsidRPr="008C5E69" w:rsidRDefault="003A1552" w:rsidP="008E1C24">
      <w:pPr>
        <w:rPr>
          <w:color w:val="000000"/>
          <w:u w:val="single"/>
        </w:rPr>
      </w:pPr>
    </w:p>
    <w:p w:rsidR="00B84BFE" w:rsidRPr="00B84BFE" w:rsidRDefault="00B84BFE" w:rsidP="00B84BFE">
      <w:pPr>
        <w:rPr>
          <w:lang w:val="fi-FI"/>
        </w:rPr>
      </w:pPr>
      <w:r w:rsidRPr="00B84BFE">
        <w:rPr>
          <w:lang w:val="fi-FI"/>
        </w:rPr>
        <w:t xml:space="preserve">Lisa Bagnall PhD, </w:t>
      </w:r>
      <w:r>
        <w:rPr>
          <w:lang w:val="fi-FI"/>
        </w:rPr>
        <w:t>RN</w:t>
      </w:r>
      <w:r w:rsidR="00ED7E9E">
        <w:rPr>
          <w:lang w:val="fi-FI"/>
        </w:rPr>
        <w:t>, CNL</w:t>
      </w:r>
      <w:r>
        <w:rPr>
          <w:lang w:val="fi-FI"/>
        </w:rPr>
        <w:tab/>
      </w:r>
      <w:r>
        <w:rPr>
          <w:lang w:val="fi-FI"/>
        </w:rPr>
        <w:tab/>
        <w:t>HPNP</w:t>
      </w:r>
      <w:r>
        <w:rPr>
          <w:lang w:val="fi-FI"/>
        </w:rPr>
        <w:tab/>
      </w:r>
      <w:r w:rsidR="00DE28F0">
        <w:rPr>
          <w:lang w:val="fi-FI"/>
        </w:rPr>
        <w:t xml:space="preserve">       (cell) </w:t>
      </w:r>
      <w:r w:rsidR="00DE28F0">
        <w:rPr>
          <w:color w:val="000000"/>
          <w:shd w:val="clear" w:color="auto" w:fill="FFFFFF"/>
        </w:rPr>
        <w:t>352-207-4368</w:t>
      </w:r>
      <w:r>
        <w:rPr>
          <w:lang w:val="fi-FI"/>
        </w:rPr>
        <w:tab/>
      </w:r>
      <w:r>
        <w:rPr>
          <w:lang w:val="fi-FI"/>
        </w:rPr>
        <w:tab/>
      </w:r>
      <w:r w:rsidR="00ED7E9E">
        <w:rPr>
          <w:lang w:val="fi-FI"/>
        </w:rPr>
        <w:t>Friday 0800-1000</w:t>
      </w:r>
    </w:p>
    <w:p w:rsidR="00B84BFE" w:rsidRDefault="00B84BFE" w:rsidP="00B84BFE">
      <w:r w:rsidRPr="0030347E">
        <w:t>Clinical Assistant Professor</w:t>
      </w:r>
      <w:r w:rsidRPr="00B84BFE">
        <w:t xml:space="preserve"> </w:t>
      </w:r>
      <w:r>
        <w:tab/>
      </w:r>
      <w:r>
        <w:tab/>
        <w:t xml:space="preserve"> </w:t>
      </w:r>
      <w:r w:rsidR="009553CC">
        <w:t>3216</w:t>
      </w:r>
    </w:p>
    <w:p w:rsidR="00B84BFE" w:rsidRDefault="00D6309D" w:rsidP="00BC06C4">
      <w:pPr>
        <w:tabs>
          <w:tab w:val="left" w:pos="7200"/>
        </w:tabs>
      </w:pPr>
      <w:hyperlink r:id="rId12" w:history="1">
        <w:r w:rsidR="00DE28F0" w:rsidRPr="00C94A16">
          <w:rPr>
            <w:rStyle w:val="Hyperlink"/>
          </w:rPr>
          <w:t>lisabag@ufl.edu</w:t>
        </w:r>
      </w:hyperlink>
      <w:r w:rsidR="00DE28F0">
        <w:t xml:space="preserve"> </w:t>
      </w:r>
    </w:p>
    <w:p w:rsidR="00AA2BDC" w:rsidRDefault="00AA2BDC" w:rsidP="00BC06C4">
      <w:pPr>
        <w:tabs>
          <w:tab w:val="left" w:pos="7200"/>
        </w:tabs>
      </w:pPr>
    </w:p>
    <w:p w:rsidR="003E2ECD" w:rsidRPr="009F3629" w:rsidRDefault="003E2ECD" w:rsidP="003E2ECD">
      <w:pPr>
        <w:rPr>
          <w:color w:val="000000"/>
        </w:rPr>
      </w:pPr>
      <w:r>
        <w:rPr>
          <w:color w:val="000000"/>
        </w:rPr>
        <w:t>Cynthia</w:t>
      </w:r>
      <w:r w:rsidRPr="00163ABB">
        <w:rPr>
          <w:color w:val="000000"/>
        </w:rPr>
        <w:t xml:space="preserve"> Figueroa,</w:t>
      </w:r>
      <w:r>
        <w:rPr>
          <w:color w:val="000000"/>
        </w:rPr>
        <w:t xml:space="preserve"> PhD, ARNP          HPNP</w:t>
      </w:r>
      <w:r w:rsidR="006241DD">
        <w:rPr>
          <w:color w:val="000000"/>
        </w:rPr>
        <w:tab/>
      </w:r>
      <w:r w:rsidR="006241DD">
        <w:rPr>
          <w:color w:val="000000"/>
        </w:rPr>
        <w:tab/>
        <w:t>352-273-6424</w:t>
      </w:r>
      <w:r w:rsidR="006241DD">
        <w:rPr>
          <w:color w:val="000000"/>
        </w:rPr>
        <w:tab/>
      </w:r>
      <w:r w:rsidR="006241DD">
        <w:rPr>
          <w:color w:val="000000"/>
        </w:rPr>
        <w:tab/>
        <w:t xml:space="preserve">           Tuesdays 1500-1700</w:t>
      </w:r>
    </w:p>
    <w:p w:rsidR="003E2ECD" w:rsidRPr="009F3629" w:rsidRDefault="003E2ECD" w:rsidP="003E2ECD">
      <w:pPr>
        <w:rPr>
          <w:color w:val="000000"/>
        </w:rPr>
      </w:pPr>
      <w:r w:rsidRPr="009F3629">
        <w:rPr>
          <w:color w:val="000000"/>
        </w:rPr>
        <w:t>Clinical Assistant Professor</w:t>
      </w:r>
      <w:r w:rsidR="006241DD">
        <w:rPr>
          <w:color w:val="000000"/>
        </w:rPr>
        <w:t xml:space="preserve">                3239</w:t>
      </w:r>
    </w:p>
    <w:p w:rsidR="003E2ECD" w:rsidRDefault="00D6309D" w:rsidP="00BC06C4">
      <w:pPr>
        <w:tabs>
          <w:tab w:val="left" w:pos="7200"/>
        </w:tabs>
      </w:pPr>
      <w:hyperlink r:id="rId13" w:history="1">
        <w:r w:rsidR="000B6D62" w:rsidRPr="00157F84">
          <w:rPr>
            <w:rStyle w:val="Hyperlink"/>
          </w:rPr>
          <w:t>cindiarn@ufl.edu</w:t>
        </w:r>
      </w:hyperlink>
    </w:p>
    <w:p w:rsidR="003E2ECD" w:rsidRDefault="003E2ECD" w:rsidP="00BC06C4">
      <w:pPr>
        <w:tabs>
          <w:tab w:val="left" w:pos="7200"/>
        </w:tabs>
      </w:pPr>
    </w:p>
    <w:p w:rsidR="00AA2BDC" w:rsidRDefault="00AA2BDC" w:rsidP="00BC06C4">
      <w:pPr>
        <w:tabs>
          <w:tab w:val="left" w:pos="7200"/>
        </w:tabs>
      </w:pPr>
      <w:r>
        <w:t>Dorie Frum, MSN, ARNP-BC                               Cell: 352-262-4379</w:t>
      </w:r>
      <w:r>
        <w:tab/>
        <w:t xml:space="preserve">            Office hrs. </w:t>
      </w:r>
      <w:r w:rsidR="00C40FEE">
        <w:t>By</w:t>
      </w:r>
      <w:r>
        <w:t xml:space="preserve"> ap</w:t>
      </w:r>
      <w:r w:rsidR="00C40FEE">
        <w:t xml:space="preserve">pt.    </w:t>
      </w:r>
      <w:r>
        <w:tab/>
      </w:r>
    </w:p>
    <w:p w:rsidR="00AA2BDC" w:rsidRDefault="00AA2BDC" w:rsidP="00BC06C4">
      <w:pPr>
        <w:tabs>
          <w:tab w:val="left" w:pos="7200"/>
        </w:tabs>
      </w:pPr>
      <w:r>
        <w:t>Adjunct Faculty</w:t>
      </w:r>
    </w:p>
    <w:p w:rsidR="00AA2BDC" w:rsidRDefault="00D6309D" w:rsidP="00BC06C4">
      <w:pPr>
        <w:tabs>
          <w:tab w:val="left" w:pos="7200"/>
        </w:tabs>
      </w:pPr>
      <w:hyperlink r:id="rId14" w:history="1">
        <w:r w:rsidR="00AA2BDC" w:rsidRPr="00AA2BDC">
          <w:rPr>
            <w:color w:val="0000FF"/>
            <w:u w:val="single"/>
          </w:rPr>
          <w:t>dorie66@ufl.edu</w:t>
        </w:r>
      </w:hyperlink>
    </w:p>
    <w:p w:rsidR="0030347E" w:rsidRPr="0030347E" w:rsidRDefault="0030347E" w:rsidP="0030347E">
      <w:pPr>
        <w:tabs>
          <w:tab w:val="left" w:pos="3330"/>
          <w:tab w:val="left" w:pos="3600"/>
          <w:tab w:val="left" w:pos="5310"/>
          <w:tab w:val="left" w:pos="5400"/>
          <w:tab w:val="left" w:pos="7650"/>
          <w:tab w:val="left" w:pos="8010"/>
        </w:tabs>
      </w:pPr>
    </w:p>
    <w:p w:rsidR="008F7F4E" w:rsidRDefault="008F7F4E" w:rsidP="008F7F4E">
      <w:pPr>
        <w:rPr>
          <w:color w:val="000000"/>
        </w:rPr>
      </w:pPr>
      <w:r>
        <w:rPr>
          <w:color w:val="000000"/>
        </w:rPr>
        <w:lastRenderedPageBreak/>
        <w:t>Jane Gannon. DNP, CNM, CNL</w:t>
      </w:r>
      <w:r w:rsidRPr="008F7F4E">
        <w:rPr>
          <w:color w:val="000000"/>
        </w:rPr>
        <w:t xml:space="preserve"> </w:t>
      </w:r>
      <w:r>
        <w:rPr>
          <w:color w:val="000000"/>
        </w:rPr>
        <w:t xml:space="preserve">        Office: LRC          904-244-5166         </w:t>
      </w:r>
      <w:r w:rsidR="0082189F">
        <w:rPr>
          <w:color w:val="000000"/>
        </w:rPr>
        <w:t xml:space="preserve">  </w:t>
      </w:r>
      <w:r>
        <w:rPr>
          <w:color w:val="000000"/>
        </w:rPr>
        <w:t xml:space="preserve"> </w:t>
      </w:r>
      <w:r w:rsidR="0082189F">
        <w:rPr>
          <w:color w:val="000000"/>
        </w:rPr>
        <w:t xml:space="preserve"> </w:t>
      </w:r>
      <w:r w:rsidRPr="008F7F4E">
        <w:rPr>
          <w:color w:val="000000"/>
        </w:rPr>
        <w:t xml:space="preserve"> </w:t>
      </w:r>
      <w:r>
        <w:rPr>
          <w:color w:val="000000"/>
        </w:rPr>
        <w:t>Thursday 1</w:t>
      </w:r>
      <w:r w:rsidR="0082189F">
        <w:rPr>
          <w:color w:val="000000"/>
        </w:rPr>
        <w:t xml:space="preserve">300-1500 </w:t>
      </w:r>
    </w:p>
    <w:p w:rsidR="008F7F4E" w:rsidRDefault="008F7F4E" w:rsidP="008F7F4E">
      <w:pPr>
        <w:rPr>
          <w:color w:val="000000"/>
        </w:rPr>
      </w:pPr>
      <w:r>
        <w:rPr>
          <w:color w:val="000000"/>
        </w:rPr>
        <w:t>Clinical Assistant Professor</w:t>
      </w:r>
      <w:r>
        <w:rPr>
          <w:color w:val="000000"/>
        </w:rPr>
        <w:tab/>
      </w:r>
      <w:r>
        <w:rPr>
          <w:color w:val="000000"/>
        </w:rPr>
        <w:tab/>
        <w:t xml:space="preserve"> </w:t>
      </w:r>
      <w:r w:rsidR="0082189F">
        <w:rPr>
          <w:color w:val="000000"/>
        </w:rPr>
        <w:t>JAX</w:t>
      </w:r>
      <w:r>
        <w:rPr>
          <w:color w:val="000000"/>
        </w:rPr>
        <w:t xml:space="preserve"> Campus     </w:t>
      </w:r>
      <w:r w:rsidRPr="008F7F4E">
        <w:rPr>
          <w:color w:val="000000"/>
        </w:rPr>
        <w:t xml:space="preserve"> </w:t>
      </w:r>
    </w:p>
    <w:p w:rsidR="008F7F4E" w:rsidRDefault="008F7F4E" w:rsidP="008F7F4E">
      <w:pPr>
        <w:tabs>
          <w:tab w:val="left" w:pos="3090"/>
        </w:tabs>
        <w:rPr>
          <w:color w:val="000000"/>
        </w:rPr>
      </w:pPr>
      <w:r>
        <w:rPr>
          <w:color w:val="000000"/>
        </w:rPr>
        <w:t>Director of Simulation Based Learning</w:t>
      </w:r>
    </w:p>
    <w:p w:rsidR="008F7F4E" w:rsidRDefault="00D6309D" w:rsidP="008F7F4E">
      <w:pPr>
        <w:tabs>
          <w:tab w:val="left" w:pos="3090"/>
        </w:tabs>
        <w:rPr>
          <w:color w:val="000000"/>
        </w:rPr>
      </w:pPr>
      <w:hyperlink r:id="rId15" w:history="1">
        <w:r w:rsidR="008F7F4E" w:rsidRPr="00250F6B">
          <w:rPr>
            <w:rStyle w:val="Hyperlink"/>
          </w:rPr>
          <w:t>jmgannon@ufl.edu</w:t>
        </w:r>
      </w:hyperlink>
    </w:p>
    <w:p w:rsidR="008F7F4E" w:rsidRDefault="008F7F4E" w:rsidP="008F7F4E">
      <w:pPr>
        <w:tabs>
          <w:tab w:val="left" w:pos="3090"/>
        </w:tabs>
      </w:pPr>
      <w:r>
        <w:rPr>
          <w:color w:val="000000"/>
        </w:rPr>
        <w:tab/>
      </w:r>
    </w:p>
    <w:p w:rsidR="00042CCD" w:rsidRDefault="002062F1" w:rsidP="00FA1BD6">
      <w:pPr>
        <w:tabs>
          <w:tab w:val="left" w:pos="3330"/>
          <w:tab w:val="left" w:pos="3420"/>
          <w:tab w:val="left" w:pos="5310"/>
          <w:tab w:val="left" w:pos="5400"/>
          <w:tab w:val="left" w:pos="7650"/>
          <w:tab w:val="left" w:pos="8010"/>
        </w:tabs>
      </w:pPr>
      <w:r>
        <w:t>Toni Lindsey, DNP</w:t>
      </w:r>
      <w:r w:rsidR="00381F54">
        <w:t xml:space="preserve">, RN, CPN         HPNP         </w:t>
      </w:r>
      <w:r w:rsidR="00C40FEE">
        <w:t xml:space="preserve">       </w:t>
      </w:r>
      <w:r w:rsidR="00381F54">
        <w:t xml:space="preserve"> 352-273-6350</w:t>
      </w:r>
      <w:r w:rsidR="00381F54">
        <w:tab/>
      </w:r>
      <w:r w:rsidR="0082189F">
        <w:t xml:space="preserve"> </w:t>
      </w:r>
      <w:r w:rsidR="00381F54">
        <w:t>Wed: 0900-1100</w:t>
      </w:r>
    </w:p>
    <w:p w:rsidR="002062F1" w:rsidRDefault="002062F1" w:rsidP="00FA1BD6">
      <w:pPr>
        <w:tabs>
          <w:tab w:val="left" w:pos="3330"/>
          <w:tab w:val="left" w:pos="3420"/>
          <w:tab w:val="left" w:pos="5310"/>
          <w:tab w:val="left" w:pos="5400"/>
          <w:tab w:val="left" w:pos="7650"/>
          <w:tab w:val="left" w:pos="8010"/>
        </w:tabs>
      </w:pPr>
      <w:r>
        <w:t>Clinical Assistant Professor</w:t>
      </w:r>
      <w:r w:rsidR="00381F54">
        <w:tab/>
      </w:r>
      <w:r w:rsidR="00381F54">
        <w:tab/>
        <w:t xml:space="preserve">  2232          </w:t>
      </w:r>
      <w:r w:rsidR="00C40FEE">
        <w:t xml:space="preserve">       </w:t>
      </w:r>
      <w:r w:rsidR="00381F54">
        <w:t xml:space="preserve"> Cell: 575-8266</w:t>
      </w:r>
    </w:p>
    <w:p w:rsidR="002062F1" w:rsidRDefault="00D6309D" w:rsidP="00FA1BD6">
      <w:pPr>
        <w:tabs>
          <w:tab w:val="left" w:pos="3330"/>
          <w:tab w:val="left" w:pos="3420"/>
          <w:tab w:val="left" w:pos="5310"/>
          <w:tab w:val="left" w:pos="5400"/>
          <w:tab w:val="left" w:pos="7650"/>
          <w:tab w:val="left" w:pos="8010"/>
        </w:tabs>
      </w:pPr>
      <w:hyperlink r:id="rId16" w:history="1">
        <w:r w:rsidR="00C40FEE" w:rsidRPr="005E106B">
          <w:rPr>
            <w:rStyle w:val="Hyperlink"/>
          </w:rPr>
          <w:t>talindsey@ufl.edu</w:t>
        </w:r>
      </w:hyperlink>
      <w:r w:rsidR="00C40FEE">
        <w:t xml:space="preserve">    </w:t>
      </w:r>
    </w:p>
    <w:p w:rsidR="002062F1" w:rsidRDefault="002062F1" w:rsidP="00FA1BD6">
      <w:pPr>
        <w:tabs>
          <w:tab w:val="left" w:pos="3330"/>
          <w:tab w:val="left" w:pos="3420"/>
          <w:tab w:val="left" w:pos="5310"/>
          <w:tab w:val="left" w:pos="5400"/>
          <w:tab w:val="left" w:pos="7650"/>
          <w:tab w:val="left" w:pos="8010"/>
        </w:tabs>
      </w:pPr>
    </w:p>
    <w:p w:rsidR="00C40FEE" w:rsidRDefault="00C40FEE" w:rsidP="00C40FEE">
      <w:pPr>
        <w:tabs>
          <w:tab w:val="left" w:pos="3090"/>
        </w:tabs>
        <w:rPr>
          <w:color w:val="000000"/>
        </w:rPr>
      </w:pPr>
      <w:r>
        <w:rPr>
          <w:color w:val="000000"/>
        </w:rPr>
        <w:t>Patrick Nobles, MSN, RN, CNL</w:t>
      </w:r>
      <w:r w:rsidRPr="00C40FEE">
        <w:rPr>
          <w:color w:val="000000"/>
        </w:rPr>
        <w:t xml:space="preserve"> </w:t>
      </w:r>
      <w:r>
        <w:rPr>
          <w:color w:val="000000"/>
        </w:rPr>
        <w:t xml:space="preserve">   Office:  LRC</w:t>
      </w:r>
      <w:r>
        <w:rPr>
          <w:color w:val="000000"/>
        </w:rPr>
        <w:tab/>
        <w:t xml:space="preserve">  302-438-7491</w:t>
      </w:r>
      <w:r>
        <w:rPr>
          <w:color w:val="000000"/>
        </w:rPr>
        <w:tab/>
      </w:r>
      <w:r w:rsidR="0082189F">
        <w:rPr>
          <w:color w:val="000000"/>
        </w:rPr>
        <w:t xml:space="preserve">         </w:t>
      </w:r>
      <w:r>
        <w:rPr>
          <w:color w:val="000000"/>
        </w:rPr>
        <w:t>Tuesday 1</w:t>
      </w:r>
      <w:r w:rsidR="0082189F">
        <w:rPr>
          <w:color w:val="000000"/>
        </w:rPr>
        <w:t xml:space="preserve">300-1500 </w:t>
      </w:r>
    </w:p>
    <w:p w:rsidR="00C40FEE" w:rsidRDefault="00C40FEE" w:rsidP="00C40FEE">
      <w:pPr>
        <w:tabs>
          <w:tab w:val="left" w:pos="3090"/>
        </w:tabs>
        <w:rPr>
          <w:color w:val="000000"/>
        </w:rPr>
      </w:pPr>
      <w:r>
        <w:rPr>
          <w:color w:val="000000"/>
        </w:rPr>
        <w:t xml:space="preserve">Clinical Assistant Professor </w:t>
      </w:r>
      <w:r w:rsidR="0082189F">
        <w:rPr>
          <w:color w:val="000000"/>
        </w:rPr>
        <w:t xml:space="preserve">           JAX</w:t>
      </w:r>
      <w:r>
        <w:rPr>
          <w:color w:val="000000"/>
        </w:rPr>
        <w:t xml:space="preserve"> campus    </w:t>
      </w:r>
    </w:p>
    <w:p w:rsidR="00C40FEE" w:rsidRDefault="00D6309D" w:rsidP="00C40FEE">
      <w:pPr>
        <w:tabs>
          <w:tab w:val="left" w:pos="3090"/>
        </w:tabs>
        <w:rPr>
          <w:color w:val="000000"/>
        </w:rPr>
      </w:pPr>
      <w:hyperlink r:id="rId17" w:history="1">
        <w:r w:rsidR="00C40FEE" w:rsidRPr="00250F6B">
          <w:rPr>
            <w:rStyle w:val="Hyperlink"/>
          </w:rPr>
          <w:t>Patrick.nobles@ufl.edu</w:t>
        </w:r>
      </w:hyperlink>
      <w:r w:rsidR="00C40FEE">
        <w:rPr>
          <w:color w:val="000000"/>
        </w:rPr>
        <w:t xml:space="preserve">    </w:t>
      </w:r>
    </w:p>
    <w:p w:rsidR="00C40FEE" w:rsidRDefault="00C40FEE" w:rsidP="00C40FEE">
      <w:pPr>
        <w:tabs>
          <w:tab w:val="left" w:pos="3090"/>
        </w:tabs>
        <w:rPr>
          <w:color w:val="000000"/>
        </w:rPr>
      </w:pPr>
    </w:p>
    <w:p w:rsidR="00C40FEE" w:rsidRDefault="00C40FEE" w:rsidP="00C40FEE">
      <w:pPr>
        <w:tabs>
          <w:tab w:val="left" w:pos="3090"/>
        </w:tabs>
        <w:rPr>
          <w:color w:val="000000"/>
        </w:rPr>
      </w:pPr>
      <w:r>
        <w:rPr>
          <w:color w:val="000000"/>
        </w:rPr>
        <w:t>Sarah Peacock, DNP, APRN, ACNP_BC</w:t>
      </w:r>
      <w:r w:rsidRPr="00C40FEE">
        <w:rPr>
          <w:color w:val="000000"/>
        </w:rPr>
        <w:t xml:space="preserve"> </w:t>
      </w:r>
      <w:r w:rsidR="0082189F">
        <w:rPr>
          <w:color w:val="000000"/>
        </w:rPr>
        <w:t xml:space="preserve">Office: </w:t>
      </w:r>
      <w:r>
        <w:rPr>
          <w:color w:val="000000"/>
        </w:rPr>
        <w:t xml:space="preserve">LRC </w:t>
      </w:r>
      <w:r w:rsidR="0082189F">
        <w:rPr>
          <w:color w:val="000000"/>
        </w:rPr>
        <w:t xml:space="preserve">     407-</w:t>
      </w:r>
      <w:r>
        <w:rPr>
          <w:color w:val="000000"/>
        </w:rPr>
        <w:t xml:space="preserve">312-2778            </w:t>
      </w:r>
      <w:r w:rsidR="0082189F">
        <w:rPr>
          <w:color w:val="000000"/>
        </w:rPr>
        <w:t xml:space="preserve"> </w:t>
      </w:r>
      <w:r>
        <w:rPr>
          <w:color w:val="000000"/>
        </w:rPr>
        <w:t xml:space="preserve"> Office hrs. By appt.   </w:t>
      </w:r>
    </w:p>
    <w:p w:rsidR="00C40FEE" w:rsidRDefault="00C40FEE" w:rsidP="00C40FEE">
      <w:pPr>
        <w:tabs>
          <w:tab w:val="left" w:pos="3090"/>
        </w:tabs>
        <w:rPr>
          <w:color w:val="000000"/>
        </w:rPr>
      </w:pPr>
      <w:r>
        <w:rPr>
          <w:color w:val="000000"/>
        </w:rPr>
        <w:t xml:space="preserve">Adjunct Clinical Professor,                       </w:t>
      </w:r>
      <w:r w:rsidR="0082189F">
        <w:rPr>
          <w:color w:val="000000"/>
        </w:rPr>
        <w:t xml:space="preserve"> JAX</w:t>
      </w:r>
      <w:r>
        <w:rPr>
          <w:color w:val="000000"/>
        </w:rPr>
        <w:t xml:space="preserve"> Campus</w:t>
      </w:r>
    </w:p>
    <w:p w:rsidR="00C40FEE" w:rsidRDefault="00D6309D" w:rsidP="00C40FEE">
      <w:pPr>
        <w:tabs>
          <w:tab w:val="left" w:pos="3090"/>
        </w:tabs>
        <w:rPr>
          <w:color w:val="000000"/>
        </w:rPr>
      </w:pPr>
      <w:hyperlink r:id="rId18" w:history="1">
        <w:r w:rsidR="00C40FEE" w:rsidRPr="00B5579C">
          <w:rPr>
            <w:rStyle w:val="Hyperlink"/>
          </w:rPr>
          <w:t>Peacock.sarah@mayo.edu</w:t>
        </w:r>
      </w:hyperlink>
      <w:r w:rsidR="00C40FEE">
        <w:rPr>
          <w:color w:val="000000"/>
        </w:rPr>
        <w:tab/>
      </w:r>
      <w:r w:rsidR="00C40FEE">
        <w:rPr>
          <w:color w:val="000000"/>
        </w:rPr>
        <w:tab/>
        <w:t xml:space="preserve"> </w:t>
      </w:r>
    </w:p>
    <w:p w:rsidR="00805FBE" w:rsidRPr="00C40FEE" w:rsidRDefault="00C40FEE" w:rsidP="00C40FEE">
      <w:pPr>
        <w:tabs>
          <w:tab w:val="left" w:pos="3090"/>
        </w:tabs>
        <w:rPr>
          <w:color w:val="000000"/>
        </w:rPr>
      </w:pPr>
      <w:r>
        <w:rPr>
          <w:color w:val="000000"/>
        </w:rPr>
        <w:tab/>
      </w:r>
      <w:r>
        <w:rPr>
          <w:color w:val="000000"/>
        </w:rPr>
        <w:tab/>
      </w:r>
    </w:p>
    <w:p w:rsidR="002062F1" w:rsidRDefault="002062F1" w:rsidP="00FA1BD6">
      <w:pPr>
        <w:tabs>
          <w:tab w:val="left" w:pos="3330"/>
          <w:tab w:val="left" w:pos="3420"/>
          <w:tab w:val="left" w:pos="5310"/>
          <w:tab w:val="left" w:pos="5400"/>
          <w:tab w:val="left" w:pos="7650"/>
          <w:tab w:val="left" w:pos="8010"/>
        </w:tabs>
      </w:pPr>
      <w:r>
        <w:t>Chris Schreier, DNP</w:t>
      </w:r>
      <w:r w:rsidR="003A4A0A">
        <w:t>, CPNP-PC</w:t>
      </w:r>
      <w:r w:rsidR="003A4A0A">
        <w:tab/>
        <w:t xml:space="preserve">   HPNP     </w:t>
      </w:r>
      <w:r w:rsidR="0082189F">
        <w:t xml:space="preserve">        </w:t>
      </w:r>
      <w:r w:rsidR="003A4A0A">
        <w:t xml:space="preserve">Office: 352-273-6342     </w:t>
      </w:r>
      <w:r w:rsidR="0082189F">
        <w:t xml:space="preserve">          </w:t>
      </w:r>
      <w:r w:rsidR="00381F54">
        <w:t>Fri. 0900-1100</w:t>
      </w:r>
    </w:p>
    <w:p w:rsidR="002062F1" w:rsidRDefault="002062F1" w:rsidP="002062F1">
      <w:pPr>
        <w:tabs>
          <w:tab w:val="left" w:pos="3330"/>
          <w:tab w:val="left" w:pos="3420"/>
          <w:tab w:val="left" w:pos="5310"/>
          <w:tab w:val="left" w:pos="5400"/>
          <w:tab w:val="left" w:pos="7650"/>
          <w:tab w:val="left" w:pos="8010"/>
        </w:tabs>
      </w:pPr>
      <w:r>
        <w:t>Clinical Assistant Professor</w:t>
      </w:r>
      <w:r w:rsidR="003A4A0A">
        <w:t xml:space="preserve">               2236       </w:t>
      </w:r>
      <w:r w:rsidR="0082189F">
        <w:t xml:space="preserve">        </w:t>
      </w:r>
      <w:r w:rsidR="003A4A0A">
        <w:t>Cell:     863-610-1719</w:t>
      </w:r>
    </w:p>
    <w:p w:rsidR="00805FBE" w:rsidRDefault="00D6309D" w:rsidP="00805FBE">
      <w:pPr>
        <w:tabs>
          <w:tab w:val="left" w:pos="3330"/>
          <w:tab w:val="left" w:pos="3420"/>
          <w:tab w:val="left" w:pos="5310"/>
          <w:tab w:val="left" w:pos="5400"/>
          <w:tab w:val="left" w:pos="7650"/>
          <w:tab w:val="left" w:pos="8010"/>
        </w:tabs>
      </w:pPr>
      <w:hyperlink r:id="rId19" w:history="1">
        <w:r w:rsidR="000B6D62" w:rsidRPr="00157F84">
          <w:rPr>
            <w:rStyle w:val="Hyperlink"/>
          </w:rPr>
          <w:t>Schreier85@ufl.edu</w:t>
        </w:r>
      </w:hyperlink>
    </w:p>
    <w:p w:rsidR="00E262D4" w:rsidRDefault="00E262D4" w:rsidP="00C067BA">
      <w:pPr>
        <w:tabs>
          <w:tab w:val="left" w:pos="3600"/>
          <w:tab w:val="left" w:pos="5220"/>
          <w:tab w:val="left" w:pos="7470"/>
        </w:tabs>
      </w:pPr>
    </w:p>
    <w:p w:rsidR="00C470DA" w:rsidRPr="008C5E69" w:rsidRDefault="00C470DA" w:rsidP="00C21CF4">
      <w:pPr>
        <w:rPr>
          <w:color w:val="000000"/>
        </w:rPr>
      </w:pPr>
      <w:r w:rsidRPr="008C5E69">
        <w:rPr>
          <w:color w:val="000000"/>
          <w:u w:val="single"/>
        </w:rPr>
        <w:t>COURSE DESCRIPTION</w:t>
      </w:r>
      <w:r w:rsidR="00A56863" w:rsidRPr="008C5E69">
        <w:rPr>
          <w:color w:val="000000"/>
        </w:rPr>
        <w:tab/>
      </w:r>
      <w:r w:rsidRPr="008C5E69">
        <w:rPr>
          <w:color w:val="000000"/>
        </w:rPr>
        <w:t>Th</w:t>
      </w:r>
      <w:r w:rsidR="002D7A14">
        <w:rPr>
          <w:color w:val="000000"/>
        </w:rPr>
        <w:t>e</w:t>
      </w:r>
      <w:r w:rsidRPr="008C5E69">
        <w:rPr>
          <w:color w:val="000000"/>
        </w:rPr>
        <w:t xml:space="preserve"> </w:t>
      </w:r>
      <w:r w:rsidR="00AE5F55" w:rsidRPr="008C5E69">
        <w:rPr>
          <w:color w:val="000000"/>
        </w:rPr>
        <w:t xml:space="preserve">purpose of </w:t>
      </w:r>
      <w:r w:rsidR="002D7A14">
        <w:rPr>
          <w:color w:val="000000"/>
        </w:rPr>
        <w:t xml:space="preserve">this </w:t>
      </w:r>
      <w:r w:rsidRPr="008C5E69">
        <w:rPr>
          <w:color w:val="000000"/>
        </w:rPr>
        <w:t xml:space="preserve">course </w:t>
      </w:r>
      <w:r w:rsidR="00AE5F55" w:rsidRPr="008C5E69">
        <w:rPr>
          <w:color w:val="000000"/>
        </w:rPr>
        <w:t xml:space="preserve">is to </w:t>
      </w:r>
      <w:r w:rsidR="00554DE0" w:rsidRPr="008C5E69">
        <w:rPr>
          <w:color w:val="000000"/>
        </w:rPr>
        <w:t xml:space="preserve">provide the student with </w:t>
      </w:r>
      <w:r w:rsidR="00B86ECE" w:rsidRPr="008C5E69">
        <w:rPr>
          <w:color w:val="000000"/>
        </w:rPr>
        <w:t>clinical</w:t>
      </w:r>
      <w:r w:rsidRPr="008C5E69">
        <w:rPr>
          <w:color w:val="000000"/>
        </w:rPr>
        <w:t xml:space="preserve"> experiences in the provision of </w:t>
      </w:r>
      <w:r w:rsidR="00263F44" w:rsidRPr="008C5E69">
        <w:rPr>
          <w:color w:val="000000"/>
        </w:rPr>
        <w:t>health</w:t>
      </w:r>
      <w:r w:rsidRPr="008C5E69">
        <w:rPr>
          <w:color w:val="000000"/>
        </w:rPr>
        <w:t xml:space="preserve">care for diverse </w:t>
      </w:r>
      <w:r w:rsidR="00263F44" w:rsidRPr="008C5E69">
        <w:rPr>
          <w:color w:val="000000"/>
        </w:rPr>
        <w:t>cli</w:t>
      </w:r>
      <w:r w:rsidRPr="008C5E69">
        <w:rPr>
          <w:color w:val="000000"/>
        </w:rPr>
        <w:t xml:space="preserve">ents with multi-system </w:t>
      </w:r>
      <w:r w:rsidR="00263F44" w:rsidRPr="008C5E69">
        <w:rPr>
          <w:color w:val="000000"/>
        </w:rPr>
        <w:t xml:space="preserve">alterations in equilibrium </w:t>
      </w:r>
      <w:r w:rsidR="00AE5F55" w:rsidRPr="008C5E69">
        <w:rPr>
          <w:color w:val="000000"/>
        </w:rPr>
        <w:t>and the application of population focused care principles.</w:t>
      </w:r>
      <w:r w:rsidRPr="008C5E69">
        <w:rPr>
          <w:color w:val="000000"/>
        </w:rPr>
        <w:t xml:space="preserve">  </w:t>
      </w:r>
      <w:r w:rsidR="00137052" w:rsidRPr="008C5E69">
        <w:rPr>
          <w:color w:val="000000"/>
        </w:rPr>
        <w:t xml:space="preserve">Emphasis is on effective decision making </w:t>
      </w:r>
      <w:r w:rsidR="00B86ECE" w:rsidRPr="008C5E69">
        <w:rPr>
          <w:color w:val="000000"/>
        </w:rPr>
        <w:t>with clients</w:t>
      </w:r>
      <w:r w:rsidR="00137052" w:rsidRPr="008C5E69">
        <w:rPr>
          <w:color w:val="000000"/>
        </w:rPr>
        <w:t xml:space="preserve"> </w:t>
      </w:r>
      <w:r w:rsidR="00DE33D9" w:rsidRPr="008C5E69">
        <w:rPr>
          <w:color w:val="000000"/>
        </w:rPr>
        <w:t xml:space="preserve">with </w:t>
      </w:r>
      <w:r w:rsidR="00AE5F55" w:rsidRPr="008C5E69">
        <w:rPr>
          <w:color w:val="000000"/>
        </w:rPr>
        <w:t xml:space="preserve">varied </w:t>
      </w:r>
      <w:r w:rsidR="00137052" w:rsidRPr="008C5E69">
        <w:rPr>
          <w:color w:val="000000"/>
        </w:rPr>
        <w:t xml:space="preserve">potential for </w:t>
      </w:r>
      <w:r w:rsidR="00AC6257" w:rsidRPr="008C5E69">
        <w:rPr>
          <w:color w:val="000000"/>
        </w:rPr>
        <w:t>restoration to</w:t>
      </w:r>
      <w:r w:rsidR="00137052" w:rsidRPr="008C5E69">
        <w:rPr>
          <w:color w:val="000000"/>
        </w:rPr>
        <w:t xml:space="preserve"> wellness</w:t>
      </w:r>
      <w:r w:rsidR="00DE33D9" w:rsidRPr="008C5E69">
        <w:rPr>
          <w:color w:val="000000"/>
        </w:rPr>
        <w:t xml:space="preserve"> in a variety of settings</w:t>
      </w:r>
      <w:r w:rsidR="00137052" w:rsidRPr="008C5E69">
        <w:rPr>
          <w:color w:val="000000"/>
        </w:rPr>
        <w:t xml:space="preserve">. Focus </w:t>
      </w:r>
      <w:r w:rsidRPr="008C5E69">
        <w:rPr>
          <w:color w:val="000000"/>
        </w:rPr>
        <w:t xml:space="preserve">is on the delivery of holistic, safe, and evidence based </w:t>
      </w:r>
      <w:r w:rsidR="00263F44" w:rsidRPr="008C5E69">
        <w:rPr>
          <w:color w:val="000000"/>
        </w:rPr>
        <w:t>health</w:t>
      </w:r>
      <w:r w:rsidRPr="008C5E69">
        <w:rPr>
          <w:color w:val="000000"/>
        </w:rPr>
        <w:t xml:space="preserve">care </w:t>
      </w:r>
      <w:r w:rsidR="00B86ECE" w:rsidRPr="008C5E69">
        <w:rPr>
          <w:color w:val="000000"/>
        </w:rPr>
        <w:t>for clients</w:t>
      </w:r>
      <w:r w:rsidRPr="008C5E69">
        <w:rPr>
          <w:color w:val="000000"/>
        </w:rPr>
        <w:t xml:space="preserve"> with multi-system illness.  </w:t>
      </w:r>
    </w:p>
    <w:p w:rsidR="00C470DA" w:rsidRPr="008C5E69" w:rsidRDefault="00C470DA" w:rsidP="00C21CF4">
      <w:pPr>
        <w:rPr>
          <w:color w:val="000000"/>
        </w:rPr>
      </w:pPr>
    </w:p>
    <w:p w:rsidR="00C470DA" w:rsidRPr="008C5E69" w:rsidRDefault="00C470DA" w:rsidP="00C21CF4">
      <w:pPr>
        <w:rPr>
          <w:color w:val="000000"/>
        </w:rPr>
      </w:pPr>
      <w:r w:rsidRPr="008C5E69">
        <w:rPr>
          <w:color w:val="000000"/>
          <w:u w:val="single"/>
        </w:rPr>
        <w:t>COURSE OBJECTIVES</w:t>
      </w:r>
      <w:r w:rsidRPr="008C5E69">
        <w:rPr>
          <w:color w:val="000000"/>
        </w:rPr>
        <w:t xml:space="preserve"> </w:t>
      </w:r>
      <w:r w:rsidR="00AE5F55" w:rsidRPr="008C5E69">
        <w:rPr>
          <w:color w:val="000000"/>
        </w:rPr>
        <w:tab/>
      </w:r>
      <w:r w:rsidRPr="008C5E69">
        <w:rPr>
          <w:color w:val="000000"/>
        </w:rPr>
        <w:t>Upon completion of this course, the student will be able to:</w:t>
      </w:r>
    </w:p>
    <w:p w:rsidR="00C470DA" w:rsidRPr="008C5E69" w:rsidRDefault="00137052" w:rsidP="007572F1">
      <w:pPr>
        <w:pStyle w:val="ListParagraph"/>
        <w:numPr>
          <w:ilvl w:val="0"/>
          <w:numId w:val="2"/>
        </w:numPr>
        <w:rPr>
          <w:color w:val="000000"/>
        </w:rPr>
      </w:pPr>
      <w:r w:rsidRPr="008C5E69">
        <w:t xml:space="preserve">Implement </w:t>
      </w:r>
      <w:r w:rsidR="007572F1" w:rsidRPr="008C5E69">
        <w:t xml:space="preserve">evidence based nursing interventions in the care of </w:t>
      </w:r>
      <w:r w:rsidRPr="008C5E69">
        <w:t>clients with multi</w:t>
      </w:r>
      <w:r w:rsidR="008E7C0D" w:rsidRPr="008C5E69">
        <w:t>-</w:t>
      </w:r>
      <w:r w:rsidRPr="008C5E69">
        <w:t>system alterations</w:t>
      </w:r>
      <w:r w:rsidR="00554DE0" w:rsidRPr="008C5E69">
        <w:t xml:space="preserve"> in equilibrium</w:t>
      </w:r>
      <w:r w:rsidRPr="008C5E69">
        <w:t>.</w:t>
      </w:r>
    </w:p>
    <w:p w:rsidR="007572F1" w:rsidRPr="008C5E69" w:rsidRDefault="00137052" w:rsidP="007572F1">
      <w:pPr>
        <w:numPr>
          <w:ilvl w:val="0"/>
          <w:numId w:val="2"/>
        </w:numPr>
      </w:pPr>
      <w:r w:rsidRPr="008C5E69">
        <w:t xml:space="preserve">Evaluate </w:t>
      </w:r>
      <w:r w:rsidR="007572F1" w:rsidRPr="008C5E69">
        <w:t xml:space="preserve">the effectiveness of </w:t>
      </w:r>
      <w:r w:rsidR="00E14234" w:rsidRPr="008C5E69">
        <w:t>plans of care</w:t>
      </w:r>
      <w:r w:rsidR="007572F1" w:rsidRPr="008C5E69">
        <w:t>.</w:t>
      </w:r>
    </w:p>
    <w:p w:rsidR="007572F1" w:rsidRPr="008C5E69" w:rsidRDefault="00E14234" w:rsidP="007572F1">
      <w:pPr>
        <w:numPr>
          <w:ilvl w:val="0"/>
          <w:numId w:val="2"/>
        </w:numPr>
        <w:rPr>
          <w:color w:val="000000"/>
        </w:rPr>
      </w:pPr>
      <w:r w:rsidRPr="008C5E69">
        <w:rPr>
          <w:color w:val="000000"/>
        </w:rPr>
        <w:t>Evaluate</w:t>
      </w:r>
      <w:r w:rsidR="007572F1" w:rsidRPr="008C5E69">
        <w:rPr>
          <w:color w:val="000000"/>
        </w:rPr>
        <w:t xml:space="preserve"> </w:t>
      </w:r>
      <w:r w:rsidRPr="008C5E69">
        <w:rPr>
          <w:color w:val="000000"/>
        </w:rPr>
        <w:t>health</w:t>
      </w:r>
      <w:r w:rsidR="007572F1" w:rsidRPr="008C5E69">
        <w:rPr>
          <w:color w:val="000000"/>
        </w:rPr>
        <w:t>care technologies and information management systems that support safe nursing practice.</w:t>
      </w:r>
    </w:p>
    <w:p w:rsidR="00C470DA" w:rsidRPr="008C5E69" w:rsidRDefault="00640745" w:rsidP="00FA3A70">
      <w:pPr>
        <w:numPr>
          <w:ilvl w:val="0"/>
          <w:numId w:val="2"/>
        </w:numPr>
        <w:rPr>
          <w:color w:val="000000"/>
        </w:rPr>
      </w:pPr>
      <w:r w:rsidRPr="008C5E69">
        <w:rPr>
          <w:color w:val="000000"/>
        </w:rPr>
        <w:t>Analyze interprofessional</w:t>
      </w:r>
      <w:r w:rsidR="00C470DA" w:rsidRPr="008C5E69">
        <w:rPr>
          <w:color w:val="000000"/>
        </w:rPr>
        <w:t xml:space="preserve">, collaborative strategies in the care of </w:t>
      </w:r>
      <w:r w:rsidR="00E14234" w:rsidRPr="008C5E69">
        <w:rPr>
          <w:color w:val="000000"/>
        </w:rPr>
        <w:t xml:space="preserve">clients </w:t>
      </w:r>
      <w:r w:rsidR="00C470DA" w:rsidRPr="008C5E69">
        <w:rPr>
          <w:color w:val="000000"/>
        </w:rPr>
        <w:t xml:space="preserve">with multi-system </w:t>
      </w:r>
      <w:r w:rsidR="00AE5F55" w:rsidRPr="008C5E69">
        <w:rPr>
          <w:color w:val="000000"/>
        </w:rPr>
        <w:t xml:space="preserve">illnesses.  </w:t>
      </w:r>
    </w:p>
    <w:p w:rsidR="005C6786" w:rsidRPr="008C5E69" w:rsidRDefault="00AE5F55" w:rsidP="00AE5F55">
      <w:pPr>
        <w:pStyle w:val="ListParagraph"/>
        <w:numPr>
          <w:ilvl w:val="0"/>
          <w:numId w:val="2"/>
        </w:numPr>
        <w:rPr>
          <w:color w:val="000000"/>
        </w:rPr>
      </w:pPr>
      <w:r w:rsidRPr="008C5E69">
        <w:rPr>
          <w:color w:val="000000"/>
        </w:rPr>
        <w:t xml:space="preserve">Utilize principles of population focused care in the healthcare management of individuals and groups.  </w:t>
      </w:r>
    </w:p>
    <w:p w:rsidR="00AA322B" w:rsidRPr="00AA322B" w:rsidRDefault="00D401EF" w:rsidP="004940A9">
      <w:pPr>
        <w:pStyle w:val="ListParagraph"/>
        <w:numPr>
          <w:ilvl w:val="0"/>
          <w:numId w:val="2"/>
        </w:numPr>
      </w:pPr>
      <w:r w:rsidRPr="008C5E69">
        <w:t>Evaluate</w:t>
      </w:r>
      <w:r w:rsidR="00974343" w:rsidRPr="008C5E69">
        <w:t xml:space="preserve"> </w:t>
      </w:r>
      <w:r w:rsidR="005C6786" w:rsidRPr="008C5E69">
        <w:t xml:space="preserve">professional behaviors and boundaries in the provision of holistic care of clients. </w:t>
      </w:r>
      <w:r w:rsidR="00AE5F55" w:rsidRPr="008C5E69">
        <w:rPr>
          <w:color w:val="000000"/>
        </w:rPr>
        <w:t xml:space="preserve">    </w:t>
      </w:r>
    </w:p>
    <w:p w:rsidR="004D2D8B" w:rsidRPr="007721AF" w:rsidRDefault="00AE5F55" w:rsidP="007721AF">
      <w:pPr>
        <w:pStyle w:val="ListParagraph"/>
        <w:rPr>
          <w:color w:val="000000"/>
        </w:rPr>
      </w:pPr>
      <w:r w:rsidRPr="008C5E69">
        <w:rPr>
          <w:color w:val="000000"/>
        </w:rPr>
        <w:t xml:space="preserve">     </w:t>
      </w:r>
    </w:p>
    <w:p w:rsidR="002D7A14" w:rsidRPr="00B3525B" w:rsidRDefault="002D7A14" w:rsidP="002D7A14">
      <w:r w:rsidRPr="00B3525B">
        <w:rPr>
          <w:u w:val="single"/>
        </w:rPr>
        <w:t>CLINICAL/LABORATORY SCHEDULE</w:t>
      </w:r>
    </w:p>
    <w:p w:rsidR="002D7A14" w:rsidRPr="00F532F9" w:rsidRDefault="002D7A14" w:rsidP="00756EE8">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20" w:history="1">
        <w:r>
          <w:rPr>
            <w:rStyle w:val="Hyperlink"/>
          </w:rPr>
          <w:t>http://elearning.ufl.edu/</w:t>
        </w:r>
      </w:hyperlink>
      <w:r>
        <w:t>.</w:t>
      </w:r>
      <w:r w:rsidRPr="00F532F9">
        <w:t xml:space="preserve"> There are several tutorials and student help links on the E-Learning login site. If you have technical questions call the UF Computer Help Desk at 352-392-HELP or send email to </w:t>
      </w:r>
      <w:hyperlink r:id="rId21" w:history="1">
        <w:r w:rsidRPr="00F532F9">
          <w:rPr>
            <w:rStyle w:val="Hyperlink"/>
          </w:rPr>
          <w:t>helpdesk@ufl.edu</w:t>
        </w:r>
      </w:hyperlink>
      <w:r w:rsidRPr="00F532F9">
        <w:t>.</w:t>
      </w:r>
    </w:p>
    <w:p w:rsidR="002D7A14" w:rsidRPr="00F532F9" w:rsidRDefault="002D7A14" w:rsidP="002D7A14">
      <w:pPr>
        <w:ind w:firstLine="776"/>
      </w:pPr>
    </w:p>
    <w:p w:rsidR="002D7A14" w:rsidRPr="00F532F9" w:rsidRDefault="002D7A14" w:rsidP="00756EE8">
      <w:r w:rsidRPr="00F532F9">
        <w:t>It is important that you regularly check your Gatorlink account email for College and University wide information and the course E-Learning site for announcements and notifications.</w:t>
      </w:r>
    </w:p>
    <w:p w:rsidR="002D7A14" w:rsidRPr="00F532F9" w:rsidRDefault="002D7A14" w:rsidP="002D7A14">
      <w:pPr>
        <w:ind w:firstLine="776"/>
      </w:pPr>
    </w:p>
    <w:p w:rsidR="002D7A14" w:rsidRDefault="002D7A14" w:rsidP="00756EE8">
      <w:r w:rsidRPr="00F532F9">
        <w:t>Course websites are generally made available on the Friday before the first day of classes.</w:t>
      </w:r>
    </w:p>
    <w:p w:rsidR="00756EE8" w:rsidRPr="00F532F9" w:rsidRDefault="00756EE8" w:rsidP="00756EE8"/>
    <w:p w:rsidR="002D7A14" w:rsidRPr="007572F1" w:rsidRDefault="002D7A14" w:rsidP="002D7A14">
      <w:pPr>
        <w:rPr>
          <w:color w:val="000000"/>
          <w:u w:val="single"/>
        </w:rPr>
      </w:pPr>
      <w:r w:rsidRPr="007572F1">
        <w:rPr>
          <w:color w:val="000000"/>
          <w:u w:val="single"/>
        </w:rPr>
        <w:t>TEACHING METHODS</w:t>
      </w:r>
    </w:p>
    <w:p w:rsidR="002D7A14" w:rsidRDefault="002D7A14" w:rsidP="00756EE8">
      <w:pPr>
        <w:rPr>
          <w:color w:val="000000"/>
        </w:rPr>
      </w:pPr>
      <w:r>
        <w:rPr>
          <w:color w:val="000000"/>
        </w:rPr>
        <w:t xml:space="preserve">Supervised clinical practice, seminars, </w:t>
      </w:r>
      <w:r w:rsidR="00967A4F">
        <w:rPr>
          <w:color w:val="000000"/>
        </w:rPr>
        <w:t xml:space="preserve">adult simulation lab, ELNEC: palliative and end of life modules, </w:t>
      </w:r>
      <w:r>
        <w:rPr>
          <w:color w:val="000000"/>
        </w:rPr>
        <w:t>and evaluation of clinical practice in various settings</w:t>
      </w:r>
      <w:r w:rsidR="00967A4F">
        <w:rPr>
          <w:color w:val="000000"/>
        </w:rPr>
        <w:t>.</w:t>
      </w:r>
    </w:p>
    <w:p w:rsidR="002D7A14" w:rsidRDefault="002D7A14" w:rsidP="002D7A14">
      <w:pPr>
        <w:rPr>
          <w:color w:val="000000"/>
        </w:rPr>
      </w:pPr>
    </w:p>
    <w:p w:rsidR="002D7A14" w:rsidRPr="007572F1" w:rsidRDefault="002D7A14" w:rsidP="002D7A14">
      <w:pPr>
        <w:rPr>
          <w:color w:val="000000"/>
          <w:u w:val="single"/>
        </w:rPr>
      </w:pPr>
      <w:r w:rsidRPr="007572F1">
        <w:rPr>
          <w:color w:val="000000"/>
          <w:u w:val="single"/>
        </w:rPr>
        <w:t>LEARNING ACTIVITIES</w:t>
      </w:r>
    </w:p>
    <w:p w:rsidR="002D7A14" w:rsidRDefault="002D7A14" w:rsidP="00756EE8">
      <w:pPr>
        <w:rPr>
          <w:color w:val="000000"/>
        </w:rPr>
      </w:pPr>
      <w:r>
        <w:rPr>
          <w:color w:val="000000"/>
        </w:rPr>
        <w:t>Providing and evaluating care for assigned clients in a variety of settings</w:t>
      </w:r>
      <w:r w:rsidR="00D911AA">
        <w:rPr>
          <w:color w:val="000000"/>
        </w:rPr>
        <w:t>.</w:t>
      </w:r>
      <w:r>
        <w:rPr>
          <w:color w:val="000000"/>
        </w:rPr>
        <w:t xml:space="preserve"> </w:t>
      </w:r>
    </w:p>
    <w:p w:rsidR="002D7A14" w:rsidRDefault="002D7A14" w:rsidP="002D7A14">
      <w:pPr>
        <w:rPr>
          <w:color w:val="000000"/>
        </w:rPr>
      </w:pPr>
    </w:p>
    <w:p w:rsidR="002D7A14" w:rsidRDefault="002D7A14" w:rsidP="002D7A14">
      <w:pPr>
        <w:rPr>
          <w:color w:val="000000"/>
          <w:u w:val="single"/>
        </w:rPr>
      </w:pPr>
      <w:r w:rsidRPr="007572F1">
        <w:rPr>
          <w:color w:val="000000"/>
          <w:u w:val="single"/>
        </w:rPr>
        <w:t>EVALUATION METHODS/ COURSE GRADE CALCULATION</w:t>
      </w:r>
    </w:p>
    <w:p w:rsidR="002D7A14" w:rsidRDefault="002D7A14" w:rsidP="00756EE8">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2D7A14" w:rsidRDefault="002D7A14" w:rsidP="002D7A14"/>
    <w:p w:rsidR="002D7A14" w:rsidRPr="000570E6" w:rsidRDefault="002D7A14" w:rsidP="00756EE8">
      <w:pPr>
        <w:widowControl w:val="0"/>
      </w:pPr>
      <w:r w:rsidRPr="000570E6">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Unsatisfactory course grade.</w:t>
      </w:r>
    </w:p>
    <w:p w:rsidR="002D7A14" w:rsidRDefault="002D7A14" w:rsidP="002D7A14">
      <w:pPr>
        <w:widowControl w:val="0"/>
        <w:ind w:left="360" w:firstLine="720"/>
      </w:pPr>
    </w:p>
    <w:p w:rsidR="001A2EB2" w:rsidRDefault="001A2EB2" w:rsidP="001A2EB2">
      <w:pPr>
        <w:ind w:left="2160" w:hanging="2160"/>
      </w:pPr>
      <w:r w:rsidRPr="008C5E69">
        <w:t xml:space="preserve">Clinical conferences will be arranged by clinical faculty as needed.  </w:t>
      </w:r>
    </w:p>
    <w:p w:rsidR="001A2EB2" w:rsidRDefault="002D7A14" w:rsidP="001A2EB2">
      <w:pPr>
        <w:widowControl w:val="0"/>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 xml:space="preserve">are mandatory and will be held during the last week of each clinical rotation.  </w:t>
      </w:r>
    </w:p>
    <w:p w:rsidR="002D7A14" w:rsidRPr="000570E6" w:rsidRDefault="002D7A14" w:rsidP="001A2EB2">
      <w:pPr>
        <w:widowControl w:val="0"/>
        <w:rPr>
          <w:color w:val="000000"/>
        </w:rPr>
      </w:pPr>
      <w:r w:rsidRPr="000570E6">
        <w:t>A student may request additional conferences at any time by contacting the faculty</w:t>
      </w:r>
      <w:r>
        <w:t xml:space="preserve"> member</w:t>
      </w:r>
      <w:r w:rsidRPr="000570E6">
        <w:t>.</w:t>
      </w:r>
    </w:p>
    <w:p w:rsidR="00771F50" w:rsidRPr="008C5E69" w:rsidRDefault="00771F50" w:rsidP="00771F50"/>
    <w:p w:rsidR="0066670E" w:rsidRPr="008C5E69" w:rsidRDefault="0066670E" w:rsidP="009E4E14">
      <w:pPr>
        <w:rPr>
          <w:color w:val="000000"/>
          <w:u w:val="single"/>
        </w:rPr>
      </w:pPr>
      <w:r w:rsidRPr="008C5E69">
        <w:rPr>
          <w:color w:val="000000"/>
          <w:u w:val="single"/>
        </w:rPr>
        <w:t>MAKE UP POLICY</w:t>
      </w:r>
    </w:p>
    <w:p w:rsidR="0066670E" w:rsidRDefault="00771F50" w:rsidP="00756EE8">
      <w:pPr>
        <w:pStyle w:val="BodyTextIndent2"/>
        <w:spacing w:after="0" w:line="240" w:lineRule="auto"/>
        <w:ind w:left="0"/>
      </w:pPr>
      <w:r w:rsidRPr="008C5E69">
        <w:t>Students will be required to make up time missed in clinical based upon the faculty’s assessment of whether the individual student is meeting the clinical objectives and the frequency of absences.</w:t>
      </w:r>
      <w:r w:rsidR="00C60D6E">
        <w:t xml:space="preserve"> Each faculty will deal with this on an individual basis.</w:t>
      </w:r>
    </w:p>
    <w:p w:rsidR="00CE7322" w:rsidRDefault="00CE7322" w:rsidP="00DD7837">
      <w:pPr>
        <w:pStyle w:val="BodyTextIndent2"/>
        <w:spacing w:after="0" w:line="240" w:lineRule="auto"/>
        <w:ind w:left="0"/>
      </w:pPr>
    </w:p>
    <w:p w:rsidR="00CE7322" w:rsidRDefault="00CE7322" w:rsidP="00CE7322">
      <w:pPr>
        <w:rPr>
          <w:color w:val="000000"/>
          <w:u w:val="single"/>
        </w:rPr>
      </w:pPr>
      <w:r w:rsidRPr="00AE5F55">
        <w:rPr>
          <w:color w:val="000000"/>
          <w:u w:val="single"/>
        </w:rPr>
        <w:t>GRADING SCALE</w:t>
      </w:r>
    </w:p>
    <w:p w:rsidR="00CE7322" w:rsidRDefault="00CE7322" w:rsidP="00CE7322">
      <w:pPr>
        <w:ind w:firstLine="720"/>
      </w:pPr>
      <w:r>
        <w:t>S</w:t>
      </w:r>
      <w:r>
        <w:tab/>
        <w:t>Satisfactory</w:t>
      </w:r>
    </w:p>
    <w:p w:rsidR="00CE7322" w:rsidRDefault="00CE7322" w:rsidP="00CE7322">
      <w:r>
        <w:tab/>
        <w:t>U</w:t>
      </w:r>
      <w:r>
        <w:tab/>
        <w:t>Unsatisfactory</w:t>
      </w:r>
    </w:p>
    <w:p w:rsidR="00CE7322" w:rsidRDefault="00CE7322" w:rsidP="00CE7322">
      <w:pPr>
        <w:rPr>
          <w:rStyle w:val="Hyperlink"/>
        </w:rPr>
      </w:pPr>
      <w:r w:rsidRPr="008D532B">
        <w:t>For more information on grades and grading policies, please refer to University’s grading policies:</w:t>
      </w:r>
      <w:r>
        <w:t xml:space="preserve"> </w:t>
      </w:r>
      <w:hyperlink r:id="rId22" w:history="1">
        <w:r w:rsidRPr="00794B41">
          <w:rPr>
            <w:rStyle w:val="Hyperlink"/>
          </w:rPr>
          <w:t>https://catalog.ufl.edu/ugrad/current/regulations/info/grades.aspx</w:t>
        </w:r>
      </w:hyperlink>
    </w:p>
    <w:p w:rsidR="00756EE8" w:rsidRDefault="00756EE8" w:rsidP="00CE7322"/>
    <w:p w:rsidR="007721AF" w:rsidRDefault="007721AF" w:rsidP="00CE7322">
      <w:pPr>
        <w:pStyle w:val="Default"/>
        <w:rPr>
          <w:bCs/>
          <w:u w:val="single"/>
        </w:rPr>
      </w:pPr>
    </w:p>
    <w:p w:rsidR="00CE7322" w:rsidRDefault="00CE7322" w:rsidP="00CE7322">
      <w:pPr>
        <w:pStyle w:val="Default"/>
        <w:rPr>
          <w:u w:val="single"/>
        </w:rPr>
      </w:pPr>
      <w:r>
        <w:rPr>
          <w:bCs/>
          <w:u w:val="single"/>
        </w:rPr>
        <w:t xml:space="preserve">PROFESSIONAL BEHAVIOR </w:t>
      </w:r>
    </w:p>
    <w:p w:rsidR="00CE7322" w:rsidRDefault="00CE7322" w:rsidP="00756EE8">
      <w:pPr>
        <w:pStyle w:val="Default"/>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lastRenderedPageBreak/>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CE7322" w:rsidRDefault="00CE7322" w:rsidP="00CE7322">
      <w:pPr>
        <w:pStyle w:val="Default"/>
      </w:pPr>
    </w:p>
    <w:p w:rsidR="00CE7322" w:rsidRDefault="00CE7322" w:rsidP="00CE7322">
      <w:pPr>
        <w:pStyle w:val="Default"/>
        <w:rPr>
          <w:u w:val="single"/>
        </w:rPr>
      </w:pPr>
      <w:r>
        <w:rPr>
          <w:u w:val="single"/>
        </w:rPr>
        <w:t>UNIVERSITY POLICY ON ACADEMIC MISCONDUCT</w:t>
      </w:r>
    </w:p>
    <w:p w:rsidR="00CE7322" w:rsidRDefault="00CE7322" w:rsidP="00756EE8">
      <w:pPr>
        <w:pStyle w:val="Default"/>
      </w:pPr>
      <w:r>
        <w:t xml:space="preserve">Academic honesty and integrity are fundamental values of the University community. Students should be sure that they understand the UF Student Honor Code at </w:t>
      </w:r>
      <w:hyperlink r:id="rId23"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CE7322" w:rsidRDefault="00CE7322" w:rsidP="00CE7322">
      <w:pPr>
        <w:rPr>
          <w:caps/>
          <w:u w:val="single"/>
        </w:rPr>
      </w:pPr>
    </w:p>
    <w:p w:rsidR="00CE7322" w:rsidRDefault="00CE7322" w:rsidP="00CE7322">
      <w:pPr>
        <w:rPr>
          <w:caps/>
          <w:u w:val="single"/>
        </w:rPr>
      </w:pPr>
      <w:r>
        <w:rPr>
          <w:caps/>
          <w:u w:val="single"/>
        </w:rPr>
        <w:t xml:space="preserve">University and College of Nursing Policies:  </w:t>
      </w:r>
    </w:p>
    <w:p w:rsidR="00CE7322" w:rsidRDefault="00CE7322" w:rsidP="00CE7322">
      <w:r>
        <w:t xml:space="preserve">Please see the College of Nursing website for a full explanation of each of the following policies - </w:t>
      </w:r>
      <w:hyperlink r:id="rId24" w:history="1">
        <w:r>
          <w:rPr>
            <w:rStyle w:val="Hyperlink"/>
          </w:rPr>
          <w:t>http://nursing.ufl.edu/students/student-policies-and-handbooks/course-policies/</w:t>
        </w:r>
      </w:hyperlink>
      <w:r>
        <w:t>.</w:t>
      </w:r>
    </w:p>
    <w:p w:rsidR="00CE7322" w:rsidRDefault="00CE7322" w:rsidP="00CE7322"/>
    <w:p w:rsidR="00CE7322" w:rsidRDefault="00CE7322" w:rsidP="00CE7322">
      <w:r>
        <w:t>Attendance</w:t>
      </w:r>
    </w:p>
    <w:p w:rsidR="00CE7322" w:rsidRDefault="00CE7322" w:rsidP="00CE7322">
      <w:r>
        <w:t>UF Grading Policy</w:t>
      </w:r>
    </w:p>
    <w:p w:rsidR="00CE7322" w:rsidRDefault="00CE7322" w:rsidP="00CE7322">
      <w:r>
        <w:t>Accommodations due to Disability</w:t>
      </w:r>
    </w:p>
    <w:p w:rsidR="00CE7322" w:rsidRDefault="00CE7322" w:rsidP="00CE7322">
      <w:r>
        <w:t>Religious Holidays</w:t>
      </w:r>
    </w:p>
    <w:p w:rsidR="00CE7322" w:rsidRDefault="00CE7322" w:rsidP="00CE7322">
      <w:r>
        <w:t>Counseling and Mental Health Services</w:t>
      </w:r>
    </w:p>
    <w:p w:rsidR="00CE7322" w:rsidRDefault="00CE7322" w:rsidP="00CE7322">
      <w:r>
        <w:t>Student Handbook</w:t>
      </w:r>
    </w:p>
    <w:p w:rsidR="00CE7322" w:rsidRDefault="00CE7322" w:rsidP="00CE7322">
      <w:r>
        <w:t>Faculty Evaluations</w:t>
      </w:r>
    </w:p>
    <w:p w:rsidR="00CE7322" w:rsidRDefault="00CE7322" w:rsidP="00CE7322">
      <w:r>
        <w:t>Student Use of Social Media</w:t>
      </w:r>
    </w:p>
    <w:p w:rsidR="000B6D62" w:rsidRDefault="000B6D62" w:rsidP="000B6D62">
      <w:pPr>
        <w:rPr>
          <w:rFonts w:eastAsia="Calibri"/>
          <w:color w:val="000000"/>
          <w:u w:val="single"/>
        </w:rPr>
      </w:pPr>
    </w:p>
    <w:p w:rsidR="000B6D62" w:rsidRDefault="000B6D62" w:rsidP="000B6D62">
      <w:pPr>
        <w:rPr>
          <w:rFonts w:eastAsia="Calibri"/>
          <w:color w:val="000000"/>
          <w:u w:val="single"/>
        </w:rPr>
      </w:pPr>
      <w:r>
        <w:rPr>
          <w:rFonts w:eastAsia="Calibri"/>
          <w:color w:val="000000"/>
          <w:u w:val="single"/>
        </w:rPr>
        <w:t>DISABILITY STATEMENT</w:t>
      </w:r>
    </w:p>
    <w:p w:rsidR="000B6D62" w:rsidRDefault="000B6D62" w:rsidP="000B6D62">
      <w:pPr>
        <w:rPr>
          <w:rFonts w:eastAsia="Calibri"/>
          <w:color w:val="000000"/>
        </w:rPr>
      </w:pPr>
      <w:r>
        <w:rPr>
          <w:rFonts w:eastAsia="Calibri"/>
          <w:color w:val="000000"/>
        </w:rPr>
        <w:t xml:space="preserve">Students who wish to obtain individual accommodations due to special learning needs must register with the University of Florida Disability Resources Center (DRC) </w:t>
      </w:r>
      <w:r>
        <w:rPr>
          <w:rFonts w:eastAsia="Calibri"/>
          <w:b/>
          <w:bCs/>
          <w:color w:val="000000"/>
        </w:rPr>
        <w:t>at the beginning of each semester</w:t>
      </w:r>
      <w:r>
        <w:rPr>
          <w:rFonts w:eastAsia="Calibri"/>
          <w:color w:val="000000"/>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rFonts w:eastAsia="Calibri"/>
          <w:b/>
          <w:bCs/>
          <w:color w:val="000000"/>
        </w:rPr>
        <w:t>Individual accommodations require time for the Disability Resources Center (DRC) to approve and the faculty to respond to any special learning needs</w:t>
      </w:r>
      <w:r>
        <w:rPr>
          <w:rFonts w:eastAsia="Calibri"/>
          <w:color w:val="000000"/>
        </w:rPr>
        <w:t>.  </w:t>
      </w:r>
      <w:r>
        <w:rPr>
          <w:rFonts w:eastAsia="Calibri"/>
          <w:b/>
          <w:bCs/>
          <w:color w:val="000000"/>
        </w:rPr>
        <w:t>Each semester</w:t>
      </w:r>
      <w:r>
        <w:rPr>
          <w:rFonts w:eastAsia="Calibri"/>
          <w:color w:val="000000"/>
        </w:rPr>
        <w:t xml:space="preserve">, it is the students’ responsibility to notify all their faculty of any special accommodations </w:t>
      </w:r>
      <w:r>
        <w:rPr>
          <w:rFonts w:eastAsia="Calibri"/>
          <w:b/>
          <w:bCs/>
          <w:color w:val="000000"/>
        </w:rPr>
        <w:t>once approval by the DRC for special accommodations has been made</w:t>
      </w:r>
      <w:r>
        <w:rPr>
          <w:rFonts w:eastAsia="Calibri"/>
          <w:color w:val="000000"/>
        </w:rPr>
        <w:t xml:space="preserve">.  </w:t>
      </w:r>
      <w:hyperlink r:id="rId25" w:history="1">
        <w:r>
          <w:rPr>
            <w:rStyle w:val="Hyperlink"/>
            <w:rFonts w:eastAsia="Calibri"/>
            <w:color w:val="339933"/>
          </w:rPr>
          <w:t>https://drc.dso.ufl.edu/</w:t>
        </w:r>
      </w:hyperlink>
    </w:p>
    <w:p w:rsidR="000B6D62" w:rsidRDefault="000B6D62" w:rsidP="00CE7322"/>
    <w:p w:rsidR="000B6D62" w:rsidRDefault="000B6D62">
      <w:pPr>
        <w:rPr>
          <w:u w:val="single"/>
        </w:rPr>
      </w:pPr>
      <w:r>
        <w:rPr>
          <w:u w:val="single"/>
        </w:rPr>
        <w:br w:type="page"/>
      </w:r>
    </w:p>
    <w:p w:rsidR="0009750B" w:rsidRDefault="0009750B" w:rsidP="0009750B">
      <w:pPr>
        <w:rPr>
          <w:u w:val="single"/>
        </w:rPr>
      </w:pPr>
      <w:r>
        <w:rPr>
          <w:u w:val="single"/>
        </w:rPr>
        <w:lastRenderedPageBreak/>
        <w:t>WEEKLY CLASS SCHEDULE</w:t>
      </w:r>
    </w:p>
    <w:p w:rsidR="00442E77" w:rsidRDefault="00A70DB2" w:rsidP="00A70DB2">
      <w:r w:rsidRPr="008C5E69">
        <w:t xml:space="preserve">Monday and Tuesday </w:t>
      </w:r>
      <w:r w:rsidRPr="008C5E69">
        <w:tab/>
      </w:r>
      <w:r w:rsidR="00805FBE">
        <w:t>May 13</w:t>
      </w:r>
      <w:r w:rsidR="00442E77">
        <w:t xml:space="preserve"> through June 18</w:t>
      </w:r>
      <w:r w:rsidR="00805FBE">
        <w:t>, 2019</w:t>
      </w:r>
      <w:r w:rsidR="00442E77">
        <w:t xml:space="preserve"> </w:t>
      </w:r>
    </w:p>
    <w:p w:rsidR="00A70DB2" w:rsidRPr="008C5E69" w:rsidRDefault="00442E77" w:rsidP="00A70DB2">
      <w:pPr>
        <w:rPr>
          <w:b/>
        </w:rPr>
      </w:pPr>
      <w:r>
        <w:t>Simulations: 5/13 to 6/21 (as assigned)</w:t>
      </w:r>
    </w:p>
    <w:p w:rsidR="00442E77" w:rsidRDefault="00A70DB2" w:rsidP="00A70DB2">
      <w:pPr>
        <w:ind w:left="2160" w:hanging="2160"/>
      </w:pPr>
      <w:r w:rsidRPr="008C5E69">
        <w:t xml:space="preserve">No clinical on </w:t>
      </w:r>
      <w:r w:rsidR="00AA2BDC">
        <w:t>Monday May 2</w:t>
      </w:r>
      <w:r w:rsidR="00805FBE">
        <w:t>7, 2019</w:t>
      </w:r>
      <w:r w:rsidRPr="008C5E69">
        <w:t xml:space="preserve"> (</w:t>
      </w:r>
      <w:r>
        <w:t>M</w:t>
      </w:r>
      <w:r w:rsidR="00AA2BDC">
        <w:t>emorial Day</w:t>
      </w:r>
      <w:r w:rsidRPr="008C5E69">
        <w:t>).</w:t>
      </w:r>
    </w:p>
    <w:p w:rsidR="00A70DB2" w:rsidRDefault="00A70DB2" w:rsidP="00A70DB2">
      <w:pPr>
        <w:ind w:left="2160" w:hanging="2160"/>
      </w:pPr>
      <w:r w:rsidRPr="008C5E69">
        <w:t xml:space="preserve"> </w:t>
      </w:r>
    </w:p>
    <w:p w:rsidR="00DB2E29" w:rsidRDefault="00DB2E29" w:rsidP="00A70DB2">
      <w:pPr>
        <w:ind w:left="2160" w:hanging="2160"/>
        <w:rPr>
          <w:b/>
        </w:rPr>
      </w:pPr>
      <w:r w:rsidRPr="00DB2E29">
        <w:rPr>
          <w:b/>
        </w:rPr>
        <w:t>Mandatory HESI Activities</w:t>
      </w:r>
      <w:r w:rsidR="006E3C08">
        <w:rPr>
          <w:b/>
        </w:rPr>
        <w:t xml:space="preserve"> (Gainesville)</w:t>
      </w:r>
      <w:r>
        <w:rPr>
          <w:b/>
        </w:rPr>
        <w:t>:</w:t>
      </w:r>
    </w:p>
    <w:p w:rsidR="00442E77" w:rsidRPr="00442E77" w:rsidRDefault="00442E77" w:rsidP="00442E77">
      <w:pPr>
        <w:pStyle w:val="ListParagraph"/>
        <w:numPr>
          <w:ilvl w:val="0"/>
          <w:numId w:val="38"/>
        </w:numPr>
      </w:pPr>
      <w:r w:rsidRPr="00442E77">
        <w:t>HESI Prep Sessions</w:t>
      </w:r>
      <w:r>
        <w:t xml:space="preserve"> (2hrs./per day)</w:t>
      </w:r>
      <w:r w:rsidRPr="00442E77">
        <w:t xml:space="preserve">: 5/22 &amp; 6/5 (Room 1404), 1030pm-12:30pm; </w:t>
      </w:r>
    </w:p>
    <w:p w:rsidR="00442E77" w:rsidRPr="00442E77" w:rsidRDefault="00442E77" w:rsidP="00442E77">
      <w:pPr>
        <w:pStyle w:val="ListParagraph"/>
        <w:numPr>
          <w:ilvl w:val="0"/>
          <w:numId w:val="38"/>
        </w:numPr>
      </w:pPr>
      <w:r w:rsidRPr="00442E77">
        <w:t>Live Review</w:t>
      </w:r>
      <w:r>
        <w:t xml:space="preserve"> (8hrs. per day)</w:t>
      </w:r>
      <w:r w:rsidRPr="00442E77">
        <w:t>: June 13 &amp; June 14 (G101) 8:00am to 4:00pm</w:t>
      </w:r>
    </w:p>
    <w:p w:rsidR="00442E77" w:rsidRPr="00442E77" w:rsidRDefault="00442E77" w:rsidP="00442E77">
      <w:pPr>
        <w:pStyle w:val="ListParagraph"/>
        <w:numPr>
          <w:ilvl w:val="0"/>
          <w:numId w:val="38"/>
        </w:numPr>
      </w:pPr>
      <w:r w:rsidRPr="00442E77">
        <w:t>Exit exam Friday, June 21 from 12p-5p (Room CG-28)</w:t>
      </w:r>
    </w:p>
    <w:p w:rsidR="00442E77" w:rsidRDefault="00442E77" w:rsidP="00442E77">
      <w:pPr>
        <w:pStyle w:val="ListParagraph"/>
        <w:numPr>
          <w:ilvl w:val="0"/>
          <w:numId w:val="38"/>
        </w:numPr>
      </w:pPr>
      <w:r w:rsidRPr="00442E77">
        <w:t>Exit Exam Retake: August 7</w:t>
      </w:r>
      <w:r w:rsidRPr="00442E77">
        <w:rPr>
          <w:vertAlign w:val="superscript"/>
        </w:rPr>
        <w:t>th</w:t>
      </w:r>
      <w:r w:rsidRPr="00442E77">
        <w:t xml:space="preserve"> (TBA) (Room G-114)</w:t>
      </w:r>
    </w:p>
    <w:p w:rsidR="001721C0" w:rsidRPr="00442E77" w:rsidRDefault="001721C0" w:rsidP="001721C0">
      <w:pPr>
        <w:pStyle w:val="ListParagraph"/>
      </w:pPr>
    </w:p>
    <w:p w:rsidR="007405B3" w:rsidRDefault="007405B3" w:rsidP="007405B3">
      <w:pPr>
        <w:ind w:left="2160" w:hanging="2160"/>
        <w:rPr>
          <w:b/>
        </w:rPr>
      </w:pPr>
      <w:r w:rsidRPr="00DB2E29">
        <w:rPr>
          <w:b/>
        </w:rPr>
        <w:t>Mandatory HESI Activities</w:t>
      </w:r>
      <w:r>
        <w:rPr>
          <w:b/>
        </w:rPr>
        <w:t xml:space="preserve"> (Jacksonville):</w:t>
      </w:r>
    </w:p>
    <w:p w:rsidR="007405B3" w:rsidRPr="00442E77" w:rsidRDefault="007405B3" w:rsidP="007405B3">
      <w:pPr>
        <w:pStyle w:val="ListParagraph"/>
        <w:numPr>
          <w:ilvl w:val="0"/>
          <w:numId w:val="38"/>
        </w:numPr>
      </w:pPr>
      <w:r w:rsidRPr="00442E77">
        <w:t>HESI Prep Sessions</w:t>
      </w:r>
      <w:r>
        <w:t xml:space="preserve"> (2hrs./per day): 5/24 &amp; 6/7 (Room: CON Suite</w:t>
      </w:r>
      <w:r w:rsidRPr="00442E77">
        <w:t xml:space="preserve">), 1030pm-12:30pm; </w:t>
      </w:r>
    </w:p>
    <w:p w:rsidR="007405B3" w:rsidRPr="00442E77" w:rsidRDefault="007405B3" w:rsidP="007405B3">
      <w:pPr>
        <w:pStyle w:val="ListParagraph"/>
        <w:numPr>
          <w:ilvl w:val="0"/>
          <w:numId w:val="38"/>
        </w:numPr>
      </w:pPr>
      <w:r w:rsidRPr="00442E77">
        <w:t>Live Review</w:t>
      </w:r>
      <w:r>
        <w:t xml:space="preserve"> (8hrs. per day)</w:t>
      </w:r>
      <w:r w:rsidRPr="00442E77">
        <w:t>: June 13 &amp; June 14 (</w:t>
      </w:r>
      <w:r>
        <w:t xml:space="preserve">Gainesville: </w:t>
      </w:r>
      <w:r w:rsidRPr="00442E77">
        <w:t>G101) 8:00am to 4:00pm</w:t>
      </w:r>
    </w:p>
    <w:p w:rsidR="007405B3" w:rsidRPr="00442E77" w:rsidRDefault="007405B3" w:rsidP="007405B3">
      <w:pPr>
        <w:pStyle w:val="ListParagraph"/>
        <w:numPr>
          <w:ilvl w:val="0"/>
          <w:numId w:val="38"/>
        </w:numPr>
      </w:pPr>
      <w:r>
        <w:t>Exit exam Friday, June 20 from 8:00am</w:t>
      </w:r>
      <w:r w:rsidRPr="00442E77">
        <w:t>-5</w:t>
      </w:r>
      <w:r>
        <w:t>:00</w:t>
      </w:r>
      <w:r w:rsidRPr="00442E77">
        <w:t>p</w:t>
      </w:r>
      <w:r>
        <w:t>m</w:t>
      </w:r>
      <w:r w:rsidRPr="00442E77">
        <w:t xml:space="preserve"> (Room</w:t>
      </w:r>
      <w:r w:rsidR="001721C0">
        <w:t>:</w:t>
      </w:r>
      <w:r w:rsidRPr="00442E77">
        <w:t xml:space="preserve"> C</w:t>
      </w:r>
      <w:r>
        <w:t>linical Center 3</w:t>
      </w:r>
      <w:r w:rsidRPr="007405B3">
        <w:rPr>
          <w:vertAlign w:val="superscript"/>
        </w:rPr>
        <w:t>rd</w:t>
      </w:r>
      <w:r>
        <w:t xml:space="preserve"> Floor Computer Lab) </w:t>
      </w:r>
    </w:p>
    <w:p w:rsidR="007405B3" w:rsidRPr="00442E77" w:rsidRDefault="007405B3" w:rsidP="007405B3">
      <w:pPr>
        <w:pStyle w:val="ListParagraph"/>
        <w:numPr>
          <w:ilvl w:val="0"/>
          <w:numId w:val="38"/>
        </w:numPr>
      </w:pPr>
      <w:r>
        <w:t>Exit Exam Retake: August 8</w:t>
      </w:r>
      <w:r w:rsidRPr="00442E77">
        <w:rPr>
          <w:vertAlign w:val="superscript"/>
        </w:rPr>
        <w:t>th</w:t>
      </w:r>
      <w:r w:rsidRPr="00442E77">
        <w:t xml:space="preserve"> (</w:t>
      </w:r>
      <w:r>
        <w:t>Time:</w:t>
      </w:r>
      <w:r w:rsidR="001721C0">
        <w:t xml:space="preserve"> </w:t>
      </w:r>
      <w:r w:rsidRPr="00442E77">
        <w:t>TBA) (Room</w:t>
      </w:r>
      <w:r w:rsidR="001721C0">
        <w:t>:</w:t>
      </w:r>
      <w:r w:rsidRPr="00442E77">
        <w:t xml:space="preserve"> </w:t>
      </w:r>
      <w:r w:rsidR="001721C0" w:rsidRPr="00442E77">
        <w:t>C</w:t>
      </w:r>
      <w:r w:rsidR="001721C0">
        <w:t>linical Center 3</w:t>
      </w:r>
      <w:r w:rsidR="001721C0" w:rsidRPr="007405B3">
        <w:rPr>
          <w:vertAlign w:val="superscript"/>
        </w:rPr>
        <w:t>rd</w:t>
      </w:r>
      <w:r w:rsidR="001721C0">
        <w:t xml:space="preserve"> Floor Computer Lab</w:t>
      </w:r>
      <w:r w:rsidRPr="00442E77">
        <w:t>)</w:t>
      </w:r>
    </w:p>
    <w:p w:rsidR="00442E77" w:rsidRPr="00DB2E29" w:rsidRDefault="00442E77" w:rsidP="00A70DB2">
      <w:pPr>
        <w:ind w:left="2160" w:hanging="2160"/>
        <w:rPr>
          <w:b/>
        </w:rPr>
      </w:pPr>
    </w:p>
    <w:p w:rsidR="00FE051C" w:rsidRDefault="005C635B" w:rsidP="00A70DB2">
      <w:pPr>
        <w:ind w:left="2160" w:hanging="2160"/>
      </w:pPr>
      <w:r>
        <w:t xml:space="preserve">Total clinical hours for CP4 clinical is 135 hrs. </w:t>
      </w:r>
    </w:p>
    <w:p w:rsidR="00A70DB2" w:rsidRDefault="00A70DB2" w:rsidP="00A70DB2">
      <w:pPr>
        <w:ind w:left="2160" w:hanging="2160"/>
      </w:pPr>
      <w:r w:rsidRPr="008C5E69">
        <w:t xml:space="preserve">Clinical hours are arranged by individual faculty but average </w:t>
      </w:r>
      <w:r w:rsidR="00C60D6E">
        <w:t>9</w:t>
      </w:r>
      <w:r w:rsidRPr="008C5E69">
        <w:t xml:space="preserve"> hours per clinical day. </w:t>
      </w:r>
    </w:p>
    <w:p w:rsidR="001A2EB2" w:rsidRDefault="001A2EB2" w:rsidP="00A70DB2">
      <w:pPr>
        <w:ind w:left="2160" w:hanging="2160"/>
      </w:pPr>
    </w:p>
    <w:p w:rsidR="004D2D8B" w:rsidRDefault="001A2EB2" w:rsidP="00603DED">
      <w:pPr>
        <w:ind w:left="2160" w:hanging="2160"/>
      </w:pPr>
      <w:r w:rsidRPr="008C5E69">
        <w:t>Orientation for the course and clinical site requirements are arranged by clinical faculty.</w:t>
      </w:r>
    </w:p>
    <w:p w:rsidR="004D2D8B" w:rsidRDefault="004D2D8B" w:rsidP="00A70DB2">
      <w:pPr>
        <w:ind w:left="2160" w:hanging="2160"/>
      </w:pPr>
    </w:p>
    <w:p w:rsidR="00C05855" w:rsidRDefault="0009750B" w:rsidP="0009750B">
      <w:pPr>
        <w:rPr>
          <w:u w:val="single"/>
        </w:rPr>
      </w:pPr>
      <w:r>
        <w:rPr>
          <w:u w:val="single"/>
        </w:rPr>
        <w:t>SIMULATION LAB</w:t>
      </w:r>
      <w:r w:rsidR="00967A4F">
        <w:rPr>
          <w:u w:val="single"/>
        </w:rPr>
        <w:t>ATORY</w:t>
      </w:r>
    </w:p>
    <w:p w:rsidR="0009750B" w:rsidRDefault="0009750B" w:rsidP="0009750B">
      <w:r>
        <w:t>See Simulation Schedule for assigned date and time</w:t>
      </w:r>
      <w:r w:rsidR="00EC634C">
        <w:t xml:space="preserve"> for End of Life and A</w:t>
      </w:r>
      <w:r w:rsidR="00C05855">
        <w:t>dult simulations</w:t>
      </w:r>
      <w:r>
        <w:t>.</w:t>
      </w:r>
    </w:p>
    <w:p w:rsidR="0009750B" w:rsidRPr="001A2EB2" w:rsidRDefault="0009750B" w:rsidP="0009750B"/>
    <w:p w:rsidR="0009750B" w:rsidRPr="008C5E69" w:rsidRDefault="0009750B" w:rsidP="0009750B">
      <w:r w:rsidRPr="008C5E69">
        <w:t>Simulation lab is considered part of your clinical experience and professional behavior is expected. Students are to wear their CON scrubs and closed toe shoes. Students are to arrive to the lab on time. Tardiness and the use of personal technology not related to participation in the clinical scenarios is unacceptable. If it is determined that a student is not adhering to these guidelines during the simulation experience, that student may be dismissed at the discretion of the faculty instructor. Evaluation of a student’s participation in the simulation experience will be a factor in the student’s clinical evaluation for this course.</w:t>
      </w:r>
    </w:p>
    <w:p w:rsidR="00C05855" w:rsidRDefault="00C05855" w:rsidP="00C05855">
      <w:pPr>
        <w:rPr>
          <w:u w:val="single"/>
        </w:rPr>
      </w:pPr>
    </w:p>
    <w:p w:rsidR="001A2EB2" w:rsidRPr="001A2EB2" w:rsidRDefault="0045054A" w:rsidP="00A70DB2">
      <w:pPr>
        <w:ind w:left="2160" w:hanging="2160"/>
        <w:rPr>
          <w:u w:val="single"/>
        </w:rPr>
      </w:pPr>
      <w:r>
        <w:rPr>
          <w:u w:val="single"/>
        </w:rPr>
        <w:t>ELNEC</w:t>
      </w:r>
    </w:p>
    <w:p w:rsidR="00A00CA1" w:rsidRDefault="0045054A" w:rsidP="0045054A">
      <w:r>
        <w:t xml:space="preserve">Students will complete the End of Life Nursing Education Consortium (ELNEC) Undergraduate Online Curriculum. You may register for the course at: </w:t>
      </w:r>
      <w:hyperlink r:id="rId26" w:history="1">
        <w:r>
          <w:rPr>
            <w:rStyle w:val="Hyperlink"/>
            <w:iCs/>
          </w:rPr>
          <w:t>https://elnec.academy.reliaslearning.com/access-elnec-undergraduate-curriculum.aspx</w:t>
        </w:r>
      </w:hyperlink>
      <w:r>
        <w:t xml:space="preserve">. The cost of the course is $29. </w:t>
      </w:r>
    </w:p>
    <w:p w:rsidR="00A00CA1" w:rsidRDefault="00A00CA1" w:rsidP="005A5337">
      <w:r>
        <w:t xml:space="preserve">See file outlining the process:  </w:t>
      </w:r>
      <w:r w:rsidRPr="00A00CA1">
        <w:t>For Students_How To Purchase ELNEC-Undergraduate Curriculum.docx</w:t>
      </w:r>
    </w:p>
    <w:p w:rsidR="007C745E" w:rsidRDefault="007C745E" w:rsidP="005A5337">
      <w:r>
        <w:t>On CANVAS website using the syllabus tab on the course homepage.</w:t>
      </w:r>
    </w:p>
    <w:p w:rsidR="005A5337" w:rsidRDefault="005A5337" w:rsidP="005A5337"/>
    <w:p w:rsidR="0009750B" w:rsidRDefault="0045054A" w:rsidP="00756EE8">
      <w:r>
        <w:t xml:space="preserve">This course meets the competencies and recommendations of the American Association of Colleges of Nursing (AACN) </w:t>
      </w:r>
      <w:hyperlink r:id="rId27" w:history="1">
        <w:r>
          <w:rPr>
            <w:rStyle w:val="Hyperlink"/>
            <w:b/>
          </w:rPr>
          <w:t>C</w:t>
        </w:r>
        <w:r>
          <w:rPr>
            <w:rStyle w:val="Hyperlink"/>
          </w:rPr>
          <w:t xml:space="preserve">ompetencies </w:t>
        </w:r>
        <w:r>
          <w:rPr>
            <w:rStyle w:val="Hyperlink"/>
            <w:b/>
          </w:rPr>
          <w:t>a</w:t>
        </w:r>
        <w:r>
          <w:rPr>
            <w:rStyle w:val="Hyperlink"/>
          </w:rPr>
          <w:t xml:space="preserve">nd </w:t>
        </w:r>
        <w:r>
          <w:rPr>
            <w:rStyle w:val="Hyperlink"/>
            <w:b/>
          </w:rPr>
          <w:t>R</w:t>
        </w:r>
        <w:r>
          <w:rPr>
            <w:rStyle w:val="Hyperlink"/>
          </w:rPr>
          <w:t xml:space="preserve">ecommendations for </w:t>
        </w:r>
        <w:r>
          <w:rPr>
            <w:rStyle w:val="Hyperlink"/>
            <w:b/>
          </w:rPr>
          <w:t>E</w:t>
        </w:r>
        <w:r>
          <w:rPr>
            <w:rStyle w:val="Hyperlink"/>
          </w:rPr>
          <w:t xml:space="preserve">ducating Undergraduate Nursing </w:t>
        </w:r>
        <w:r>
          <w:rPr>
            <w:rStyle w:val="Hyperlink"/>
            <w:b/>
          </w:rPr>
          <w:t>S</w:t>
        </w:r>
        <w:r>
          <w:rPr>
            <w:rStyle w:val="Hyperlink"/>
          </w:rPr>
          <w:t>tudents</w:t>
        </w:r>
      </w:hyperlink>
      <w:r>
        <w:t xml:space="preserve"> (CARES) document. There are six modules which will each take 1-2 hours to complete. Each module includes NCLEX-style practice questions. You will submit your certificate of completion for each module under the Assignments tab. The ELNEC Modules are described below.  </w:t>
      </w:r>
      <w:r w:rsidR="00A70DB2" w:rsidRPr="001A2EB2">
        <w:t>All modules need to be complete</w:t>
      </w:r>
      <w:r w:rsidR="00D127DA" w:rsidRPr="001A2EB2">
        <w:t>d</w:t>
      </w:r>
      <w:r w:rsidR="00A70DB2" w:rsidRPr="001A2EB2">
        <w:t xml:space="preserve"> by their due dates </w:t>
      </w:r>
      <w:r w:rsidR="009F536A">
        <w:t>listed below</w:t>
      </w:r>
      <w:r w:rsidR="00A70DB2" w:rsidRPr="001A2EB2">
        <w:t>.</w:t>
      </w:r>
    </w:p>
    <w:p w:rsidR="00E7374A" w:rsidRDefault="00E7374A" w:rsidP="00756EE8"/>
    <w:p w:rsidR="0009750B" w:rsidRDefault="00E7374A" w:rsidP="00756EE8">
      <w:r>
        <w:lastRenderedPageBreak/>
        <w:t xml:space="preserve">ELNEC </w:t>
      </w:r>
      <w:r w:rsidR="00FA0E94">
        <w:t xml:space="preserve">for Undergraduates </w:t>
      </w:r>
      <w:bookmarkStart w:id="1" w:name="_Hlk500919700"/>
      <w:r>
        <w:t>is integral to this clinical course and is an NUR4748L course requirement</w:t>
      </w:r>
      <w:bookmarkEnd w:id="1"/>
      <w:r>
        <w:t xml:space="preserve">.  Successful completion of the ELNEC Modules by their due dates and attendance at the assigned post ELNEC Simulation are required to pass this course.  Unexcused late assignments or </w:t>
      </w:r>
      <w:r w:rsidR="00FA0E94">
        <w:t>absence to your assigned</w:t>
      </w:r>
      <w:r>
        <w:t xml:space="preserve"> ELNEC Simulation may result in academic jeopardy and not passing the NUR4748L course.</w:t>
      </w:r>
    </w:p>
    <w:p w:rsidR="0009750B" w:rsidRDefault="0009750B" w:rsidP="00756EE8">
      <w:pPr>
        <w:rPr>
          <w:rFonts w:ascii="Arial" w:hAnsi="Arial"/>
          <w:b/>
          <w:sz w:val="32"/>
          <w:szCs w:val="32"/>
          <w:u w:val="single"/>
        </w:rPr>
      </w:pPr>
    </w:p>
    <w:p w:rsidR="009F536A" w:rsidRDefault="009F536A" w:rsidP="009F536A">
      <w:pPr>
        <w:jc w:val="center"/>
        <w:rPr>
          <w:b/>
          <w:bCs/>
          <w:sz w:val="32"/>
          <w:szCs w:val="32"/>
          <w:u w:val="single"/>
        </w:rPr>
      </w:pPr>
      <w:r w:rsidRPr="009E51C8">
        <w:rPr>
          <w:b/>
          <w:bCs/>
          <w:sz w:val="32"/>
          <w:szCs w:val="32"/>
          <w:u w:val="single"/>
        </w:rPr>
        <w:t xml:space="preserve">ELNEC for </w:t>
      </w:r>
      <w:r w:rsidRPr="00D91DBE">
        <w:rPr>
          <w:b/>
          <w:bCs/>
          <w:sz w:val="28"/>
          <w:szCs w:val="28"/>
          <w:u w:val="single"/>
        </w:rPr>
        <w:t>Undergraduates</w:t>
      </w:r>
      <w:r w:rsidRPr="009E51C8">
        <w:rPr>
          <w:b/>
          <w:bCs/>
          <w:sz w:val="32"/>
          <w:szCs w:val="32"/>
          <w:u w:val="single"/>
        </w:rPr>
        <w:t xml:space="preserve"> Module Titles, Objectives, &amp; </w:t>
      </w:r>
      <w:r>
        <w:rPr>
          <w:b/>
          <w:bCs/>
          <w:sz w:val="32"/>
          <w:szCs w:val="32"/>
          <w:u w:val="single"/>
        </w:rPr>
        <w:t>Due Dates</w:t>
      </w:r>
    </w:p>
    <w:p w:rsidR="00603DED" w:rsidRDefault="00603DED" w:rsidP="009F536A">
      <w:pPr>
        <w:rPr>
          <w:bCs/>
        </w:rPr>
      </w:pPr>
    </w:p>
    <w:p w:rsidR="009F536A" w:rsidRPr="006C23DF" w:rsidRDefault="009F536A" w:rsidP="009F536A">
      <w:pPr>
        <w:rPr>
          <w:b/>
          <w:bCs/>
          <w:u w:val="single"/>
        </w:rPr>
      </w:pPr>
      <w:r w:rsidRPr="006C23DF">
        <w:rPr>
          <w:bCs/>
        </w:rPr>
        <w:t>Module 1: Introduction to Palliative Nursing</w:t>
      </w:r>
      <w:r w:rsidRPr="006C23DF">
        <w:rPr>
          <w:bCs/>
        </w:rPr>
        <w:tab/>
      </w:r>
      <w:r w:rsidRPr="006C23DF">
        <w:rPr>
          <w:bCs/>
        </w:rPr>
        <w:tab/>
      </w:r>
      <w:r w:rsidRPr="006C23DF">
        <w:rPr>
          <w:bCs/>
        </w:rPr>
        <w:tab/>
      </w:r>
      <w:r w:rsidRPr="006C23DF">
        <w:rPr>
          <w:bCs/>
        </w:rPr>
        <w:tab/>
      </w:r>
      <w:r w:rsidR="00603DED" w:rsidRPr="006C23DF">
        <w:rPr>
          <w:b/>
          <w:bCs/>
          <w:u w:val="single"/>
        </w:rPr>
        <w:t xml:space="preserve">Due </w:t>
      </w:r>
      <w:r w:rsidR="00C6305F">
        <w:rPr>
          <w:b/>
          <w:bCs/>
          <w:u w:val="single"/>
        </w:rPr>
        <w:t>Sunday May 20</w:t>
      </w:r>
      <w:r w:rsidR="00805FBE">
        <w:rPr>
          <w:b/>
          <w:bCs/>
          <w:u w:val="single"/>
        </w:rPr>
        <w:t>, 2019</w:t>
      </w:r>
      <w:r w:rsidRPr="006C23DF">
        <w:rPr>
          <w:b/>
          <w:bCs/>
          <w:u w:val="single"/>
        </w:rPr>
        <w:t xml:space="preserve"> at 1159</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Define the philosophy and principles of palliative care and hospice.</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Describe the role of the nurse, as a member of the inter-professional team, in providing quality palliative care for patients with serious illness and their families.</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Identify common symptoms and concerns associated with serious illness that affect the physiological, psychological, social, and spiritual domains of quality of life.</w:t>
      </w:r>
    </w:p>
    <w:p w:rsidR="009F536A" w:rsidRPr="006C23DF" w:rsidRDefault="009F536A" w:rsidP="009F536A">
      <w:pPr>
        <w:rPr>
          <w:bCs/>
        </w:rPr>
      </w:pPr>
      <w:r w:rsidRPr="006C23DF">
        <w:rPr>
          <w:bCs/>
        </w:rPr>
        <w:t>Module 2: Communication in Palliative Care</w:t>
      </w:r>
      <w:r w:rsidRPr="006C23DF">
        <w:rPr>
          <w:bCs/>
        </w:rPr>
        <w:tab/>
      </w:r>
      <w:r w:rsidRPr="006C23DF">
        <w:rPr>
          <w:bCs/>
        </w:rPr>
        <w:tab/>
      </w:r>
      <w:r w:rsidRPr="006C23DF">
        <w:rPr>
          <w:bCs/>
        </w:rPr>
        <w:tab/>
      </w:r>
      <w:r w:rsidRPr="006C23DF">
        <w:rPr>
          <w:b/>
          <w:bCs/>
          <w:u w:val="single"/>
        </w:rPr>
        <w:t xml:space="preserve"> </w:t>
      </w:r>
      <w:r w:rsidR="00C6305F">
        <w:rPr>
          <w:b/>
          <w:bCs/>
          <w:u w:val="single"/>
        </w:rPr>
        <w:t>Due Sunday May 20</w:t>
      </w:r>
      <w:r w:rsidR="00805FBE">
        <w:rPr>
          <w:b/>
          <w:bCs/>
          <w:u w:val="single"/>
        </w:rPr>
        <w:t>, 2019</w:t>
      </w:r>
      <w:r w:rsidRPr="006C23DF">
        <w:rPr>
          <w:b/>
          <w:bCs/>
          <w:u w:val="single"/>
        </w:rPr>
        <w:t xml:space="preserve"> at 1159</w:t>
      </w:r>
    </w:p>
    <w:p w:rsidR="009F536A" w:rsidRPr="006C23DF" w:rsidRDefault="009F536A" w:rsidP="009F536A">
      <w:pPr>
        <w:pStyle w:val="1NumberedBullets"/>
        <w:numPr>
          <w:ilvl w:val="0"/>
          <w:numId w:val="37"/>
        </w:numPr>
        <w:spacing w:line="240" w:lineRule="auto"/>
        <w:ind w:left="720"/>
        <w:rPr>
          <w:rFonts w:ascii="Times New Roman" w:hAnsi="Times New Roman" w:cs="Times New Roman"/>
          <w:sz w:val="24"/>
          <w:szCs w:val="24"/>
        </w:rPr>
      </w:pPr>
      <w:r w:rsidRPr="006C23DF">
        <w:rPr>
          <w:rFonts w:ascii="Times New Roman" w:hAnsi="Times New Roman" w:cs="Times New Roman"/>
          <w:sz w:val="24"/>
          <w:szCs w:val="24"/>
        </w:rPr>
        <w:t>Discuss the role of the nurse in communication with the patient, family, and interdisciplinary team across the serious illness trajectory and at end of life.</w:t>
      </w:r>
    </w:p>
    <w:p w:rsidR="009F536A" w:rsidRPr="006C23DF" w:rsidRDefault="009F536A" w:rsidP="009F536A">
      <w:pPr>
        <w:pStyle w:val="1NumberedBullets"/>
        <w:numPr>
          <w:ilvl w:val="0"/>
          <w:numId w:val="37"/>
        </w:numPr>
        <w:spacing w:line="240" w:lineRule="auto"/>
        <w:ind w:left="720"/>
        <w:rPr>
          <w:rFonts w:ascii="Times New Roman" w:hAnsi="Times New Roman" w:cs="Times New Roman"/>
          <w:sz w:val="24"/>
          <w:szCs w:val="24"/>
        </w:rPr>
      </w:pPr>
      <w:r w:rsidRPr="006C23DF">
        <w:rPr>
          <w:rFonts w:ascii="Times New Roman" w:hAnsi="Times New Roman" w:cs="Times New Roman"/>
          <w:sz w:val="24"/>
          <w:szCs w:val="24"/>
        </w:rPr>
        <w:t>Describe active listening and mindful presence as essential skills for providing empathic care of patients with serious illness and their families.</w:t>
      </w:r>
    </w:p>
    <w:p w:rsidR="009F536A" w:rsidRPr="006C23DF" w:rsidRDefault="009F536A" w:rsidP="009F536A">
      <w:pPr>
        <w:pStyle w:val="1NumberedBullets"/>
        <w:numPr>
          <w:ilvl w:val="0"/>
          <w:numId w:val="37"/>
        </w:numPr>
        <w:spacing w:line="240" w:lineRule="auto"/>
        <w:ind w:left="720"/>
        <w:rPr>
          <w:rFonts w:ascii="Times New Roman" w:hAnsi="Times New Roman" w:cs="Times New Roman"/>
          <w:sz w:val="24"/>
          <w:szCs w:val="24"/>
        </w:rPr>
      </w:pPr>
      <w:r w:rsidRPr="006C23DF">
        <w:rPr>
          <w:rFonts w:ascii="Times New Roman" w:hAnsi="Times New Roman" w:cs="Times New Roman"/>
          <w:sz w:val="24"/>
          <w:szCs w:val="24"/>
        </w:rPr>
        <w:t>Identify three communication techniques that the nurse can use to help patients and families discuss difficult topics in palliative care and at end of life.</w:t>
      </w:r>
    </w:p>
    <w:p w:rsidR="009F536A" w:rsidRPr="006C23DF" w:rsidRDefault="009F536A" w:rsidP="009F536A">
      <w:pPr>
        <w:rPr>
          <w:bCs/>
        </w:rPr>
      </w:pPr>
      <w:r w:rsidRPr="006C23DF">
        <w:rPr>
          <w:bCs/>
        </w:rPr>
        <w:t>Module 3:  Pain Management in Palliative Care</w:t>
      </w:r>
      <w:r w:rsidRPr="006C23DF">
        <w:rPr>
          <w:bCs/>
        </w:rPr>
        <w:tab/>
      </w:r>
      <w:r w:rsidRPr="006C23DF">
        <w:rPr>
          <w:bCs/>
        </w:rPr>
        <w:tab/>
      </w:r>
      <w:r w:rsidRPr="006C23DF">
        <w:rPr>
          <w:bCs/>
        </w:rPr>
        <w:tab/>
      </w:r>
      <w:r w:rsidRPr="006C23DF">
        <w:rPr>
          <w:b/>
          <w:bCs/>
          <w:u w:val="single"/>
        </w:rPr>
        <w:t xml:space="preserve"> Due Sunday </w:t>
      </w:r>
      <w:r w:rsidR="00805FBE">
        <w:rPr>
          <w:b/>
          <w:bCs/>
          <w:u w:val="single"/>
        </w:rPr>
        <w:t>May 31, 2019</w:t>
      </w:r>
      <w:r w:rsidRPr="006C23DF">
        <w:rPr>
          <w:b/>
          <w:bCs/>
          <w:u w:val="single"/>
        </w:rPr>
        <w:t xml:space="preserve"> at 1159</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Explain the biopsychosocial and spiritual nature of pain.</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Describe the essential components of a comprehensive pain assessment.</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Describe pharmacological and non-pharmacological interventions used to relieve pain.</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Discuss the role of the nurse in pain assessment and management of patients with serious illnesses.</w:t>
      </w:r>
    </w:p>
    <w:p w:rsidR="009F536A" w:rsidRPr="006C23DF" w:rsidRDefault="009F536A" w:rsidP="009F536A">
      <w:pPr>
        <w:rPr>
          <w:bCs/>
        </w:rPr>
      </w:pPr>
      <w:r w:rsidRPr="006C23DF">
        <w:rPr>
          <w:bCs/>
        </w:rPr>
        <w:t>Module 4:  Symptom Management in Palliative Care</w:t>
      </w:r>
      <w:r w:rsidRPr="006C23DF">
        <w:rPr>
          <w:bCs/>
        </w:rPr>
        <w:tab/>
      </w:r>
      <w:r w:rsidRPr="006C23DF">
        <w:rPr>
          <w:bCs/>
        </w:rPr>
        <w:tab/>
        <w:t xml:space="preserve"> </w:t>
      </w:r>
      <w:r w:rsidRPr="006C23DF">
        <w:rPr>
          <w:b/>
          <w:bCs/>
          <w:u w:val="single"/>
        </w:rPr>
        <w:t xml:space="preserve">Due Sunday </w:t>
      </w:r>
      <w:r w:rsidR="00805FBE">
        <w:rPr>
          <w:b/>
          <w:bCs/>
          <w:u w:val="single"/>
        </w:rPr>
        <w:t>June 7, 2019</w:t>
      </w:r>
      <w:r w:rsidRPr="006C23DF">
        <w:rPr>
          <w:b/>
          <w:bCs/>
          <w:u w:val="single"/>
        </w:rPr>
        <w:t xml:space="preserve"> at 1159</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Apply the biopsychosocial/spiritual model of pain assessment and management to other symptoms associated with serious illness.</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Describe the assessment of common symptoms affecting patients with serious illness.</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Identify pharmacological and non-pharmacological interventions for management of common symptoms</w:t>
      </w:r>
    </w:p>
    <w:p w:rsidR="009F536A" w:rsidRPr="006C23DF" w:rsidRDefault="009F536A" w:rsidP="009F536A">
      <w:r w:rsidRPr="006C23DF">
        <w:t xml:space="preserve">Module 5: </w:t>
      </w:r>
      <w:r w:rsidRPr="006C23DF">
        <w:rPr>
          <w:bCs/>
        </w:rPr>
        <w:t>Loss, Grief and Bereavement</w:t>
      </w:r>
      <w:r w:rsidRPr="006C23DF">
        <w:rPr>
          <w:bCs/>
        </w:rPr>
        <w:tab/>
      </w:r>
      <w:r w:rsidRPr="006C23DF">
        <w:rPr>
          <w:bCs/>
        </w:rPr>
        <w:tab/>
      </w:r>
      <w:r w:rsidRPr="006C23DF">
        <w:rPr>
          <w:bCs/>
        </w:rPr>
        <w:tab/>
      </w:r>
      <w:r w:rsidRPr="006C23DF">
        <w:rPr>
          <w:bCs/>
        </w:rPr>
        <w:tab/>
      </w:r>
      <w:r w:rsidRPr="006C23DF">
        <w:rPr>
          <w:b/>
          <w:bCs/>
          <w:u w:val="single"/>
        </w:rPr>
        <w:t xml:space="preserve"> Due Sunday </w:t>
      </w:r>
      <w:r w:rsidR="00805FBE">
        <w:rPr>
          <w:b/>
          <w:bCs/>
          <w:u w:val="single"/>
        </w:rPr>
        <w:t>June 14, 2019</w:t>
      </w:r>
      <w:r w:rsidRPr="006C23DF">
        <w:rPr>
          <w:b/>
          <w:bCs/>
          <w:u w:val="single"/>
        </w:rPr>
        <w:t xml:space="preserve"> at 1159</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Describe loss, grief, and bereavement as it relates to quality palliative care.</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Identify the nurse’s role in assessing and supporting grieving patients and families.</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Develop an awareness of one’s own reaction to loss and expressions of grief.</w:t>
      </w:r>
    </w:p>
    <w:p w:rsidR="00603DED"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Identify healthy coping strategies you can use to deal with cumulative loss and prevent compassion fatigue and burnout</w:t>
      </w:r>
    </w:p>
    <w:p w:rsidR="009F536A" w:rsidRDefault="009F536A" w:rsidP="009F536A">
      <w:pPr>
        <w:rPr>
          <w:bCs/>
        </w:rPr>
      </w:pPr>
      <w:r>
        <w:rPr>
          <w:bCs/>
        </w:rPr>
        <w:t>Module 6: F</w:t>
      </w:r>
      <w:r w:rsidRPr="008272BA">
        <w:rPr>
          <w:bCs/>
        </w:rPr>
        <w:t>inal Hours</w:t>
      </w:r>
      <w:r>
        <w:rPr>
          <w:bCs/>
        </w:rPr>
        <w:t xml:space="preserve"> of Life</w:t>
      </w:r>
      <w:r>
        <w:rPr>
          <w:bCs/>
        </w:rPr>
        <w:tab/>
      </w:r>
      <w:r>
        <w:rPr>
          <w:bCs/>
        </w:rPr>
        <w:tab/>
      </w:r>
      <w:r>
        <w:rPr>
          <w:bCs/>
        </w:rPr>
        <w:tab/>
      </w:r>
      <w:r>
        <w:rPr>
          <w:bCs/>
        </w:rPr>
        <w:tab/>
      </w:r>
      <w:r>
        <w:rPr>
          <w:bCs/>
        </w:rPr>
        <w:tab/>
      </w:r>
      <w:r w:rsidRPr="009F536A">
        <w:rPr>
          <w:b/>
          <w:bCs/>
          <w:u w:val="single"/>
        </w:rPr>
        <w:t xml:space="preserve"> Due Sunday </w:t>
      </w:r>
      <w:r w:rsidR="00603DED">
        <w:rPr>
          <w:b/>
          <w:bCs/>
          <w:u w:val="single"/>
        </w:rPr>
        <w:t>June</w:t>
      </w:r>
      <w:r w:rsidR="00442E77">
        <w:rPr>
          <w:b/>
          <w:bCs/>
          <w:u w:val="single"/>
        </w:rPr>
        <w:t xml:space="preserve"> 14</w:t>
      </w:r>
      <w:r w:rsidR="00805FBE">
        <w:rPr>
          <w:b/>
          <w:bCs/>
          <w:u w:val="single"/>
        </w:rPr>
        <w:t>, 2019</w:t>
      </w:r>
      <w:r w:rsidRPr="009F536A">
        <w:rPr>
          <w:b/>
          <w:bCs/>
          <w:u w:val="single"/>
        </w:rPr>
        <w:t xml:space="preserve"> at 1159</w:t>
      </w:r>
    </w:p>
    <w:p w:rsidR="009F536A" w:rsidRPr="002E221B" w:rsidRDefault="009F536A" w:rsidP="009F536A">
      <w:pPr>
        <w:numPr>
          <w:ilvl w:val="0"/>
          <w:numId w:val="37"/>
        </w:numPr>
        <w:rPr>
          <w:szCs w:val="22"/>
        </w:rPr>
      </w:pPr>
      <w:r w:rsidRPr="002E221B">
        <w:rPr>
          <w:szCs w:val="22"/>
        </w:rPr>
        <w:t>Discuss the role of the nurse in preparing the patient and family for death</w:t>
      </w:r>
    </w:p>
    <w:p w:rsidR="009F536A" w:rsidRPr="002E221B" w:rsidRDefault="009F536A" w:rsidP="009F536A">
      <w:pPr>
        <w:numPr>
          <w:ilvl w:val="0"/>
          <w:numId w:val="37"/>
        </w:numPr>
        <w:rPr>
          <w:szCs w:val="22"/>
        </w:rPr>
      </w:pPr>
      <w:r w:rsidRPr="002E221B">
        <w:rPr>
          <w:szCs w:val="22"/>
        </w:rPr>
        <w:t>Describe management of symptoms common at end of life</w:t>
      </w:r>
    </w:p>
    <w:p w:rsidR="009F536A" w:rsidRPr="002E221B" w:rsidRDefault="009F536A" w:rsidP="009F536A">
      <w:pPr>
        <w:numPr>
          <w:ilvl w:val="0"/>
          <w:numId w:val="37"/>
        </w:numPr>
        <w:rPr>
          <w:szCs w:val="22"/>
        </w:rPr>
      </w:pPr>
      <w:r w:rsidRPr="002E221B">
        <w:rPr>
          <w:szCs w:val="22"/>
        </w:rPr>
        <w:t>Identify cultural and spiritual components of quality end-of-life care</w:t>
      </w:r>
    </w:p>
    <w:p w:rsidR="009F536A" w:rsidRDefault="009F536A" w:rsidP="009F536A">
      <w:pPr>
        <w:numPr>
          <w:ilvl w:val="0"/>
          <w:numId w:val="37"/>
        </w:numPr>
        <w:rPr>
          <w:szCs w:val="22"/>
        </w:rPr>
      </w:pPr>
      <w:r w:rsidRPr="002E221B">
        <w:rPr>
          <w:szCs w:val="22"/>
        </w:rPr>
        <w:t>Describe the nurse’s role in providing care for the body after death and ber</w:t>
      </w:r>
      <w:r>
        <w:rPr>
          <w:szCs w:val="22"/>
        </w:rPr>
        <w:t>eavement support for the family</w:t>
      </w:r>
    </w:p>
    <w:p w:rsidR="00C05855" w:rsidRDefault="00C05855" w:rsidP="00C05855">
      <w:pPr>
        <w:ind w:left="360"/>
        <w:rPr>
          <w:b/>
          <w:szCs w:val="22"/>
        </w:rPr>
      </w:pPr>
    </w:p>
    <w:p w:rsidR="00D6257B" w:rsidRPr="00C05855" w:rsidRDefault="00C05855" w:rsidP="00D6257B">
      <w:pPr>
        <w:rPr>
          <w:b/>
          <w:szCs w:val="22"/>
        </w:rPr>
      </w:pPr>
      <w:r>
        <w:rPr>
          <w:b/>
          <w:szCs w:val="22"/>
        </w:rPr>
        <w:t xml:space="preserve">ATI Simulation Activities: </w:t>
      </w:r>
      <w:r w:rsidR="00D6257B" w:rsidRPr="006C23DF">
        <w:rPr>
          <w:b/>
        </w:rPr>
        <w:t>Please Submit Completion Certificate under CANVAS Assignment by Midnight on the above dates.</w:t>
      </w:r>
    </w:p>
    <w:p w:rsidR="00C05855" w:rsidRDefault="00C05855" w:rsidP="00C05855">
      <w:pPr>
        <w:pStyle w:val="ListParagraph"/>
        <w:jc w:val="center"/>
        <w:rPr>
          <w:b/>
          <w:u w:val="single"/>
        </w:rPr>
      </w:pPr>
    </w:p>
    <w:p w:rsidR="00C05855" w:rsidRDefault="00C05855" w:rsidP="00C05855">
      <w:pPr>
        <w:rPr>
          <w:b/>
        </w:rPr>
      </w:pPr>
      <w:r>
        <w:rPr>
          <w:b/>
        </w:rPr>
        <w:t>Adult Medical/Surgical</w:t>
      </w:r>
      <w:r w:rsidRPr="007569E9">
        <w:rPr>
          <w:b/>
        </w:rPr>
        <w:t xml:space="preserve"> </w:t>
      </w:r>
      <w:r>
        <w:rPr>
          <w:b/>
        </w:rPr>
        <w:t>(2hrs. total)</w:t>
      </w:r>
      <w:r>
        <w:rPr>
          <w:b/>
        </w:rPr>
        <w:tab/>
      </w:r>
      <w:r>
        <w:rPr>
          <w:b/>
        </w:rPr>
        <w:tab/>
      </w:r>
      <w:r>
        <w:rPr>
          <w:b/>
        </w:rPr>
        <w:tab/>
      </w:r>
      <w:r>
        <w:rPr>
          <w:b/>
        </w:rPr>
        <w:tab/>
      </w:r>
      <w:r w:rsidRPr="00C05855">
        <w:rPr>
          <w:b/>
          <w:u w:val="single"/>
        </w:rPr>
        <w:t>Due Sunday May 24, 2019 at 1159</w:t>
      </w:r>
    </w:p>
    <w:p w:rsidR="00C05855" w:rsidRPr="008E6583" w:rsidRDefault="00C05855" w:rsidP="00C05855">
      <w:pPr>
        <w:pStyle w:val="ListParagraph"/>
        <w:widowControl w:val="0"/>
        <w:numPr>
          <w:ilvl w:val="0"/>
          <w:numId w:val="40"/>
        </w:numPr>
        <w:autoSpaceDE w:val="0"/>
        <w:autoSpaceDN w:val="0"/>
        <w:adjustRightInd w:val="0"/>
        <w:spacing w:after="240"/>
        <w:contextualSpacing/>
        <w:rPr>
          <w:rFonts w:ascii="Times" w:hAnsi="Times" w:cs="Times"/>
          <w:b/>
        </w:rPr>
      </w:pPr>
      <w:r w:rsidRPr="008A5D93">
        <w:rPr>
          <w:rFonts w:ascii="Times" w:hAnsi="Times" w:cs="Times"/>
        </w:rPr>
        <w:t>COPD</w:t>
      </w:r>
    </w:p>
    <w:p w:rsidR="00C05855" w:rsidRPr="008A5D93" w:rsidRDefault="00C05855" w:rsidP="00C05855">
      <w:pPr>
        <w:pStyle w:val="ListParagraph"/>
        <w:widowControl w:val="0"/>
        <w:numPr>
          <w:ilvl w:val="0"/>
          <w:numId w:val="40"/>
        </w:numPr>
        <w:autoSpaceDE w:val="0"/>
        <w:autoSpaceDN w:val="0"/>
        <w:adjustRightInd w:val="0"/>
        <w:spacing w:after="240"/>
        <w:contextualSpacing/>
        <w:rPr>
          <w:rFonts w:ascii="Times" w:hAnsi="Times" w:cs="Times"/>
          <w:b/>
        </w:rPr>
      </w:pPr>
      <w:r>
        <w:rPr>
          <w:rFonts w:ascii="Times" w:hAnsi="Times" w:cs="Times"/>
        </w:rPr>
        <w:t>Kidney Disease</w:t>
      </w:r>
    </w:p>
    <w:p w:rsidR="00C05855" w:rsidRDefault="00C05855" w:rsidP="00C05855">
      <w:pPr>
        <w:rPr>
          <w:b/>
        </w:rPr>
      </w:pPr>
      <w:r>
        <w:rPr>
          <w:b/>
        </w:rPr>
        <w:t xml:space="preserve">Nurse’s Touch: Becoming a Professional Nurse (3hrs. total)         </w:t>
      </w:r>
      <w:r w:rsidRPr="00C05855">
        <w:rPr>
          <w:b/>
          <w:u w:val="single"/>
        </w:rPr>
        <w:t xml:space="preserve">Due Sunday </w:t>
      </w:r>
      <w:r>
        <w:rPr>
          <w:b/>
          <w:u w:val="single"/>
        </w:rPr>
        <w:t>May 31</w:t>
      </w:r>
      <w:r w:rsidRPr="00C05855">
        <w:rPr>
          <w:b/>
          <w:u w:val="single"/>
        </w:rPr>
        <w:t>, 2019 at 1159</w:t>
      </w:r>
    </w:p>
    <w:p w:rsidR="00C05855" w:rsidRDefault="00C05855" w:rsidP="00C05855">
      <w:pPr>
        <w:pStyle w:val="ListParagraph"/>
        <w:numPr>
          <w:ilvl w:val="0"/>
          <w:numId w:val="39"/>
        </w:numPr>
        <w:contextualSpacing/>
      </w:pPr>
      <w:r w:rsidRPr="007569E9">
        <w:t>Professional Nursing Practice</w:t>
      </w:r>
    </w:p>
    <w:p w:rsidR="00C05855" w:rsidRPr="007569E9" w:rsidRDefault="00C05855" w:rsidP="00C05855">
      <w:pPr>
        <w:pStyle w:val="ListParagraph"/>
        <w:numPr>
          <w:ilvl w:val="0"/>
          <w:numId w:val="39"/>
        </w:numPr>
        <w:contextualSpacing/>
      </w:pPr>
      <w:r>
        <w:t>Socialization to Professional Nursing</w:t>
      </w:r>
    </w:p>
    <w:p w:rsidR="007721AF" w:rsidRDefault="007721AF" w:rsidP="00A70DB2"/>
    <w:p w:rsidR="007721AF" w:rsidRDefault="007721AF" w:rsidP="00A70DB2">
      <w:pPr>
        <w:rPr>
          <w:color w:val="000000"/>
          <w:u w:val="single"/>
        </w:rPr>
      </w:pPr>
    </w:p>
    <w:p w:rsidR="00A70DB2" w:rsidRPr="008C5E69" w:rsidRDefault="00A70DB2" w:rsidP="00A70DB2">
      <w:pPr>
        <w:rPr>
          <w:color w:val="000000"/>
          <w:u w:val="single"/>
        </w:rPr>
      </w:pPr>
      <w:r w:rsidRPr="008C5E69">
        <w:rPr>
          <w:color w:val="000000"/>
          <w:u w:val="single"/>
        </w:rPr>
        <w:t>Clinical Unit Guidelines</w:t>
      </w:r>
    </w:p>
    <w:p w:rsidR="00A70DB2" w:rsidRPr="008C5E69" w:rsidRDefault="00A70DB2" w:rsidP="00A70DB2">
      <w:r w:rsidRPr="008C5E69">
        <w:t xml:space="preserve">Clinical Practice 4 is not an observational experience.  During this time students are to develop critical thinking, apply previously learned concepts to multiple client systems, e.g. individuals, families, groups of individual patients, nursing, interprofessional health care teams. The students are also to work on developing nursing skills (IV medications, insertion of catheters, NG tubes, dressings, etc.), organization and priority setting, identification and implementation of delegation and accountability within the unit, assessment and charting.  Students are to progress to providing care for multiple patients. This includes medication administration according to the policy of the facility. There is no clinical pre-planning for this course. </w:t>
      </w:r>
    </w:p>
    <w:p w:rsidR="00756EE8" w:rsidRPr="008C5E69" w:rsidRDefault="00756EE8" w:rsidP="00A70DB2">
      <w:pPr>
        <w:rPr>
          <w:u w:val="single"/>
        </w:rPr>
      </w:pPr>
    </w:p>
    <w:p w:rsidR="00A70DB2" w:rsidRPr="008C5E69" w:rsidRDefault="00A70DB2" w:rsidP="00A70DB2">
      <w:pPr>
        <w:rPr>
          <w:color w:val="000000"/>
        </w:rPr>
      </w:pPr>
      <w:r w:rsidRPr="008C5E69">
        <w:rPr>
          <w:u w:val="single"/>
        </w:rPr>
        <w:t>General Clinical Guidelines</w:t>
      </w:r>
    </w:p>
    <w:p w:rsidR="00A70DB2" w:rsidRPr="008C5E69" w:rsidRDefault="00A70DB2" w:rsidP="00A70DB2">
      <w:pPr>
        <w:numPr>
          <w:ilvl w:val="0"/>
          <w:numId w:val="12"/>
        </w:numPr>
      </w:pPr>
      <w:r w:rsidRPr="008C5E69">
        <w:rPr>
          <w:b/>
          <w:bCs/>
        </w:rPr>
        <w:t>All documentation</w:t>
      </w:r>
      <w:r w:rsidRPr="008C5E69">
        <w:t xml:space="preserve"> by students must be </w:t>
      </w:r>
      <w:r w:rsidRPr="008C5E69">
        <w:rPr>
          <w:b/>
          <w:bCs/>
        </w:rPr>
        <w:t>reviewed and co-signed</w:t>
      </w:r>
      <w:r w:rsidRPr="008C5E69">
        <w:t xml:space="preserve"> by the faculty member unless faculty specifically gives permission to the staff RN to co-sign</w:t>
      </w:r>
    </w:p>
    <w:p w:rsidR="00A70DB2" w:rsidRPr="008C5E69" w:rsidRDefault="00A70DB2" w:rsidP="00A70DB2">
      <w:pPr>
        <w:numPr>
          <w:ilvl w:val="0"/>
          <w:numId w:val="12"/>
        </w:numPr>
        <w:rPr>
          <w:u w:val="single"/>
        </w:rPr>
      </w:pPr>
      <w:r w:rsidRPr="008C5E69">
        <w:rPr>
          <w:b/>
          <w:bCs/>
        </w:rPr>
        <w:t>All medications administered by students</w:t>
      </w:r>
      <w:r w:rsidRPr="008C5E69">
        <w:t xml:space="preserve"> must be </w:t>
      </w:r>
      <w:r w:rsidRPr="008C5E69">
        <w:rPr>
          <w:b/>
          <w:bCs/>
        </w:rPr>
        <w:t>checked and co-signed</w:t>
      </w:r>
      <w:r w:rsidRPr="008C5E69">
        <w:t xml:space="preserve"> </w:t>
      </w:r>
      <w:r w:rsidRPr="008C5E69">
        <w:rPr>
          <w:u w:val="single"/>
        </w:rPr>
        <w:t>by the faculty member or staff nurse</w:t>
      </w:r>
      <w:r w:rsidRPr="008C5E69">
        <w:t xml:space="preserve"> depending on the clinical site policy</w:t>
      </w:r>
      <w:r w:rsidRPr="008C5E69">
        <w:rPr>
          <w:u w:val="single"/>
        </w:rPr>
        <w:t>.</w:t>
      </w:r>
    </w:p>
    <w:p w:rsidR="00A70DB2" w:rsidRPr="008C5E69" w:rsidRDefault="00A70DB2" w:rsidP="00A70DB2">
      <w:pPr>
        <w:numPr>
          <w:ilvl w:val="0"/>
          <w:numId w:val="12"/>
        </w:numPr>
      </w:pPr>
      <w:r w:rsidRPr="008C5E69">
        <w:rPr>
          <w:bCs/>
        </w:rPr>
        <w:t xml:space="preserve">Students </w:t>
      </w:r>
      <w:r w:rsidRPr="008C5E69">
        <w:rPr>
          <w:b/>
          <w:bCs/>
        </w:rPr>
        <w:t>may NOT administer any IV fluids or medications</w:t>
      </w:r>
      <w:r w:rsidRPr="008C5E69">
        <w:rPr>
          <w:bCs/>
        </w:rPr>
        <w:t xml:space="preserve"> without </w:t>
      </w:r>
      <w:r w:rsidRPr="008C5E69">
        <w:rPr>
          <w:b/>
          <w:bCs/>
        </w:rPr>
        <w:t>direct supervision and observation</w:t>
      </w:r>
      <w:r w:rsidRPr="008C5E69">
        <w:rPr>
          <w:bCs/>
        </w:rPr>
        <w:t xml:space="preserve"> by the staff nurse or faculty member depending on the clinical site policy.</w:t>
      </w:r>
    </w:p>
    <w:p w:rsidR="00A70DB2" w:rsidRPr="008C5E69" w:rsidRDefault="00A70DB2" w:rsidP="00A70DB2">
      <w:pPr>
        <w:numPr>
          <w:ilvl w:val="0"/>
          <w:numId w:val="12"/>
        </w:numPr>
      </w:pPr>
      <w:r w:rsidRPr="008C5E69">
        <w:t xml:space="preserve">Students </w:t>
      </w:r>
      <w:r w:rsidRPr="008C5E69">
        <w:rPr>
          <w:b/>
          <w:bCs/>
        </w:rPr>
        <w:t>cannot take telephone or verbal orders</w:t>
      </w:r>
      <w:r w:rsidRPr="008C5E69">
        <w:t xml:space="preserve"> from anyone.</w:t>
      </w:r>
    </w:p>
    <w:p w:rsidR="00A70DB2" w:rsidRPr="008C5E69" w:rsidRDefault="00A70DB2" w:rsidP="00A70DB2">
      <w:pPr>
        <w:numPr>
          <w:ilvl w:val="0"/>
          <w:numId w:val="12"/>
        </w:numPr>
      </w:pPr>
      <w:r w:rsidRPr="008C5E69">
        <w:t xml:space="preserve">Students </w:t>
      </w:r>
      <w:r w:rsidRPr="008C5E69">
        <w:rPr>
          <w:b/>
          <w:bCs/>
        </w:rPr>
        <w:t>cannot process or sign-off orders</w:t>
      </w:r>
      <w:r w:rsidRPr="008C5E69">
        <w:t>.</w:t>
      </w:r>
    </w:p>
    <w:p w:rsidR="00A70DB2" w:rsidRPr="008C5E69" w:rsidRDefault="00A70DB2" w:rsidP="00A70DB2">
      <w:pPr>
        <w:numPr>
          <w:ilvl w:val="0"/>
          <w:numId w:val="12"/>
        </w:numPr>
      </w:pPr>
      <w:r w:rsidRPr="008C5E69">
        <w:t xml:space="preserve">Students </w:t>
      </w:r>
      <w:r w:rsidRPr="008C5E69">
        <w:rPr>
          <w:b/>
          <w:bCs/>
        </w:rPr>
        <w:t>cannot sign as witness</w:t>
      </w:r>
      <w:r w:rsidRPr="008C5E69">
        <w:t xml:space="preserve"> on any type of consent form or legal document.</w:t>
      </w:r>
    </w:p>
    <w:p w:rsidR="00A70DB2" w:rsidRPr="008C5E69" w:rsidRDefault="00A70DB2" w:rsidP="00A70DB2">
      <w:pPr>
        <w:numPr>
          <w:ilvl w:val="0"/>
          <w:numId w:val="12"/>
        </w:numPr>
      </w:pPr>
      <w:r w:rsidRPr="008C5E69">
        <w:t xml:space="preserve">Students </w:t>
      </w:r>
      <w:r w:rsidRPr="008C5E69">
        <w:rPr>
          <w:b/>
          <w:bCs/>
        </w:rPr>
        <w:t>are not to give blood products or chemotherapy agents</w:t>
      </w:r>
      <w:r w:rsidRPr="008C5E69">
        <w:t>.</w:t>
      </w:r>
    </w:p>
    <w:p w:rsidR="00A70DB2" w:rsidRPr="008C5E69" w:rsidRDefault="00A70DB2" w:rsidP="00A70DB2">
      <w:pPr>
        <w:numPr>
          <w:ilvl w:val="0"/>
          <w:numId w:val="12"/>
        </w:numPr>
      </w:pPr>
      <w:r w:rsidRPr="008C5E69">
        <w:t xml:space="preserve">If injured in the clinical area, Instructor must be notified as soon as safely possible. </w:t>
      </w:r>
    </w:p>
    <w:p w:rsidR="00A70DB2" w:rsidRPr="008C5E69" w:rsidRDefault="00A70DB2" w:rsidP="00A70DB2">
      <w:pPr>
        <w:numPr>
          <w:ilvl w:val="0"/>
          <w:numId w:val="12"/>
        </w:numPr>
      </w:pPr>
      <w:r w:rsidRPr="008C5E69">
        <w:t xml:space="preserve">If a student needs to complete an </w:t>
      </w:r>
      <w:r w:rsidRPr="008C5E69">
        <w:rPr>
          <w:b/>
          <w:bCs/>
        </w:rPr>
        <w:t>Incident Report</w:t>
      </w:r>
      <w:r w:rsidRPr="008C5E69">
        <w:t xml:space="preserve"> for any reason, </w:t>
      </w:r>
      <w:r w:rsidRPr="008C5E69">
        <w:rPr>
          <w:b/>
          <w:bCs/>
        </w:rPr>
        <w:t>Instructor must be notified immediately.</w:t>
      </w:r>
    </w:p>
    <w:p w:rsidR="00A70DB2" w:rsidRPr="008C5E69" w:rsidRDefault="00A70DB2" w:rsidP="00A70DB2">
      <w:pPr>
        <w:rPr>
          <w:color w:val="000000"/>
        </w:rPr>
      </w:pPr>
    </w:p>
    <w:p w:rsidR="00640745" w:rsidRPr="008C5E69" w:rsidRDefault="00640745" w:rsidP="00640745">
      <w:pPr>
        <w:rPr>
          <w:color w:val="000000"/>
          <w:u w:val="single"/>
        </w:rPr>
      </w:pPr>
      <w:r w:rsidRPr="008C5E69">
        <w:rPr>
          <w:color w:val="000000"/>
          <w:u w:val="single"/>
        </w:rPr>
        <w:t>REQUIRED TEXT</w:t>
      </w:r>
      <w:r w:rsidR="00FC5DDD" w:rsidRPr="008C5E69">
        <w:rPr>
          <w:color w:val="000000"/>
          <w:u w:val="single"/>
        </w:rPr>
        <w:t>BOOK</w:t>
      </w:r>
      <w:r w:rsidRPr="008C5E69">
        <w:rPr>
          <w:color w:val="000000"/>
          <w:u w:val="single"/>
        </w:rPr>
        <w:t>S</w:t>
      </w:r>
    </w:p>
    <w:p w:rsidR="00771F50" w:rsidRPr="008C5E69" w:rsidRDefault="00771F50" w:rsidP="00771F50">
      <w:r w:rsidRPr="008C5E69">
        <w:rPr>
          <w:rStyle w:val="iprodtitle"/>
          <w:color w:val="000000"/>
        </w:rPr>
        <w:t xml:space="preserve">Ackley, B. &amp; Ladwig, G. (2014). </w:t>
      </w:r>
      <w:r w:rsidRPr="008C5E69">
        <w:rPr>
          <w:rStyle w:val="iprodtitle"/>
          <w:i/>
          <w:color w:val="000000"/>
        </w:rPr>
        <w:t xml:space="preserve">Nursing Diagnosis Handbook </w:t>
      </w:r>
      <w:r w:rsidRPr="008C5E69">
        <w:rPr>
          <w:rStyle w:val="iprodtitle"/>
          <w:color w:val="000000"/>
        </w:rPr>
        <w:t>(11</w:t>
      </w:r>
      <w:r w:rsidRPr="008C5E69">
        <w:rPr>
          <w:rStyle w:val="iprodtitle"/>
          <w:color w:val="000000"/>
          <w:vertAlign w:val="superscript"/>
        </w:rPr>
        <w:t>th</w:t>
      </w:r>
      <w:r w:rsidRPr="008C5E69">
        <w:rPr>
          <w:rStyle w:val="iprodtitle"/>
          <w:color w:val="000000"/>
        </w:rPr>
        <w:t xml:space="preserve"> ed). </w:t>
      </w:r>
      <w:r w:rsidRPr="008C5E69">
        <w:t>Maryland Heights, MO: Mosby.</w:t>
      </w:r>
    </w:p>
    <w:p w:rsidR="00285083" w:rsidRPr="008C5E69" w:rsidRDefault="00285083" w:rsidP="00771F50">
      <w:pPr>
        <w:rPr>
          <w:rStyle w:val="iprodtitle"/>
          <w:i/>
          <w:color w:val="000000"/>
        </w:rPr>
      </w:pPr>
    </w:p>
    <w:p w:rsidR="00771F50" w:rsidRPr="008C5E69" w:rsidRDefault="00D578A0" w:rsidP="00771F50">
      <w:r>
        <w:t>HESI.  (2017</w:t>
      </w:r>
      <w:r w:rsidR="00771F50" w:rsidRPr="008C5E69">
        <w:t xml:space="preserve">).  </w:t>
      </w:r>
      <w:r w:rsidR="00771F50" w:rsidRPr="008C5E69">
        <w:rPr>
          <w:i/>
          <w:iCs/>
        </w:rPr>
        <w:t>Comprehensive review for the NCLEX-RN examination</w:t>
      </w:r>
      <w:r>
        <w:t xml:space="preserve"> (5</w:t>
      </w:r>
      <w:r>
        <w:rPr>
          <w:vertAlign w:val="superscript"/>
        </w:rPr>
        <w:t>th</w:t>
      </w:r>
      <w:r w:rsidR="00771F50" w:rsidRPr="008C5E69">
        <w:t xml:space="preserve">  ed.).  St. Louis, </w:t>
      </w:r>
    </w:p>
    <w:p w:rsidR="00771F50" w:rsidRPr="008C5E69" w:rsidRDefault="00771F50" w:rsidP="00771F50">
      <w:r w:rsidRPr="008C5E69">
        <w:t>     Missouri: Elsevier.</w:t>
      </w:r>
    </w:p>
    <w:p w:rsidR="004A5298" w:rsidRPr="008C5E69" w:rsidRDefault="004A5298" w:rsidP="00771F50"/>
    <w:p w:rsidR="00771F50" w:rsidRPr="008C5E69" w:rsidRDefault="00771F50" w:rsidP="00771F50">
      <w:pPr>
        <w:rPr>
          <w:rStyle w:val="iprodtitle"/>
          <w:color w:val="000000"/>
        </w:rPr>
      </w:pPr>
      <w:r w:rsidRPr="008C5E69">
        <w:rPr>
          <w:rStyle w:val="iprodtitle"/>
          <w:color w:val="000000"/>
        </w:rPr>
        <w:t>Lewis, S.L., Dirksen, R.F., Heitkemper, M.M., B</w:t>
      </w:r>
      <w:r w:rsidR="00D578A0">
        <w:rPr>
          <w:rStyle w:val="iprodtitle"/>
          <w:color w:val="000000"/>
        </w:rPr>
        <w:t>ucher, l., &amp; Camera, I.M.  (2017</w:t>
      </w:r>
      <w:r w:rsidRPr="008C5E69">
        <w:rPr>
          <w:rStyle w:val="iprodtitle"/>
          <w:color w:val="000000"/>
        </w:rPr>
        <w:t xml:space="preserve">).  </w:t>
      </w:r>
    </w:p>
    <w:p w:rsidR="00771F50" w:rsidRPr="008C5E69" w:rsidRDefault="00771F50" w:rsidP="00771F50">
      <w:pPr>
        <w:rPr>
          <w:rStyle w:val="iprodtitle"/>
          <w:color w:val="000000"/>
        </w:rPr>
      </w:pPr>
      <w:r w:rsidRPr="008C5E69">
        <w:rPr>
          <w:rStyle w:val="iprodtitle"/>
          <w:color w:val="000000"/>
        </w:rPr>
        <w:t>     </w:t>
      </w:r>
      <w:r w:rsidRPr="008C5E69">
        <w:rPr>
          <w:rStyle w:val="iprodtitle"/>
          <w:i/>
          <w:iCs/>
          <w:color w:val="000000"/>
        </w:rPr>
        <w:t>Medical-Surgical nursing:  Assessment and management of clinical problems</w:t>
      </w:r>
      <w:r w:rsidR="00D578A0">
        <w:rPr>
          <w:rStyle w:val="iprodtitle"/>
          <w:color w:val="000000"/>
        </w:rPr>
        <w:t xml:space="preserve"> (10</w:t>
      </w:r>
      <w:r w:rsidRPr="008C5E69">
        <w:rPr>
          <w:rStyle w:val="iprodtitle"/>
          <w:color w:val="000000"/>
          <w:vertAlign w:val="superscript"/>
        </w:rPr>
        <w:t>th</w:t>
      </w:r>
      <w:r w:rsidRPr="008C5E69">
        <w:rPr>
          <w:rStyle w:val="iprodtitle"/>
          <w:color w:val="000000"/>
        </w:rPr>
        <w:t xml:space="preserve"> ed.).  </w:t>
      </w:r>
    </w:p>
    <w:p w:rsidR="00771F50" w:rsidRPr="008C5E69" w:rsidRDefault="00771F50" w:rsidP="00771F50">
      <w:pPr>
        <w:rPr>
          <w:rStyle w:val="iprodtitle"/>
          <w:color w:val="000000"/>
        </w:rPr>
      </w:pPr>
      <w:r w:rsidRPr="008C5E69">
        <w:rPr>
          <w:rStyle w:val="iprodtitle"/>
          <w:color w:val="000000"/>
        </w:rPr>
        <w:t>     St. Louis, Mo:  Mosby</w:t>
      </w:r>
    </w:p>
    <w:p w:rsidR="004A5298" w:rsidRPr="008C5E69" w:rsidRDefault="004A5298" w:rsidP="00771F50">
      <w:pPr>
        <w:rPr>
          <w:rStyle w:val="iprodtitle"/>
          <w:color w:val="000000"/>
        </w:rPr>
      </w:pPr>
    </w:p>
    <w:p w:rsidR="00771F50" w:rsidRPr="008C5E69" w:rsidRDefault="00771F50" w:rsidP="00771F50">
      <w:pPr>
        <w:rPr>
          <w:i/>
          <w:iCs/>
        </w:rPr>
      </w:pPr>
      <w:r w:rsidRPr="008C5E69">
        <w:t xml:space="preserve">Perry, S., Hockenberry, M., Lowdermilk, D., &amp; </w:t>
      </w:r>
      <w:r w:rsidR="00EF60DE">
        <w:t>Wilson, D.  (2018</w:t>
      </w:r>
      <w:r w:rsidRPr="008C5E69">
        <w:t xml:space="preserve">). </w:t>
      </w:r>
      <w:r w:rsidRPr="008C5E69">
        <w:rPr>
          <w:i/>
          <w:iCs/>
        </w:rPr>
        <w:t xml:space="preserve">Maternal child nursing              </w:t>
      </w:r>
    </w:p>
    <w:p w:rsidR="00771F50" w:rsidRPr="008C5E69" w:rsidRDefault="00771F50" w:rsidP="00771F50">
      <w:r w:rsidRPr="008C5E69">
        <w:rPr>
          <w:i/>
          <w:iCs/>
        </w:rPr>
        <w:t xml:space="preserve">     care </w:t>
      </w:r>
      <w:r w:rsidR="00EF60DE">
        <w:t>(6</w:t>
      </w:r>
      <w:r w:rsidRPr="008C5E69">
        <w:rPr>
          <w:vertAlign w:val="superscript"/>
        </w:rPr>
        <w:t>th</w:t>
      </w:r>
      <w:r w:rsidRPr="008C5E69">
        <w:t xml:space="preserve"> ed.).  Maryland Heights, MO: Mosby.</w:t>
      </w:r>
    </w:p>
    <w:p w:rsidR="004A5298" w:rsidRPr="008C5E69" w:rsidRDefault="004A5298" w:rsidP="00771F50"/>
    <w:p w:rsidR="00771F50" w:rsidRPr="008C5E69" w:rsidRDefault="00D578A0" w:rsidP="00771F50">
      <w:r>
        <w:t>Silvestri, L.A.  (2017</w:t>
      </w:r>
      <w:r w:rsidR="00771F50" w:rsidRPr="008C5E69">
        <w:t xml:space="preserve">).  Saunders </w:t>
      </w:r>
      <w:r w:rsidR="00316274" w:rsidRPr="008C5E69">
        <w:t>comprehensive</w:t>
      </w:r>
      <w:r w:rsidR="00771F50" w:rsidRPr="008C5E69">
        <w:t xml:space="preserve"> review for the NCLEX-RN examination </w:t>
      </w:r>
    </w:p>
    <w:p w:rsidR="00771F50" w:rsidRPr="008C5E69" w:rsidRDefault="00D578A0" w:rsidP="00771F50">
      <w:r>
        <w:t>      (7</w:t>
      </w:r>
      <w:r w:rsidR="00771F50" w:rsidRPr="008C5E69">
        <w:t>th ed.). St. Louis, MO: Saunders.</w:t>
      </w:r>
    </w:p>
    <w:p w:rsidR="00771F50" w:rsidRPr="008C5E69" w:rsidRDefault="00771F50" w:rsidP="00771F50"/>
    <w:p w:rsidR="00771F50" w:rsidRPr="008C5E69" w:rsidRDefault="00D578A0" w:rsidP="00771F50">
      <w:pPr>
        <w:rPr>
          <w:i/>
          <w:iCs/>
        </w:rPr>
      </w:pPr>
      <w:r>
        <w:t>Townsend, M.C. (2016</w:t>
      </w:r>
      <w:r w:rsidR="00771F50" w:rsidRPr="008C5E69">
        <w:t xml:space="preserve">). </w:t>
      </w:r>
      <w:r w:rsidR="00771F50" w:rsidRPr="008C5E69">
        <w:rPr>
          <w:i/>
          <w:iCs/>
        </w:rPr>
        <w:t xml:space="preserve">Essentials of psychiatric mental health nursing: Concepts of care in </w:t>
      </w:r>
    </w:p>
    <w:p w:rsidR="0066670E" w:rsidRPr="008C5E69" w:rsidRDefault="00771F50" w:rsidP="00640745">
      <w:r w:rsidRPr="008C5E69">
        <w:rPr>
          <w:i/>
          <w:iCs/>
        </w:rPr>
        <w:t>     evidence-based practice</w:t>
      </w:r>
      <w:r w:rsidR="00D578A0">
        <w:t xml:space="preserve"> (7</w:t>
      </w:r>
      <w:r w:rsidR="00D578A0" w:rsidRPr="00D578A0">
        <w:rPr>
          <w:vertAlign w:val="superscript"/>
        </w:rPr>
        <w:t>th</w:t>
      </w:r>
      <w:r w:rsidR="00D578A0">
        <w:t xml:space="preserve"> </w:t>
      </w:r>
      <w:r w:rsidRPr="008C5E69">
        <w:t>ed.). Philadelphia: FA Davis.</w:t>
      </w:r>
    </w:p>
    <w:p w:rsidR="0066670E" w:rsidRPr="008C5E69" w:rsidRDefault="0066670E" w:rsidP="00640745">
      <w:pPr>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51470F" w:rsidRPr="008C5E69" w:rsidTr="0051470F">
        <w:trPr>
          <w:cantSplit/>
        </w:trPr>
        <w:tc>
          <w:tcPr>
            <w:tcW w:w="1350" w:type="dxa"/>
            <w:hideMark/>
          </w:tcPr>
          <w:p w:rsidR="0051470F" w:rsidRPr="008C5E69"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C5E69">
              <w:t>Approved:</w:t>
            </w:r>
          </w:p>
        </w:tc>
        <w:tc>
          <w:tcPr>
            <w:tcW w:w="3600" w:type="dxa"/>
            <w:hideMark/>
          </w:tcPr>
          <w:p w:rsidR="0051470F" w:rsidRPr="008C5E69"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8C5E69">
              <w:t>Academic Affairs Committee:</w:t>
            </w:r>
          </w:p>
          <w:p w:rsidR="0051470F" w:rsidRPr="008C5E69"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C5E69">
              <w:t>General Faculty:</w:t>
            </w:r>
          </w:p>
          <w:p w:rsidR="0051470F" w:rsidRPr="008C5E69"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8C5E69">
              <w:t>UF Curriculum Committee:</w:t>
            </w:r>
          </w:p>
        </w:tc>
        <w:tc>
          <w:tcPr>
            <w:tcW w:w="4680" w:type="dxa"/>
          </w:tcPr>
          <w:p w:rsidR="0051470F" w:rsidRPr="008C5E69"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C5E69">
              <w:t>0</w:t>
            </w:r>
            <w:r w:rsidR="00640745" w:rsidRPr="008C5E69">
              <w:t>9</w:t>
            </w:r>
            <w:r w:rsidR="0051470F" w:rsidRPr="008C5E69">
              <w:t>/09</w:t>
            </w:r>
            <w:r w:rsidR="004940A9" w:rsidRPr="008C5E69">
              <w:t>; 0</w:t>
            </w:r>
            <w:r w:rsidR="005C6786" w:rsidRPr="008C5E69">
              <w:t>2/12</w:t>
            </w:r>
          </w:p>
          <w:p w:rsidR="00640745" w:rsidRPr="008C5E69"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C5E69">
              <w:t>0</w:t>
            </w:r>
            <w:r w:rsidR="00640745" w:rsidRPr="008C5E69">
              <w:t>9/09</w:t>
            </w:r>
            <w:r w:rsidR="004940A9" w:rsidRPr="008C5E69">
              <w:t>; 03/12</w:t>
            </w:r>
          </w:p>
          <w:p w:rsidR="00B35D53" w:rsidRPr="008C5E69" w:rsidRDefault="00A4629B" w:rsidP="00B35D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C5E69">
              <w:t>10/09</w:t>
            </w:r>
            <w:r w:rsidR="00B3525B" w:rsidRPr="008C5E69">
              <w:t>; 04/12</w:t>
            </w:r>
          </w:p>
        </w:tc>
      </w:tr>
    </w:tbl>
    <w:p w:rsidR="00DF72E5" w:rsidRPr="008C5E69" w:rsidRDefault="00DF72E5" w:rsidP="007721AF">
      <w:pPr>
        <w:rPr>
          <w:color w:val="000000"/>
        </w:rPr>
      </w:pPr>
    </w:p>
    <w:sectPr w:rsidR="00DF72E5" w:rsidRPr="008C5E69" w:rsidSect="00DD7837">
      <w:footerReference w:type="default" r:id="rId28"/>
      <w:pgSz w:w="12240" w:h="15840"/>
      <w:pgMar w:top="1440" w:right="810" w:bottom="129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31" w:rsidRDefault="00271D31" w:rsidP="00B80FC8">
      <w:r>
        <w:separator/>
      </w:r>
    </w:p>
  </w:endnote>
  <w:endnote w:type="continuationSeparator" w:id="0">
    <w:p w:rsidR="00271D31" w:rsidRDefault="00271D31"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129994"/>
      <w:docPartObj>
        <w:docPartGallery w:val="Page Numbers (Bottom of Page)"/>
        <w:docPartUnique/>
      </w:docPartObj>
    </w:sdtPr>
    <w:sdtEndPr>
      <w:rPr>
        <w:noProof/>
      </w:rPr>
    </w:sdtEndPr>
    <w:sdtContent>
      <w:p w:rsidR="00E7374A" w:rsidRDefault="00E7374A">
        <w:pPr>
          <w:pStyle w:val="Footer"/>
          <w:jc w:val="center"/>
        </w:pPr>
        <w:r>
          <w:fldChar w:fldCharType="begin"/>
        </w:r>
        <w:r>
          <w:instrText xml:space="preserve"> PAGE   \* MERGEFORMAT </w:instrText>
        </w:r>
        <w:r>
          <w:fldChar w:fldCharType="separate"/>
        </w:r>
        <w:r w:rsidR="00D6309D">
          <w:rPr>
            <w:noProof/>
          </w:rPr>
          <w:t>2</w:t>
        </w:r>
        <w:r>
          <w:rPr>
            <w:noProof/>
          </w:rPr>
          <w:fldChar w:fldCharType="end"/>
        </w:r>
      </w:p>
    </w:sdtContent>
  </w:sdt>
  <w:p w:rsidR="00E7374A" w:rsidRDefault="00E7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31" w:rsidRDefault="00271D31" w:rsidP="00B80FC8">
      <w:r>
        <w:separator/>
      </w:r>
    </w:p>
  </w:footnote>
  <w:footnote w:type="continuationSeparator" w:id="0">
    <w:p w:rsidR="00271D31" w:rsidRDefault="00271D31" w:rsidP="00B8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abstractNum w:abstractNumId="0" w15:restartNumberingAfterBreak="0">
    <w:nsid w:val="08D74519"/>
    <w:multiLevelType w:val="hybridMultilevel"/>
    <w:tmpl w:val="600C2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16E40"/>
    <w:multiLevelType w:val="hybridMultilevel"/>
    <w:tmpl w:val="6A54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5424"/>
    <w:multiLevelType w:val="hybridMultilevel"/>
    <w:tmpl w:val="17D8000C"/>
    <w:lvl w:ilvl="0" w:tplc="04090015">
      <w:start w:val="1"/>
      <w:numFmt w:val="upperLetter"/>
      <w:lvlText w:val="%1."/>
      <w:lvlJc w:val="left"/>
      <w:pPr>
        <w:ind w:left="720" w:hanging="360"/>
      </w:pPr>
    </w:lvl>
    <w:lvl w:ilvl="1" w:tplc="F47A88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96F80"/>
    <w:multiLevelType w:val="hybridMultilevel"/>
    <w:tmpl w:val="2B20E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B7345"/>
    <w:multiLevelType w:val="hybridMultilevel"/>
    <w:tmpl w:val="D80E2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565C07"/>
    <w:multiLevelType w:val="hybridMultilevel"/>
    <w:tmpl w:val="A5FE8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456A2"/>
    <w:multiLevelType w:val="hybridMultilevel"/>
    <w:tmpl w:val="B2F03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4373A5"/>
    <w:multiLevelType w:val="hybridMultilevel"/>
    <w:tmpl w:val="25826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B371F"/>
    <w:multiLevelType w:val="hybridMultilevel"/>
    <w:tmpl w:val="7CEA9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C1608"/>
    <w:multiLevelType w:val="hybridMultilevel"/>
    <w:tmpl w:val="97F65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47E03"/>
    <w:multiLevelType w:val="hybridMultilevel"/>
    <w:tmpl w:val="D92CF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71712"/>
    <w:multiLevelType w:val="hybridMultilevel"/>
    <w:tmpl w:val="C4E05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73572"/>
    <w:multiLevelType w:val="hybridMultilevel"/>
    <w:tmpl w:val="9B20C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42BDC"/>
    <w:multiLevelType w:val="hybridMultilevel"/>
    <w:tmpl w:val="1E144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D15A0"/>
    <w:multiLevelType w:val="hybridMultilevel"/>
    <w:tmpl w:val="66C8815A"/>
    <w:lvl w:ilvl="0" w:tplc="EA2A0702">
      <w:start w:val="1"/>
      <w:numFmt w:val="bullet"/>
      <w:pStyle w:val="Standard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E74747"/>
    <w:multiLevelType w:val="hybridMultilevel"/>
    <w:tmpl w:val="4492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FE720E"/>
    <w:multiLevelType w:val="hybridMultilevel"/>
    <w:tmpl w:val="9E1AE1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243869"/>
    <w:multiLevelType w:val="hybridMultilevel"/>
    <w:tmpl w:val="B3905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0E2090"/>
    <w:multiLevelType w:val="hybridMultilevel"/>
    <w:tmpl w:val="E6EA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DC5A17"/>
    <w:multiLevelType w:val="hybridMultilevel"/>
    <w:tmpl w:val="61DA4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67BAF"/>
    <w:multiLevelType w:val="hybridMultilevel"/>
    <w:tmpl w:val="8FEA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72328"/>
    <w:multiLevelType w:val="hybridMultilevel"/>
    <w:tmpl w:val="9DB82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94F61"/>
    <w:multiLevelType w:val="hybridMultilevel"/>
    <w:tmpl w:val="7278E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52439"/>
    <w:multiLevelType w:val="hybridMultilevel"/>
    <w:tmpl w:val="35520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05ED3"/>
    <w:multiLevelType w:val="hybridMultilevel"/>
    <w:tmpl w:val="5484C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B7377"/>
    <w:multiLevelType w:val="hybridMultilevel"/>
    <w:tmpl w:val="E1AC3A54"/>
    <w:lvl w:ilvl="0" w:tplc="01C685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D5021"/>
    <w:multiLevelType w:val="hybridMultilevel"/>
    <w:tmpl w:val="EA58EFE0"/>
    <w:lvl w:ilvl="0" w:tplc="FE86071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776D2B"/>
    <w:multiLevelType w:val="hybridMultilevel"/>
    <w:tmpl w:val="B804E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B28B7"/>
    <w:multiLevelType w:val="hybridMultilevel"/>
    <w:tmpl w:val="61DA4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C565C"/>
    <w:multiLevelType w:val="hybridMultilevel"/>
    <w:tmpl w:val="04DA6F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4"/>
  </w:num>
  <w:num w:numId="2">
    <w:abstractNumId w:val="7"/>
  </w:num>
  <w:num w:numId="3">
    <w:abstractNumId w:val="17"/>
  </w:num>
  <w:num w:numId="4">
    <w:abstractNumId w:val="35"/>
  </w:num>
  <w:num w:numId="5">
    <w:abstractNumId w:val="5"/>
  </w:num>
  <w:num w:numId="6">
    <w:abstractNumId w:val="8"/>
  </w:num>
  <w:num w:numId="7">
    <w:abstractNumId w:val="20"/>
  </w:num>
  <w:num w:numId="8">
    <w:abstractNumId w:val="39"/>
  </w:num>
  <w:num w:numId="9">
    <w:abstractNumId w:val="25"/>
  </w:num>
  <w:num w:numId="10">
    <w:abstractNumId w:val="34"/>
  </w:num>
  <w:num w:numId="11">
    <w:abstractNumId w:val="18"/>
  </w:num>
  <w:num w:numId="12">
    <w:abstractNumId w:val="4"/>
  </w:num>
  <w:num w:numId="13">
    <w:abstractNumId w:val="32"/>
  </w:num>
  <w:num w:numId="14">
    <w:abstractNumId w:val="21"/>
  </w:num>
  <w:num w:numId="15">
    <w:abstractNumId w:val="33"/>
  </w:num>
  <w:num w:numId="16">
    <w:abstractNumId w:val="37"/>
  </w:num>
  <w:num w:numId="17">
    <w:abstractNumId w:val="26"/>
  </w:num>
  <w:num w:numId="18">
    <w:abstractNumId w:val="2"/>
  </w:num>
  <w:num w:numId="19">
    <w:abstractNumId w:val="36"/>
  </w:num>
  <w:num w:numId="20">
    <w:abstractNumId w:val="10"/>
  </w:num>
  <w:num w:numId="21">
    <w:abstractNumId w:val="1"/>
  </w:num>
  <w:num w:numId="22">
    <w:abstractNumId w:val="38"/>
  </w:num>
  <w:num w:numId="23">
    <w:abstractNumId w:val="28"/>
  </w:num>
  <w:num w:numId="24">
    <w:abstractNumId w:val="15"/>
  </w:num>
  <w:num w:numId="25">
    <w:abstractNumId w:val="0"/>
  </w:num>
  <w:num w:numId="26">
    <w:abstractNumId w:val="31"/>
  </w:num>
  <w:num w:numId="27">
    <w:abstractNumId w:val="9"/>
  </w:num>
  <w:num w:numId="28">
    <w:abstractNumId w:val="11"/>
  </w:num>
  <w:num w:numId="29">
    <w:abstractNumId w:val="14"/>
  </w:num>
  <w:num w:numId="30">
    <w:abstractNumId w:val="29"/>
  </w:num>
  <w:num w:numId="31">
    <w:abstractNumId w:val="12"/>
  </w:num>
  <w:num w:numId="32">
    <w:abstractNumId w:val="30"/>
  </w:num>
  <w:num w:numId="33">
    <w:abstractNumId w:val="13"/>
  </w:num>
  <w:num w:numId="34">
    <w:abstractNumId w:val="3"/>
  </w:num>
  <w:num w:numId="35">
    <w:abstractNumId w:val="6"/>
  </w:num>
  <w:num w:numId="36">
    <w:abstractNumId w:val="16"/>
  </w:num>
  <w:num w:numId="37">
    <w:abstractNumId w:val="22"/>
  </w:num>
  <w:num w:numId="38">
    <w:abstractNumId w:val="27"/>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20323"/>
    <w:rsid w:val="00020D53"/>
    <w:rsid w:val="000318BD"/>
    <w:rsid w:val="0003428B"/>
    <w:rsid w:val="00042CCD"/>
    <w:rsid w:val="00043A3C"/>
    <w:rsid w:val="00050408"/>
    <w:rsid w:val="00056453"/>
    <w:rsid w:val="000744A2"/>
    <w:rsid w:val="00093F58"/>
    <w:rsid w:val="0009750B"/>
    <w:rsid w:val="000A0E75"/>
    <w:rsid w:val="000A5AA7"/>
    <w:rsid w:val="000B314F"/>
    <w:rsid w:val="000B5EEB"/>
    <w:rsid w:val="000B6D62"/>
    <w:rsid w:val="000C5E9C"/>
    <w:rsid w:val="000D0149"/>
    <w:rsid w:val="000D505D"/>
    <w:rsid w:val="000D5575"/>
    <w:rsid w:val="000E7DC4"/>
    <w:rsid w:val="00115B65"/>
    <w:rsid w:val="00123349"/>
    <w:rsid w:val="00127E5A"/>
    <w:rsid w:val="001308F9"/>
    <w:rsid w:val="00130D56"/>
    <w:rsid w:val="001349B6"/>
    <w:rsid w:val="00137052"/>
    <w:rsid w:val="00137263"/>
    <w:rsid w:val="0014174E"/>
    <w:rsid w:val="001467A7"/>
    <w:rsid w:val="001651DF"/>
    <w:rsid w:val="0016655D"/>
    <w:rsid w:val="001721C0"/>
    <w:rsid w:val="00186AE9"/>
    <w:rsid w:val="001A2EB2"/>
    <w:rsid w:val="001A4B55"/>
    <w:rsid w:val="001A4FD3"/>
    <w:rsid w:val="001B0A7B"/>
    <w:rsid w:val="001B4396"/>
    <w:rsid w:val="001B733B"/>
    <w:rsid w:val="001B7C2E"/>
    <w:rsid w:val="001C75B3"/>
    <w:rsid w:val="001D633C"/>
    <w:rsid w:val="001E0C57"/>
    <w:rsid w:val="001E342B"/>
    <w:rsid w:val="001F7ACD"/>
    <w:rsid w:val="0020418C"/>
    <w:rsid w:val="002047E8"/>
    <w:rsid w:val="002062F1"/>
    <w:rsid w:val="00217977"/>
    <w:rsid w:val="00263F44"/>
    <w:rsid w:val="00271D31"/>
    <w:rsid w:val="00272649"/>
    <w:rsid w:val="0027784C"/>
    <w:rsid w:val="00284625"/>
    <w:rsid w:val="00285083"/>
    <w:rsid w:val="00295DE5"/>
    <w:rsid w:val="002A03E9"/>
    <w:rsid w:val="002A307B"/>
    <w:rsid w:val="002A5BDD"/>
    <w:rsid w:val="002B5ECC"/>
    <w:rsid w:val="002C1F6D"/>
    <w:rsid w:val="002C4073"/>
    <w:rsid w:val="002D1695"/>
    <w:rsid w:val="002D4A0C"/>
    <w:rsid w:val="002D5651"/>
    <w:rsid w:val="002D7A14"/>
    <w:rsid w:val="002E2340"/>
    <w:rsid w:val="002E3594"/>
    <w:rsid w:val="0030016A"/>
    <w:rsid w:val="0030347E"/>
    <w:rsid w:val="00304219"/>
    <w:rsid w:val="00306DA0"/>
    <w:rsid w:val="00316274"/>
    <w:rsid w:val="00320847"/>
    <w:rsid w:val="00324FBF"/>
    <w:rsid w:val="00352440"/>
    <w:rsid w:val="0037727A"/>
    <w:rsid w:val="00381F54"/>
    <w:rsid w:val="003A1552"/>
    <w:rsid w:val="003A4A0A"/>
    <w:rsid w:val="003A58F4"/>
    <w:rsid w:val="003C6814"/>
    <w:rsid w:val="003E2ECD"/>
    <w:rsid w:val="003E5177"/>
    <w:rsid w:val="003E6A85"/>
    <w:rsid w:val="003F1F8D"/>
    <w:rsid w:val="003F3315"/>
    <w:rsid w:val="003F4796"/>
    <w:rsid w:val="003F4C45"/>
    <w:rsid w:val="004045E3"/>
    <w:rsid w:val="00404DF6"/>
    <w:rsid w:val="00425276"/>
    <w:rsid w:val="00442E77"/>
    <w:rsid w:val="0045054A"/>
    <w:rsid w:val="00471DF8"/>
    <w:rsid w:val="004745BB"/>
    <w:rsid w:val="004754EC"/>
    <w:rsid w:val="00481666"/>
    <w:rsid w:val="00481FE7"/>
    <w:rsid w:val="00482104"/>
    <w:rsid w:val="004849DE"/>
    <w:rsid w:val="004859D1"/>
    <w:rsid w:val="004940A9"/>
    <w:rsid w:val="00495269"/>
    <w:rsid w:val="00497274"/>
    <w:rsid w:val="00497DD1"/>
    <w:rsid w:val="004A5298"/>
    <w:rsid w:val="004A5D1A"/>
    <w:rsid w:val="004B2040"/>
    <w:rsid w:val="004B4749"/>
    <w:rsid w:val="004B50A6"/>
    <w:rsid w:val="004C2EF0"/>
    <w:rsid w:val="004C7CFF"/>
    <w:rsid w:val="004D2D8B"/>
    <w:rsid w:val="004D356B"/>
    <w:rsid w:val="004D364B"/>
    <w:rsid w:val="004F43D5"/>
    <w:rsid w:val="0051100C"/>
    <w:rsid w:val="0051470F"/>
    <w:rsid w:val="00522E55"/>
    <w:rsid w:val="00530FD2"/>
    <w:rsid w:val="00552013"/>
    <w:rsid w:val="00554DE0"/>
    <w:rsid w:val="00555D88"/>
    <w:rsid w:val="00584115"/>
    <w:rsid w:val="00590513"/>
    <w:rsid w:val="005908BE"/>
    <w:rsid w:val="00591FA1"/>
    <w:rsid w:val="0059559A"/>
    <w:rsid w:val="005A5337"/>
    <w:rsid w:val="005B4C6A"/>
    <w:rsid w:val="005B57A0"/>
    <w:rsid w:val="005C635B"/>
    <w:rsid w:val="005C6786"/>
    <w:rsid w:val="005E0825"/>
    <w:rsid w:val="005E0E34"/>
    <w:rsid w:val="005E1C81"/>
    <w:rsid w:val="005E1CEC"/>
    <w:rsid w:val="005F7795"/>
    <w:rsid w:val="00601737"/>
    <w:rsid w:val="00603DED"/>
    <w:rsid w:val="00611561"/>
    <w:rsid w:val="00612C47"/>
    <w:rsid w:val="00620B70"/>
    <w:rsid w:val="00622D60"/>
    <w:rsid w:val="00622E22"/>
    <w:rsid w:val="006241DD"/>
    <w:rsid w:val="006320D9"/>
    <w:rsid w:val="00637FC0"/>
    <w:rsid w:val="00640745"/>
    <w:rsid w:val="00644394"/>
    <w:rsid w:val="00652227"/>
    <w:rsid w:val="00654258"/>
    <w:rsid w:val="00654DF4"/>
    <w:rsid w:val="00657B91"/>
    <w:rsid w:val="00665F29"/>
    <w:rsid w:val="0066670E"/>
    <w:rsid w:val="00672FC3"/>
    <w:rsid w:val="00681F8D"/>
    <w:rsid w:val="00686B56"/>
    <w:rsid w:val="00687A77"/>
    <w:rsid w:val="006A32A9"/>
    <w:rsid w:val="006A57BB"/>
    <w:rsid w:val="006A5E3B"/>
    <w:rsid w:val="006A6094"/>
    <w:rsid w:val="006C115C"/>
    <w:rsid w:val="006C23DF"/>
    <w:rsid w:val="006D07D8"/>
    <w:rsid w:val="006D26FB"/>
    <w:rsid w:val="006E061C"/>
    <w:rsid w:val="006E3C08"/>
    <w:rsid w:val="006E4048"/>
    <w:rsid w:val="006F0B5A"/>
    <w:rsid w:val="006F7E87"/>
    <w:rsid w:val="00726BCB"/>
    <w:rsid w:val="007271B0"/>
    <w:rsid w:val="0072780E"/>
    <w:rsid w:val="007319D4"/>
    <w:rsid w:val="007404D3"/>
    <w:rsid w:val="007405B3"/>
    <w:rsid w:val="00756EE8"/>
    <w:rsid w:val="007572F1"/>
    <w:rsid w:val="007661F6"/>
    <w:rsid w:val="00771F50"/>
    <w:rsid w:val="007721AF"/>
    <w:rsid w:val="007965CB"/>
    <w:rsid w:val="007A21B7"/>
    <w:rsid w:val="007C59D4"/>
    <w:rsid w:val="007C7030"/>
    <w:rsid w:val="007C745E"/>
    <w:rsid w:val="007D2146"/>
    <w:rsid w:val="007E2703"/>
    <w:rsid w:val="007E462D"/>
    <w:rsid w:val="007F7813"/>
    <w:rsid w:val="00805FBE"/>
    <w:rsid w:val="0081736A"/>
    <w:rsid w:val="0082189F"/>
    <w:rsid w:val="00843EF8"/>
    <w:rsid w:val="00852431"/>
    <w:rsid w:val="00856ABC"/>
    <w:rsid w:val="00856E1D"/>
    <w:rsid w:val="00860385"/>
    <w:rsid w:val="00860E53"/>
    <w:rsid w:val="0086435F"/>
    <w:rsid w:val="008655C1"/>
    <w:rsid w:val="00865ACE"/>
    <w:rsid w:val="00885640"/>
    <w:rsid w:val="00886E8F"/>
    <w:rsid w:val="00893C57"/>
    <w:rsid w:val="00896891"/>
    <w:rsid w:val="008A490F"/>
    <w:rsid w:val="008B111F"/>
    <w:rsid w:val="008B5AAB"/>
    <w:rsid w:val="008C5E69"/>
    <w:rsid w:val="008D010F"/>
    <w:rsid w:val="008E1C24"/>
    <w:rsid w:val="008E53EF"/>
    <w:rsid w:val="008E7C0D"/>
    <w:rsid w:val="008F7F4E"/>
    <w:rsid w:val="008F7F8E"/>
    <w:rsid w:val="00907BA3"/>
    <w:rsid w:val="00912713"/>
    <w:rsid w:val="00923267"/>
    <w:rsid w:val="00927810"/>
    <w:rsid w:val="009441BE"/>
    <w:rsid w:val="009516FB"/>
    <w:rsid w:val="009553CC"/>
    <w:rsid w:val="00967A4F"/>
    <w:rsid w:val="00973AAD"/>
    <w:rsid w:val="00973B70"/>
    <w:rsid w:val="00974343"/>
    <w:rsid w:val="00974F16"/>
    <w:rsid w:val="00981201"/>
    <w:rsid w:val="009902BA"/>
    <w:rsid w:val="009A64C2"/>
    <w:rsid w:val="009B1BAD"/>
    <w:rsid w:val="009B1BE0"/>
    <w:rsid w:val="009C064B"/>
    <w:rsid w:val="009C7D8D"/>
    <w:rsid w:val="009E4E14"/>
    <w:rsid w:val="009F402F"/>
    <w:rsid w:val="009F536A"/>
    <w:rsid w:val="00A00CA1"/>
    <w:rsid w:val="00A02A31"/>
    <w:rsid w:val="00A0310A"/>
    <w:rsid w:val="00A0447F"/>
    <w:rsid w:val="00A123FE"/>
    <w:rsid w:val="00A1525E"/>
    <w:rsid w:val="00A21FF8"/>
    <w:rsid w:val="00A4629B"/>
    <w:rsid w:val="00A47391"/>
    <w:rsid w:val="00A50171"/>
    <w:rsid w:val="00A56863"/>
    <w:rsid w:val="00A5776C"/>
    <w:rsid w:val="00A70B79"/>
    <w:rsid w:val="00A70DB2"/>
    <w:rsid w:val="00A73169"/>
    <w:rsid w:val="00A74FCF"/>
    <w:rsid w:val="00A82680"/>
    <w:rsid w:val="00A95C06"/>
    <w:rsid w:val="00AA24BC"/>
    <w:rsid w:val="00AA2BDC"/>
    <w:rsid w:val="00AA322B"/>
    <w:rsid w:val="00AA72B1"/>
    <w:rsid w:val="00AB6DE9"/>
    <w:rsid w:val="00AB7D35"/>
    <w:rsid w:val="00AC0749"/>
    <w:rsid w:val="00AC6257"/>
    <w:rsid w:val="00AC7931"/>
    <w:rsid w:val="00AC7DDE"/>
    <w:rsid w:val="00AE305D"/>
    <w:rsid w:val="00AE4E0E"/>
    <w:rsid w:val="00AE5F55"/>
    <w:rsid w:val="00AF77DF"/>
    <w:rsid w:val="00B003BA"/>
    <w:rsid w:val="00B02084"/>
    <w:rsid w:val="00B13682"/>
    <w:rsid w:val="00B1398C"/>
    <w:rsid w:val="00B32746"/>
    <w:rsid w:val="00B3525B"/>
    <w:rsid w:val="00B35D53"/>
    <w:rsid w:val="00B35EB4"/>
    <w:rsid w:val="00B50104"/>
    <w:rsid w:val="00B74A81"/>
    <w:rsid w:val="00B77A69"/>
    <w:rsid w:val="00B80FC8"/>
    <w:rsid w:val="00B84BFE"/>
    <w:rsid w:val="00B86ECE"/>
    <w:rsid w:val="00B90AD8"/>
    <w:rsid w:val="00B90F7E"/>
    <w:rsid w:val="00B95BD7"/>
    <w:rsid w:val="00BB4165"/>
    <w:rsid w:val="00BB7E85"/>
    <w:rsid w:val="00BC06C4"/>
    <w:rsid w:val="00BC24F0"/>
    <w:rsid w:val="00BC36C0"/>
    <w:rsid w:val="00BC43C8"/>
    <w:rsid w:val="00BD3F20"/>
    <w:rsid w:val="00BD5318"/>
    <w:rsid w:val="00BF4B51"/>
    <w:rsid w:val="00C05855"/>
    <w:rsid w:val="00C067BA"/>
    <w:rsid w:val="00C21CF4"/>
    <w:rsid w:val="00C241C8"/>
    <w:rsid w:val="00C31675"/>
    <w:rsid w:val="00C40FEE"/>
    <w:rsid w:val="00C41EDB"/>
    <w:rsid w:val="00C45913"/>
    <w:rsid w:val="00C46D86"/>
    <w:rsid w:val="00C470DA"/>
    <w:rsid w:val="00C505B1"/>
    <w:rsid w:val="00C50A7D"/>
    <w:rsid w:val="00C54384"/>
    <w:rsid w:val="00C54FD0"/>
    <w:rsid w:val="00C60D6E"/>
    <w:rsid w:val="00C6305F"/>
    <w:rsid w:val="00C676E5"/>
    <w:rsid w:val="00C70128"/>
    <w:rsid w:val="00C840A2"/>
    <w:rsid w:val="00CB220C"/>
    <w:rsid w:val="00CB2428"/>
    <w:rsid w:val="00CB32E8"/>
    <w:rsid w:val="00CB419B"/>
    <w:rsid w:val="00CC11C4"/>
    <w:rsid w:val="00CE0301"/>
    <w:rsid w:val="00CE7322"/>
    <w:rsid w:val="00D01A5F"/>
    <w:rsid w:val="00D01B5A"/>
    <w:rsid w:val="00D02AB3"/>
    <w:rsid w:val="00D07C57"/>
    <w:rsid w:val="00D110C8"/>
    <w:rsid w:val="00D127DA"/>
    <w:rsid w:val="00D255D8"/>
    <w:rsid w:val="00D401EF"/>
    <w:rsid w:val="00D404BA"/>
    <w:rsid w:val="00D42395"/>
    <w:rsid w:val="00D42BA4"/>
    <w:rsid w:val="00D46B8B"/>
    <w:rsid w:val="00D52243"/>
    <w:rsid w:val="00D560E9"/>
    <w:rsid w:val="00D578A0"/>
    <w:rsid w:val="00D6257B"/>
    <w:rsid w:val="00D6309D"/>
    <w:rsid w:val="00D81BB6"/>
    <w:rsid w:val="00D911AA"/>
    <w:rsid w:val="00D954A9"/>
    <w:rsid w:val="00D97E7E"/>
    <w:rsid w:val="00DA7766"/>
    <w:rsid w:val="00DB2E29"/>
    <w:rsid w:val="00DB4CE3"/>
    <w:rsid w:val="00DC5E5E"/>
    <w:rsid w:val="00DC68FB"/>
    <w:rsid w:val="00DD2B39"/>
    <w:rsid w:val="00DD2C73"/>
    <w:rsid w:val="00DD4121"/>
    <w:rsid w:val="00DD7837"/>
    <w:rsid w:val="00DE28F0"/>
    <w:rsid w:val="00DE33D9"/>
    <w:rsid w:val="00DF3598"/>
    <w:rsid w:val="00DF72E5"/>
    <w:rsid w:val="00E02036"/>
    <w:rsid w:val="00E03173"/>
    <w:rsid w:val="00E03ABD"/>
    <w:rsid w:val="00E06569"/>
    <w:rsid w:val="00E14234"/>
    <w:rsid w:val="00E153B0"/>
    <w:rsid w:val="00E262D4"/>
    <w:rsid w:val="00E30FEC"/>
    <w:rsid w:val="00E330A5"/>
    <w:rsid w:val="00E602A5"/>
    <w:rsid w:val="00E72F83"/>
    <w:rsid w:val="00E7374A"/>
    <w:rsid w:val="00E76299"/>
    <w:rsid w:val="00E81587"/>
    <w:rsid w:val="00E939A0"/>
    <w:rsid w:val="00E93AA3"/>
    <w:rsid w:val="00EA6915"/>
    <w:rsid w:val="00EB37BB"/>
    <w:rsid w:val="00EB7872"/>
    <w:rsid w:val="00EC634C"/>
    <w:rsid w:val="00ED2951"/>
    <w:rsid w:val="00ED7E9E"/>
    <w:rsid w:val="00EE1B6B"/>
    <w:rsid w:val="00EE2921"/>
    <w:rsid w:val="00EE5146"/>
    <w:rsid w:val="00EF60DE"/>
    <w:rsid w:val="00F03EB4"/>
    <w:rsid w:val="00F05CDB"/>
    <w:rsid w:val="00F06D1E"/>
    <w:rsid w:val="00F15AF6"/>
    <w:rsid w:val="00F214EF"/>
    <w:rsid w:val="00F315D0"/>
    <w:rsid w:val="00F32BAC"/>
    <w:rsid w:val="00F40CE8"/>
    <w:rsid w:val="00F53504"/>
    <w:rsid w:val="00F5671D"/>
    <w:rsid w:val="00F56FBB"/>
    <w:rsid w:val="00F65560"/>
    <w:rsid w:val="00F657F7"/>
    <w:rsid w:val="00F71E28"/>
    <w:rsid w:val="00F731E1"/>
    <w:rsid w:val="00F750EF"/>
    <w:rsid w:val="00F8062B"/>
    <w:rsid w:val="00F85DF5"/>
    <w:rsid w:val="00F87269"/>
    <w:rsid w:val="00F8764E"/>
    <w:rsid w:val="00F906D9"/>
    <w:rsid w:val="00FA0E94"/>
    <w:rsid w:val="00FA1BD6"/>
    <w:rsid w:val="00FA3A70"/>
    <w:rsid w:val="00FA532D"/>
    <w:rsid w:val="00FB1E2C"/>
    <w:rsid w:val="00FB2D67"/>
    <w:rsid w:val="00FB4D9C"/>
    <w:rsid w:val="00FC5DDD"/>
    <w:rsid w:val="00FD561D"/>
    <w:rsid w:val="00FE051C"/>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9ED41E0-24A4-4A62-846C-8BE6B8FE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4940A9"/>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paragraph" w:styleId="BodyTextIndent">
    <w:name w:val="Body Text Indent"/>
    <w:basedOn w:val="Normal"/>
    <w:link w:val="BodyTextIndentChar"/>
    <w:rsid w:val="00A56863"/>
    <w:pPr>
      <w:ind w:firstLine="720"/>
    </w:pPr>
  </w:style>
  <w:style w:type="character" w:customStyle="1" w:styleId="BodyTextIndentChar">
    <w:name w:val="Body Text Indent Char"/>
    <w:basedOn w:val="DefaultParagraphFont"/>
    <w:link w:val="BodyTextIndent"/>
    <w:rsid w:val="00A56863"/>
    <w:rPr>
      <w:sz w:val="24"/>
      <w:szCs w:val="24"/>
    </w:rPr>
  </w:style>
  <w:style w:type="paragraph" w:customStyle="1" w:styleId="Default">
    <w:name w:val="Default"/>
    <w:rsid w:val="00A56863"/>
    <w:pPr>
      <w:autoSpaceDE w:val="0"/>
      <w:autoSpaceDN w:val="0"/>
      <w:adjustRightInd w:val="0"/>
    </w:pPr>
    <w:rPr>
      <w:color w:val="000000"/>
      <w:sz w:val="24"/>
      <w:szCs w:val="24"/>
    </w:rPr>
  </w:style>
  <w:style w:type="character" w:styleId="Hyperlink">
    <w:name w:val="Hyperlink"/>
    <w:basedOn w:val="DefaultParagraphFont"/>
    <w:rsid w:val="00A56863"/>
    <w:rPr>
      <w:color w:val="0000FF"/>
      <w:u w:val="single"/>
    </w:rPr>
  </w:style>
  <w:style w:type="character" w:styleId="CommentReference">
    <w:name w:val="annotation reference"/>
    <w:basedOn w:val="DefaultParagraphFont"/>
    <w:uiPriority w:val="99"/>
    <w:semiHidden/>
    <w:unhideWhenUsed/>
    <w:rsid w:val="00652227"/>
    <w:rPr>
      <w:sz w:val="16"/>
      <w:szCs w:val="16"/>
    </w:rPr>
  </w:style>
  <w:style w:type="paragraph" w:styleId="CommentText">
    <w:name w:val="annotation text"/>
    <w:basedOn w:val="Normal"/>
    <w:link w:val="CommentTextChar"/>
    <w:uiPriority w:val="99"/>
    <w:semiHidden/>
    <w:unhideWhenUsed/>
    <w:rsid w:val="00652227"/>
    <w:rPr>
      <w:sz w:val="20"/>
      <w:szCs w:val="20"/>
    </w:rPr>
  </w:style>
  <w:style w:type="character" w:customStyle="1" w:styleId="CommentTextChar">
    <w:name w:val="Comment Text Char"/>
    <w:basedOn w:val="DefaultParagraphFont"/>
    <w:link w:val="CommentText"/>
    <w:uiPriority w:val="99"/>
    <w:semiHidden/>
    <w:rsid w:val="00652227"/>
  </w:style>
  <w:style w:type="paragraph" w:styleId="CommentSubject">
    <w:name w:val="annotation subject"/>
    <w:basedOn w:val="CommentText"/>
    <w:next w:val="CommentText"/>
    <w:link w:val="CommentSubjectChar"/>
    <w:uiPriority w:val="99"/>
    <w:semiHidden/>
    <w:unhideWhenUsed/>
    <w:rsid w:val="00652227"/>
    <w:rPr>
      <w:b/>
      <w:bCs/>
    </w:rPr>
  </w:style>
  <w:style w:type="character" w:customStyle="1" w:styleId="CommentSubjectChar">
    <w:name w:val="Comment Subject Char"/>
    <w:basedOn w:val="CommentTextChar"/>
    <w:link w:val="CommentSubject"/>
    <w:uiPriority w:val="99"/>
    <w:semiHidden/>
    <w:rsid w:val="00652227"/>
    <w:rPr>
      <w:b/>
      <w:bCs/>
    </w:rPr>
  </w:style>
  <w:style w:type="character" w:customStyle="1" w:styleId="Heading1Char">
    <w:name w:val="Heading 1 Char"/>
    <w:basedOn w:val="DefaultParagraphFont"/>
    <w:link w:val="Heading1"/>
    <w:rsid w:val="004940A9"/>
    <w:rPr>
      <w:rFonts w:ascii="Arial" w:hAnsi="Arial"/>
      <w:snapToGrid w:val="0"/>
      <w:sz w:val="22"/>
      <w:u w:val="single"/>
    </w:rPr>
  </w:style>
  <w:style w:type="paragraph" w:styleId="Revision">
    <w:name w:val="Revision"/>
    <w:hidden/>
    <w:uiPriority w:val="99"/>
    <w:semiHidden/>
    <w:rsid w:val="00644394"/>
    <w:rPr>
      <w:sz w:val="24"/>
      <w:szCs w:val="24"/>
    </w:rPr>
  </w:style>
  <w:style w:type="paragraph" w:styleId="BodyTextIndent2">
    <w:name w:val="Body Text Indent 2"/>
    <w:basedOn w:val="Normal"/>
    <w:link w:val="BodyTextIndent2Char"/>
    <w:rsid w:val="00771F50"/>
    <w:pPr>
      <w:spacing w:after="120" w:line="480" w:lineRule="auto"/>
      <w:ind w:left="360"/>
    </w:pPr>
  </w:style>
  <w:style w:type="character" w:customStyle="1" w:styleId="BodyTextIndent2Char">
    <w:name w:val="Body Text Indent 2 Char"/>
    <w:basedOn w:val="DefaultParagraphFont"/>
    <w:link w:val="BodyTextIndent2"/>
    <w:rsid w:val="00771F50"/>
    <w:rPr>
      <w:sz w:val="24"/>
      <w:szCs w:val="24"/>
    </w:rPr>
  </w:style>
  <w:style w:type="character" w:customStyle="1" w:styleId="iprodtitle">
    <w:name w:val="iprodtitle"/>
    <w:uiPriority w:val="99"/>
    <w:rsid w:val="00771F50"/>
    <w:rPr>
      <w:rFonts w:cs="Times New Roman"/>
    </w:rPr>
  </w:style>
  <w:style w:type="character" w:styleId="Strong">
    <w:name w:val="Strong"/>
    <w:basedOn w:val="DefaultParagraphFont"/>
    <w:uiPriority w:val="22"/>
    <w:qFormat/>
    <w:locked/>
    <w:rsid w:val="004A5298"/>
    <w:rPr>
      <w:b/>
      <w:bCs/>
    </w:rPr>
  </w:style>
  <w:style w:type="paragraph" w:styleId="NormalWeb">
    <w:name w:val="Normal (Web)"/>
    <w:basedOn w:val="Normal"/>
    <w:uiPriority w:val="99"/>
    <w:unhideWhenUsed/>
    <w:rsid w:val="004A5298"/>
    <w:pPr>
      <w:spacing w:before="180" w:after="180"/>
    </w:pPr>
  </w:style>
  <w:style w:type="paragraph" w:styleId="BodyText">
    <w:name w:val="Body Text"/>
    <w:basedOn w:val="Normal"/>
    <w:link w:val="BodyTextChar"/>
    <w:uiPriority w:val="99"/>
    <w:unhideWhenUsed/>
    <w:qFormat/>
    <w:rsid w:val="00D6257B"/>
    <w:pPr>
      <w:widowControl w:val="0"/>
      <w:autoSpaceDE w:val="0"/>
      <w:autoSpaceDN w:val="0"/>
      <w:adjustRightInd w:val="0"/>
      <w:spacing w:after="120"/>
    </w:pPr>
    <w:rPr>
      <w:rFonts w:asciiTheme="minorHAnsi" w:eastAsiaTheme="minorHAnsi" w:hAnsiTheme="minorHAnsi" w:cs="Arial"/>
      <w:color w:val="000000"/>
      <w:sz w:val="22"/>
      <w:u w:color="000000"/>
    </w:rPr>
  </w:style>
  <w:style w:type="character" w:customStyle="1" w:styleId="BodyTextChar">
    <w:name w:val="Body Text Char"/>
    <w:basedOn w:val="DefaultParagraphFont"/>
    <w:link w:val="BodyText"/>
    <w:uiPriority w:val="99"/>
    <w:rsid w:val="00D6257B"/>
    <w:rPr>
      <w:rFonts w:asciiTheme="minorHAnsi" w:eastAsiaTheme="minorHAnsi" w:hAnsiTheme="minorHAnsi" w:cs="Arial"/>
      <w:color w:val="000000"/>
      <w:sz w:val="22"/>
      <w:szCs w:val="24"/>
      <w:u w:color="000000"/>
    </w:rPr>
  </w:style>
  <w:style w:type="character" w:customStyle="1" w:styleId="ListParagraphChar">
    <w:name w:val="List Paragraph Char"/>
    <w:basedOn w:val="DefaultParagraphFont"/>
    <w:link w:val="ListParagraph"/>
    <w:uiPriority w:val="34"/>
    <w:rsid w:val="00D6257B"/>
    <w:rPr>
      <w:sz w:val="24"/>
      <w:szCs w:val="24"/>
    </w:rPr>
  </w:style>
  <w:style w:type="paragraph" w:customStyle="1" w:styleId="1NumberedBullets">
    <w:name w:val="1. Numbered Bullets"/>
    <w:basedOn w:val="Normal"/>
    <w:link w:val="1NumberedBulletsChar"/>
    <w:qFormat/>
    <w:rsid w:val="00D6257B"/>
    <w:pPr>
      <w:widowControl w:val="0"/>
      <w:autoSpaceDE w:val="0"/>
      <w:autoSpaceDN w:val="0"/>
      <w:adjustRightInd w:val="0"/>
      <w:spacing w:after="200" w:line="276" w:lineRule="auto"/>
      <w:contextualSpacing/>
    </w:pPr>
    <w:rPr>
      <w:rFonts w:asciiTheme="minorHAnsi" w:eastAsia="Calibri" w:hAnsiTheme="minorHAnsi" w:cs="Arial"/>
      <w:color w:val="000000"/>
      <w:sz w:val="22"/>
      <w:szCs w:val="22"/>
      <w:u w:color="000000"/>
    </w:rPr>
  </w:style>
  <w:style w:type="character" w:customStyle="1" w:styleId="1NumberedBulletsChar">
    <w:name w:val="1. Numbered Bullets Char"/>
    <w:basedOn w:val="DefaultParagraphFont"/>
    <w:link w:val="1NumberedBullets"/>
    <w:rsid w:val="00D6257B"/>
    <w:rPr>
      <w:rFonts w:asciiTheme="minorHAnsi" w:eastAsia="Calibri" w:hAnsiTheme="minorHAnsi" w:cs="Arial"/>
      <w:color w:val="000000"/>
      <w:sz w:val="22"/>
      <w:szCs w:val="22"/>
      <w:u w:color="000000"/>
    </w:rPr>
  </w:style>
  <w:style w:type="paragraph" w:customStyle="1" w:styleId="StandardBulletedList">
    <w:name w:val="Standard Bulleted List"/>
    <w:basedOn w:val="ListParagraph"/>
    <w:link w:val="StandardBulletedListChar"/>
    <w:qFormat/>
    <w:rsid w:val="009F536A"/>
    <w:pPr>
      <w:widowControl w:val="0"/>
      <w:numPr>
        <w:numId w:val="36"/>
      </w:numPr>
      <w:autoSpaceDE w:val="0"/>
      <w:autoSpaceDN w:val="0"/>
      <w:adjustRightInd w:val="0"/>
      <w:spacing w:after="200" w:line="276" w:lineRule="auto"/>
      <w:contextualSpacing/>
    </w:pPr>
    <w:rPr>
      <w:rFonts w:asciiTheme="minorHAnsi" w:eastAsia="Calibri" w:hAnsiTheme="minorHAnsi" w:cs="Arial"/>
      <w:color w:val="000000"/>
      <w:sz w:val="22"/>
      <w:szCs w:val="22"/>
      <w:u w:color="000000"/>
    </w:rPr>
  </w:style>
  <w:style w:type="character" w:customStyle="1" w:styleId="StandardBulletedListChar">
    <w:name w:val="Standard Bulleted List Char"/>
    <w:basedOn w:val="DefaultParagraphFont"/>
    <w:link w:val="StandardBulletedList"/>
    <w:rsid w:val="009F536A"/>
    <w:rPr>
      <w:rFonts w:asciiTheme="minorHAnsi" w:eastAsia="Calibri" w:hAnsiTheme="minorHAnsi" w:cs="Arial"/>
      <w:color w:val="000000"/>
      <w:sz w:val="22"/>
      <w:szCs w:val="22"/>
      <w:u w:color="000000"/>
    </w:rPr>
  </w:style>
  <w:style w:type="character" w:styleId="FollowedHyperlink">
    <w:name w:val="FollowedHyperlink"/>
    <w:basedOn w:val="DefaultParagraphFont"/>
    <w:uiPriority w:val="99"/>
    <w:semiHidden/>
    <w:unhideWhenUsed/>
    <w:rsid w:val="00A00CA1"/>
    <w:rPr>
      <w:color w:val="800080" w:themeColor="followedHyperlink"/>
      <w:u w:val="single"/>
    </w:rPr>
  </w:style>
  <w:style w:type="character" w:customStyle="1" w:styleId="UnresolvedMention">
    <w:name w:val="Unresolved Mention"/>
    <w:basedOn w:val="DefaultParagraphFont"/>
    <w:uiPriority w:val="99"/>
    <w:semiHidden/>
    <w:unhideWhenUsed/>
    <w:rsid w:val="004B47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9606">
      <w:bodyDiv w:val="1"/>
      <w:marLeft w:val="0"/>
      <w:marRight w:val="0"/>
      <w:marTop w:val="0"/>
      <w:marBottom w:val="0"/>
      <w:divBdr>
        <w:top w:val="none" w:sz="0" w:space="0" w:color="auto"/>
        <w:left w:val="none" w:sz="0" w:space="0" w:color="auto"/>
        <w:bottom w:val="none" w:sz="0" w:space="0" w:color="auto"/>
        <w:right w:val="none" w:sz="0" w:space="0" w:color="auto"/>
      </w:divBdr>
    </w:div>
    <w:div w:id="137919074">
      <w:bodyDiv w:val="1"/>
      <w:marLeft w:val="0"/>
      <w:marRight w:val="0"/>
      <w:marTop w:val="0"/>
      <w:marBottom w:val="0"/>
      <w:divBdr>
        <w:top w:val="none" w:sz="0" w:space="0" w:color="auto"/>
        <w:left w:val="none" w:sz="0" w:space="0" w:color="auto"/>
        <w:bottom w:val="none" w:sz="0" w:space="0" w:color="auto"/>
        <w:right w:val="none" w:sz="0" w:space="0" w:color="auto"/>
      </w:divBdr>
    </w:div>
    <w:div w:id="177013771">
      <w:bodyDiv w:val="1"/>
      <w:marLeft w:val="0"/>
      <w:marRight w:val="0"/>
      <w:marTop w:val="0"/>
      <w:marBottom w:val="0"/>
      <w:divBdr>
        <w:top w:val="none" w:sz="0" w:space="0" w:color="auto"/>
        <w:left w:val="none" w:sz="0" w:space="0" w:color="auto"/>
        <w:bottom w:val="none" w:sz="0" w:space="0" w:color="auto"/>
        <w:right w:val="none" w:sz="0" w:space="0" w:color="auto"/>
      </w:divBdr>
    </w:div>
    <w:div w:id="300960615">
      <w:bodyDiv w:val="1"/>
      <w:marLeft w:val="0"/>
      <w:marRight w:val="0"/>
      <w:marTop w:val="0"/>
      <w:marBottom w:val="0"/>
      <w:divBdr>
        <w:top w:val="none" w:sz="0" w:space="0" w:color="auto"/>
        <w:left w:val="none" w:sz="0" w:space="0" w:color="auto"/>
        <w:bottom w:val="none" w:sz="0" w:space="0" w:color="auto"/>
        <w:right w:val="none" w:sz="0" w:space="0" w:color="auto"/>
      </w:divBdr>
    </w:div>
    <w:div w:id="521355900">
      <w:bodyDiv w:val="1"/>
      <w:marLeft w:val="0"/>
      <w:marRight w:val="0"/>
      <w:marTop w:val="0"/>
      <w:marBottom w:val="0"/>
      <w:divBdr>
        <w:top w:val="none" w:sz="0" w:space="0" w:color="auto"/>
        <w:left w:val="none" w:sz="0" w:space="0" w:color="auto"/>
        <w:bottom w:val="none" w:sz="0" w:space="0" w:color="auto"/>
        <w:right w:val="none" w:sz="0" w:space="0" w:color="auto"/>
      </w:divBdr>
    </w:div>
    <w:div w:id="546837807">
      <w:bodyDiv w:val="1"/>
      <w:marLeft w:val="0"/>
      <w:marRight w:val="0"/>
      <w:marTop w:val="0"/>
      <w:marBottom w:val="0"/>
      <w:divBdr>
        <w:top w:val="none" w:sz="0" w:space="0" w:color="auto"/>
        <w:left w:val="none" w:sz="0" w:space="0" w:color="auto"/>
        <w:bottom w:val="none" w:sz="0" w:space="0" w:color="auto"/>
        <w:right w:val="none" w:sz="0" w:space="0" w:color="auto"/>
      </w:divBdr>
    </w:div>
    <w:div w:id="554589089">
      <w:bodyDiv w:val="1"/>
      <w:marLeft w:val="0"/>
      <w:marRight w:val="0"/>
      <w:marTop w:val="0"/>
      <w:marBottom w:val="0"/>
      <w:divBdr>
        <w:top w:val="none" w:sz="0" w:space="0" w:color="auto"/>
        <w:left w:val="none" w:sz="0" w:space="0" w:color="auto"/>
        <w:bottom w:val="none" w:sz="0" w:space="0" w:color="auto"/>
        <w:right w:val="none" w:sz="0" w:space="0" w:color="auto"/>
      </w:divBdr>
    </w:div>
    <w:div w:id="886839005">
      <w:bodyDiv w:val="1"/>
      <w:marLeft w:val="0"/>
      <w:marRight w:val="0"/>
      <w:marTop w:val="0"/>
      <w:marBottom w:val="0"/>
      <w:divBdr>
        <w:top w:val="none" w:sz="0" w:space="0" w:color="auto"/>
        <w:left w:val="none" w:sz="0" w:space="0" w:color="auto"/>
        <w:bottom w:val="none" w:sz="0" w:space="0" w:color="auto"/>
        <w:right w:val="none" w:sz="0" w:space="0" w:color="auto"/>
      </w:divBdr>
    </w:div>
    <w:div w:id="955987285">
      <w:bodyDiv w:val="1"/>
      <w:marLeft w:val="0"/>
      <w:marRight w:val="0"/>
      <w:marTop w:val="0"/>
      <w:marBottom w:val="0"/>
      <w:divBdr>
        <w:top w:val="none" w:sz="0" w:space="0" w:color="auto"/>
        <w:left w:val="none" w:sz="0" w:space="0" w:color="auto"/>
        <w:bottom w:val="none" w:sz="0" w:space="0" w:color="auto"/>
        <w:right w:val="none" w:sz="0" w:space="0" w:color="auto"/>
      </w:divBdr>
    </w:div>
    <w:div w:id="980497393">
      <w:bodyDiv w:val="1"/>
      <w:marLeft w:val="0"/>
      <w:marRight w:val="0"/>
      <w:marTop w:val="0"/>
      <w:marBottom w:val="0"/>
      <w:divBdr>
        <w:top w:val="none" w:sz="0" w:space="0" w:color="auto"/>
        <w:left w:val="none" w:sz="0" w:space="0" w:color="auto"/>
        <w:bottom w:val="none" w:sz="0" w:space="0" w:color="auto"/>
        <w:right w:val="none" w:sz="0" w:space="0" w:color="auto"/>
      </w:divBdr>
    </w:div>
    <w:div w:id="1038162955">
      <w:bodyDiv w:val="1"/>
      <w:marLeft w:val="0"/>
      <w:marRight w:val="0"/>
      <w:marTop w:val="0"/>
      <w:marBottom w:val="0"/>
      <w:divBdr>
        <w:top w:val="none" w:sz="0" w:space="0" w:color="auto"/>
        <w:left w:val="none" w:sz="0" w:space="0" w:color="auto"/>
        <w:bottom w:val="none" w:sz="0" w:space="0" w:color="auto"/>
        <w:right w:val="none" w:sz="0" w:space="0" w:color="auto"/>
      </w:divBdr>
    </w:div>
    <w:div w:id="1257136576">
      <w:bodyDiv w:val="1"/>
      <w:marLeft w:val="0"/>
      <w:marRight w:val="0"/>
      <w:marTop w:val="0"/>
      <w:marBottom w:val="0"/>
      <w:divBdr>
        <w:top w:val="none" w:sz="0" w:space="0" w:color="auto"/>
        <w:left w:val="none" w:sz="0" w:space="0" w:color="auto"/>
        <w:bottom w:val="none" w:sz="0" w:space="0" w:color="auto"/>
        <w:right w:val="none" w:sz="0" w:space="0" w:color="auto"/>
      </w:divBdr>
    </w:div>
    <w:div w:id="1529686106">
      <w:bodyDiv w:val="1"/>
      <w:marLeft w:val="0"/>
      <w:marRight w:val="0"/>
      <w:marTop w:val="0"/>
      <w:marBottom w:val="0"/>
      <w:divBdr>
        <w:top w:val="none" w:sz="0" w:space="0" w:color="auto"/>
        <w:left w:val="none" w:sz="0" w:space="0" w:color="auto"/>
        <w:bottom w:val="none" w:sz="0" w:space="0" w:color="auto"/>
        <w:right w:val="none" w:sz="0" w:space="0" w:color="auto"/>
      </w:divBdr>
    </w:div>
    <w:div w:id="1709068029">
      <w:marLeft w:val="0"/>
      <w:marRight w:val="0"/>
      <w:marTop w:val="0"/>
      <w:marBottom w:val="0"/>
      <w:divBdr>
        <w:top w:val="none" w:sz="0" w:space="0" w:color="auto"/>
        <w:left w:val="none" w:sz="0" w:space="0" w:color="auto"/>
        <w:bottom w:val="none" w:sz="0" w:space="0" w:color="auto"/>
        <w:right w:val="none" w:sz="0" w:space="0" w:color="auto"/>
      </w:divBdr>
      <w:divsChild>
        <w:div w:id="1709068030">
          <w:marLeft w:val="0"/>
          <w:marRight w:val="0"/>
          <w:marTop w:val="0"/>
          <w:marBottom w:val="0"/>
          <w:divBdr>
            <w:top w:val="none" w:sz="0" w:space="0" w:color="auto"/>
            <w:left w:val="none" w:sz="0" w:space="0" w:color="auto"/>
            <w:bottom w:val="none" w:sz="0" w:space="0" w:color="auto"/>
            <w:right w:val="none" w:sz="0" w:space="0" w:color="auto"/>
          </w:divBdr>
        </w:div>
      </w:divsChild>
    </w:div>
    <w:div w:id="1729184901">
      <w:bodyDiv w:val="1"/>
      <w:marLeft w:val="0"/>
      <w:marRight w:val="0"/>
      <w:marTop w:val="0"/>
      <w:marBottom w:val="0"/>
      <w:divBdr>
        <w:top w:val="none" w:sz="0" w:space="0" w:color="auto"/>
        <w:left w:val="none" w:sz="0" w:space="0" w:color="auto"/>
        <w:bottom w:val="none" w:sz="0" w:space="0" w:color="auto"/>
        <w:right w:val="none" w:sz="0" w:space="0" w:color="auto"/>
      </w:divBdr>
      <w:divsChild>
        <w:div w:id="1162816681">
          <w:marLeft w:val="0"/>
          <w:marRight w:val="0"/>
          <w:marTop w:val="0"/>
          <w:marBottom w:val="0"/>
          <w:divBdr>
            <w:top w:val="none" w:sz="0" w:space="0" w:color="auto"/>
            <w:left w:val="none" w:sz="0" w:space="0" w:color="auto"/>
            <w:bottom w:val="none" w:sz="0" w:space="0" w:color="auto"/>
            <w:right w:val="none" w:sz="0" w:space="0" w:color="auto"/>
          </w:divBdr>
          <w:divsChild>
            <w:div w:id="1506356686">
              <w:marLeft w:val="0"/>
              <w:marRight w:val="0"/>
              <w:marTop w:val="0"/>
              <w:marBottom w:val="0"/>
              <w:divBdr>
                <w:top w:val="none" w:sz="0" w:space="0" w:color="auto"/>
                <w:left w:val="none" w:sz="0" w:space="0" w:color="auto"/>
                <w:bottom w:val="none" w:sz="0" w:space="0" w:color="auto"/>
                <w:right w:val="none" w:sz="0" w:space="0" w:color="auto"/>
              </w:divBdr>
              <w:divsChild>
                <w:div w:id="471363447">
                  <w:marLeft w:val="0"/>
                  <w:marRight w:val="0"/>
                  <w:marTop w:val="0"/>
                  <w:marBottom w:val="0"/>
                  <w:divBdr>
                    <w:top w:val="none" w:sz="0" w:space="0" w:color="auto"/>
                    <w:left w:val="none" w:sz="0" w:space="0" w:color="auto"/>
                    <w:bottom w:val="none" w:sz="0" w:space="0" w:color="auto"/>
                    <w:right w:val="none" w:sz="0" w:space="0" w:color="auto"/>
                  </w:divBdr>
                  <w:divsChild>
                    <w:div w:id="1068304635">
                      <w:marLeft w:val="0"/>
                      <w:marRight w:val="0"/>
                      <w:marTop w:val="0"/>
                      <w:marBottom w:val="0"/>
                      <w:divBdr>
                        <w:top w:val="none" w:sz="0" w:space="0" w:color="auto"/>
                        <w:left w:val="none" w:sz="0" w:space="0" w:color="auto"/>
                        <w:bottom w:val="none" w:sz="0" w:space="0" w:color="auto"/>
                        <w:right w:val="none" w:sz="0" w:space="0" w:color="auto"/>
                      </w:divBdr>
                      <w:divsChild>
                        <w:div w:id="554049023">
                          <w:marLeft w:val="0"/>
                          <w:marRight w:val="0"/>
                          <w:marTop w:val="0"/>
                          <w:marBottom w:val="0"/>
                          <w:divBdr>
                            <w:top w:val="none" w:sz="0" w:space="0" w:color="auto"/>
                            <w:left w:val="none" w:sz="0" w:space="0" w:color="auto"/>
                            <w:bottom w:val="none" w:sz="0" w:space="0" w:color="auto"/>
                            <w:right w:val="none" w:sz="0" w:space="0" w:color="auto"/>
                          </w:divBdr>
                          <w:divsChild>
                            <w:div w:id="1198813900">
                              <w:marLeft w:val="0"/>
                              <w:marRight w:val="0"/>
                              <w:marTop w:val="0"/>
                              <w:marBottom w:val="0"/>
                              <w:divBdr>
                                <w:top w:val="none" w:sz="0" w:space="0" w:color="auto"/>
                                <w:left w:val="none" w:sz="0" w:space="0" w:color="auto"/>
                                <w:bottom w:val="none" w:sz="0" w:space="0" w:color="auto"/>
                                <w:right w:val="none" w:sz="0" w:space="0" w:color="auto"/>
                              </w:divBdr>
                              <w:divsChild>
                                <w:div w:id="627901182">
                                  <w:marLeft w:val="0"/>
                                  <w:marRight w:val="0"/>
                                  <w:marTop w:val="0"/>
                                  <w:marBottom w:val="0"/>
                                  <w:divBdr>
                                    <w:top w:val="none" w:sz="0" w:space="0" w:color="auto"/>
                                    <w:left w:val="none" w:sz="0" w:space="0" w:color="auto"/>
                                    <w:bottom w:val="none" w:sz="0" w:space="0" w:color="auto"/>
                                    <w:right w:val="none" w:sz="0" w:space="0" w:color="auto"/>
                                  </w:divBdr>
                                  <w:divsChild>
                                    <w:div w:id="1387488524">
                                      <w:marLeft w:val="0"/>
                                      <w:marRight w:val="0"/>
                                      <w:marTop w:val="0"/>
                                      <w:marBottom w:val="0"/>
                                      <w:divBdr>
                                        <w:top w:val="none" w:sz="0" w:space="0" w:color="auto"/>
                                        <w:left w:val="none" w:sz="0" w:space="0" w:color="auto"/>
                                        <w:bottom w:val="none" w:sz="0" w:space="0" w:color="auto"/>
                                        <w:right w:val="none" w:sz="0" w:space="0" w:color="auto"/>
                                      </w:divBdr>
                                      <w:divsChild>
                                        <w:div w:id="160244827">
                                          <w:marLeft w:val="0"/>
                                          <w:marRight w:val="0"/>
                                          <w:marTop w:val="0"/>
                                          <w:marBottom w:val="0"/>
                                          <w:divBdr>
                                            <w:top w:val="none" w:sz="0" w:space="0" w:color="auto"/>
                                            <w:left w:val="none" w:sz="0" w:space="0" w:color="auto"/>
                                            <w:bottom w:val="none" w:sz="0" w:space="0" w:color="auto"/>
                                            <w:right w:val="none" w:sz="0" w:space="0" w:color="auto"/>
                                          </w:divBdr>
                                          <w:divsChild>
                                            <w:div w:id="11664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4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ll@ufl.edu" TargetMode="External"/><Relationship Id="rId13" Type="http://schemas.openxmlformats.org/officeDocument/2006/relationships/hyperlink" Target="mailto:cindiarn@ufl.edu" TargetMode="External"/><Relationship Id="rId18" Type="http://schemas.openxmlformats.org/officeDocument/2006/relationships/hyperlink" Target="mailto:Peacock.sarah@mayo.edu" TargetMode="External"/><Relationship Id="rId26" Type="http://schemas.openxmlformats.org/officeDocument/2006/relationships/hyperlink" Target="https://elnec.academy.reliaslearning.com/access-elnec-undergraduate-curriculum.aspx" TargetMode="External"/><Relationship Id="rId3" Type="http://schemas.openxmlformats.org/officeDocument/2006/relationships/styles" Target="styles.xml"/><Relationship Id="rId21" Type="http://schemas.openxmlformats.org/officeDocument/2006/relationships/hyperlink" Target="mailto:helpdesk@ufl.edu" TargetMode="External"/><Relationship Id="rId7" Type="http://schemas.openxmlformats.org/officeDocument/2006/relationships/endnotes" Target="endnotes.xml"/><Relationship Id="rId12" Type="http://schemas.openxmlformats.org/officeDocument/2006/relationships/hyperlink" Target="mailto:lisabag@ufl.edu" TargetMode="External"/><Relationship Id="rId17" Type="http://schemas.openxmlformats.org/officeDocument/2006/relationships/hyperlink" Target="mailto:Patrick.nobles@ufl.edu" TargetMode="External"/><Relationship Id="rId25" Type="http://schemas.openxmlformats.org/officeDocument/2006/relationships/hyperlink" Target="https://drc.dso.ufl.edu/" TargetMode="External"/><Relationship Id="rId2" Type="http://schemas.openxmlformats.org/officeDocument/2006/relationships/numbering" Target="numbering.xml"/><Relationship Id="rId16" Type="http://schemas.openxmlformats.org/officeDocument/2006/relationships/hyperlink" Target="mailto:talindsey@ufl.edu" TargetMode="External"/><Relationship Id="rId20" Type="http://schemas.openxmlformats.org/officeDocument/2006/relationships/hyperlink" Target="http://elearning.ufl.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ridj@ufl.edu" TargetMode="External"/><Relationship Id="rId24" Type="http://schemas.openxmlformats.org/officeDocument/2006/relationships/hyperlink" Target="http://nursing.ufl.edu/students/student-policies-and-handbooks/course-policies/" TargetMode="External"/><Relationship Id="rId5" Type="http://schemas.openxmlformats.org/officeDocument/2006/relationships/webSettings" Target="webSettings.xml"/><Relationship Id="rId15" Type="http://schemas.openxmlformats.org/officeDocument/2006/relationships/hyperlink" Target="mailto:jmgannon@ufl.edu" TargetMode="External"/><Relationship Id="rId23" Type="http://schemas.openxmlformats.org/officeDocument/2006/relationships/hyperlink" Target="http://www.dso.ufl.edu/students.php" TargetMode="External"/><Relationship Id="rId28" Type="http://schemas.openxmlformats.org/officeDocument/2006/relationships/footer" Target="footer1.xml"/><Relationship Id="rId10" Type="http://schemas.openxmlformats.org/officeDocument/2006/relationships/hyperlink" Target="mailto:kaul@ufl.edu" TargetMode="External"/><Relationship Id="rId19" Type="http://schemas.openxmlformats.org/officeDocument/2006/relationships/hyperlink" Target="mailto:Schreier85@ufl.edu" TargetMode="External"/><Relationship Id="rId4" Type="http://schemas.openxmlformats.org/officeDocument/2006/relationships/settings" Target="settings.xml"/><Relationship Id="rId9" Type="http://schemas.openxmlformats.org/officeDocument/2006/relationships/hyperlink" Target="mailto:astephen@ufl.edu" TargetMode="External"/><Relationship Id="rId14" Type="http://schemas.openxmlformats.org/officeDocument/2006/relationships/hyperlink" Target="mailto:dorie66@ufl.edu" TargetMode="External"/><Relationship Id="rId22" Type="http://schemas.openxmlformats.org/officeDocument/2006/relationships/hyperlink" Target="https://catalog.ufl.edu/ugrad/current/regulations/info/grades.aspx" TargetMode="External"/><Relationship Id="rId27" Type="http://schemas.openxmlformats.org/officeDocument/2006/relationships/hyperlink" Target="http://www.aacnnursing.org/Portals/42/ELNEC/PDF/New-Palliative-Care-Competencies.pdf"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AD41-E5E2-4120-9989-E4264236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2547</Words>
  <Characters>17069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2017-12-12T12:46:00Z</cp:lastPrinted>
  <dcterms:created xsi:type="dcterms:W3CDTF">2019-05-06T16:05:00Z</dcterms:created>
  <dcterms:modified xsi:type="dcterms:W3CDTF">2019-05-06T16:05:00Z</dcterms:modified>
</cp:coreProperties>
</file>