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B023B6">
        <w:rPr>
          <w:rFonts w:ascii="Times New Roman" w:hAnsi="Times New Roman"/>
          <w:szCs w:val="24"/>
        </w:rPr>
        <w:t>SUMMER 2020</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B023B6">
        <w:rPr>
          <w:rFonts w:ascii="Times New Roman" w:hAnsi="Times New Roman"/>
          <w:szCs w:val="24"/>
        </w:rPr>
        <w:tab/>
        <w:t xml:space="preserve">  </w:t>
      </w:r>
      <w:r w:rsidR="00AA78AE">
        <w:rPr>
          <w:rFonts w:ascii="Times New Roman" w:hAnsi="Times New Roman"/>
          <w:szCs w:val="24"/>
        </w:rPr>
        <w:tab/>
      </w:r>
      <w:r w:rsidR="00B023B6">
        <w:rPr>
          <w:rFonts w:ascii="Times New Roman" w:hAnsi="Times New Roman"/>
          <w:szCs w:val="24"/>
        </w:rPr>
        <w:t>NGR 6508</w:t>
      </w:r>
      <w:r w:rsidR="00196FEE">
        <w:rPr>
          <w:rFonts w:ascii="Times New Roman" w:hAnsi="Times New Roman"/>
          <w:szCs w:val="24"/>
        </w:rPr>
        <w:t xml:space="preserve"> section 7E71</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AA78A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B023B6">
        <w:rPr>
          <w:rFonts w:ascii="Times New Roman" w:hAnsi="Times New Roman"/>
          <w:szCs w:val="24"/>
        </w:rPr>
        <w:t>Psychiatric-Mental Health Nurse Practitioner: Group Psychotherapy</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B023B6">
        <w:rPr>
          <w:rFonts w:ascii="Times New Roman" w:hAnsi="Times New Roman"/>
          <w:szCs w:val="24"/>
        </w:rPr>
        <w:t xml:space="preserve">  </w:t>
      </w:r>
      <w:r w:rsidR="00AA78AE">
        <w:rPr>
          <w:rFonts w:ascii="Times New Roman" w:hAnsi="Times New Roman"/>
          <w:szCs w:val="24"/>
        </w:rPr>
        <w:tab/>
      </w:r>
      <w:r w:rsidR="00B023B6">
        <w:rPr>
          <w:rFonts w:ascii="Times New Roman" w:hAnsi="Times New Roman"/>
          <w:szCs w:val="24"/>
        </w:rPr>
        <w:t>02</w:t>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00B023B6">
        <w:rPr>
          <w:rFonts w:ascii="Times New Roman" w:hAnsi="Times New Roman"/>
          <w:szCs w:val="24"/>
        </w:rPr>
        <w:t xml:space="preserve">  </w:t>
      </w:r>
      <w:r w:rsidR="00AA78AE">
        <w:rPr>
          <w:rFonts w:ascii="Times New Roman" w:hAnsi="Times New Roman"/>
          <w:szCs w:val="24"/>
        </w:rPr>
        <w:tab/>
      </w:r>
      <w:r w:rsidR="00B023B6" w:rsidRPr="00B023B6">
        <w:rPr>
          <w:rFonts w:ascii="Times New Roman" w:hAnsi="Times New Roman"/>
          <w:szCs w:val="24"/>
        </w:rPr>
        <w:t>DNP Program: Psychiatric-Mental Health Nurse Practitioner Track</w:t>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54306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B023B6">
        <w:rPr>
          <w:rFonts w:ascii="Times New Roman" w:hAnsi="Times New Roman"/>
          <w:szCs w:val="24"/>
        </w:rPr>
        <w:t xml:space="preserve">  </w:t>
      </w:r>
      <w:r w:rsidR="00AA78AE">
        <w:rPr>
          <w:rFonts w:ascii="Times New Roman" w:hAnsi="Times New Roman"/>
          <w:szCs w:val="24"/>
        </w:rPr>
        <w:tab/>
      </w:r>
      <w:r w:rsidR="00B023B6">
        <w:rPr>
          <w:rFonts w:ascii="Times New Roman" w:hAnsi="Times New Roman"/>
          <w:szCs w:val="24"/>
        </w:rPr>
        <w:t>None</w:t>
      </w:r>
      <w:r w:rsidR="0054306A">
        <w:rPr>
          <w:rFonts w:ascii="Times New Roman" w:hAnsi="Times New Roman"/>
          <w:szCs w:val="24"/>
        </w:rPr>
        <w:tab/>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B023B6">
        <w:rPr>
          <w:rFonts w:ascii="Times New Roman" w:hAnsi="Times New Roman"/>
          <w:szCs w:val="24"/>
        </w:rPr>
        <w:t xml:space="preserve">  </w:t>
      </w:r>
      <w:r w:rsidR="00AA78AE">
        <w:rPr>
          <w:rFonts w:ascii="Times New Roman" w:hAnsi="Times New Roman"/>
          <w:szCs w:val="24"/>
        </w:rPr>
        <w:tab/>
      </w:r>
      <w:r w:rsidR="00B023B6">
        <w:rPr>
          <w:rFonts w:ascii="Times New Roman" w:hAnsi="Times New Roman"/>
          <w:szCs w:val="24"/>
        </w:rPr>
        <w:t>None</w:t>
      </w:r>
      <w:r w:rsidR="0054306A">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023B6" w:rsidRPr="00B023B6" w:rsidRDefault="002A78F1" w:rsidP="00B023B6">
      <w:pPr>
        <w:pStyle w:val="Heading1"/>
        <w:tabs>
          <w:tab w:val="clear" w:pos="2880"/>
          <w:tab w:val="left" w:pos="2250"/>
        </w:tabs>
        <w:rPr>
          <w:rFonts w:ascii="Times New Roman" w:hAnsi="Times New Roman"/>
          <w:snapToGrid/>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B023B6">
        <w:rPr>
          <w:rFonts w:ascii="Times New Roman" w:hAnsi="Times New Roman"/>
          <w:sz w:val="24"/>
          <w:szCs w:val="24"/>
          <w:u w:val="none"/>
        </w:rPr>
        <w:tab/>
      </w:r>
      <w:r w:rsidR="00B023B6">
        <w:rPr>
          <w:rFonts w:ascii="Times New Roman" w:hAnsi="Times New Roman"/>
          <w:sz w:val="24"/>
          <w:szCs w:val="24"/>
          <w:u w:val="none"/>
        </w:rPr>
        <w:tab/>
      </w:r>
      <w:r w:rsidR="00B023B6" w:rsidRPr="00B023B6">
        <w:rPr>
          <w:rFonts w:ascii="Times New Roman" w:hAnsi="Times New Roman"/>
          <w:snapToGrid/>
          <w:sz w:val="24"/>
          <w:szCs w:val="24"/>
          <w:u w:val="none"/>
        </w:rPr>
        <w:t>Michaela K. Hogan, DNP, APRN, PMHNP-BC</w:t>
      </w:r>
    </w:p>
    <w:p w:rsidR="00B023B6" w:rsidRPr="00B023B6" w:rsidRDefault="00B023B6" w:rsidP="00B023B6">
      <w:pPr>
        <w:snapToGrid w:val="0"/>
        <w:rPr>
          <w:rFonts w:ascii="Times New Roman" w:hAnsi="Times New Roman"/>
          <w:snapToGrid/>
          <w:szCs w:val="24"/>
        </w:rPr>
      </w:pPr>
      <w:r w:rsidRPr="00B023B6">
        <w:rPr>
          <w:snapToGrid/>
        </w:rPr>
        <w:tab/>
      </w:r>
      <w:r w:rsidRPr="00B023B6">
        <w:rPr>
          <w:snapToGrid/>
        </w:rPr>
        <w:tab/>
      </w:r>
      <w:r w:rsidRPr="00B023B6">
        <w:rPr>
          <w:snapToGrid/>
        </w:rPr>
        <w:tab/>
      </w:r>
      <w:r w:rsidRPr="00B023B6">
        <w:rPr>
          <w:snapToGrid/>
        </w:rPr>
        <w:tab/>
      </w:r>
      <w:r w:rsidRPr="00B023B6">
        <w:rPr>
          <w:rFonts w:ascii="Times New Roman" w:hAnsi="Times New Roman"/>
          <w:snapToGrid/>
          <w:szCs w:val="24"/>
        </w:rPr>
        <w:t>Clinical Assistant Professor</w:t>
      </w:r>
    </w:p>
    <w:p w:rsidR="00B023B6" w:rsidRPr="00B023B6" w:rsidRDefault="00B023B6" w:rsidP="00B023B6">
      <w:pPr>
        <w:snapToGrid w:val="0"/>
        <w:rPr>
          <w:rFonts w:ascii="Times New Roman" w:hAnsi="Times New Roman"/>
          <w:snapToGrid/>
          <w:szCs w:val="24"/>
        </w:rPr>
      </w:pP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t>Family, Community, and Health System Science</w:t>
      </w:r>
    </w:p>
    <w:p w:rsidR="00B023B6" w:rsidRPr="00B023B6" w:rsidRDefault="00B023B6" w:rsidP="00B023B6">
      <w:pPr>
        <w:snapToGrid w:val="0"/>
        <w:rPr>
          <w:rFonts w:ascii="Times New Roman" w:hAnsi="Times New Roman"/>
          <w:snapToGrid/>
          <w:szCs w:val="24"/>
        </w:rPr>
      </w:pP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t xml:space="preserve">Office Hours by appointment  </w:t>
      </w:r>
    </w:p>
    <w:p w:rsidR="00B023B6" w:rsidRPr="00B023B6" w:rsidRDefault="00B023B6" w:rsidP="00B023B6">
      <w:pPr>
        <w:snapToGrid w:val="0"/>
        <w:ind w:left="2160" w:firstLine="720"/>
        <w:rPr>
          <w:rFonts w:ascii="Times New Roman" w:hAnsi="Times New Roman"/>
          <w:snapToGrid/>
          <w:szCs w:val="24"/>
        </w:rPr>
      </w:pPr>
      <w:r w:rsidRPr="00B023B6">
        <w:rPr>
          <w:rFonts w:ascii="Times New Roman" w:hAnsi="Times New Roman"/>
          <w:snapToGrid/>
          <w:szCs w:val="24"/>
        </w:rPr>
        <w:t xml:space="preserve">HPNP 3215 </w:t>
      </w:r>
    </w:p>
    <w:p w:rsidR="00B023B6" w:rsidRPr="00B023B6" w:rsidRDefault="00B023B6" w:rsidP="00B023B6">
      <w:pPr>
        <w:snapToGrid w:val="0"/>
        <w:ind w:left="2160" w:firstLine="720"/>
        <w:rPr>
          <w:rFonts w:ascii="Times New Roman" w:hAnsi="Times New Roman"/>
          <w:snapToGrid/>
          <w:szCs w:val="24"/>
        </w:rPr>
      </w:pPr>
      <w:r w:rsidRPr="00B023B6">
        <w:rPr>
          <w:rFonts w:ascii="Times New Roman" w:hAnsi="Times New Roman"/>
          <w:snapToGrid/>
          <w:szCs w:val="24"/>
        </w:rPr>
        <w:t>Cell: 352-514-9281</w:t>
      </w:r>
    </w:p>
    <w:p w:rsidR="00B023B6" w:rsidRPr="00B023B6" w:rsidRDefault="00AA78AE" w:rsidP="00B023B6">
      <w:pPr>
        <w:snapToGrid w:val="0"/>
        <w:ind w:left="2160" w:firstLine="720"/>
        <w:rPr>
          <w:rFonts w:ascii="Times New Roman" w:hAnsi="Times New Roman"/>
          <w:snapToGrid/>
          <w:szCs w:val="24"/>
        </w:rPr>
      </w:pPr>
      <w:hyperlink r:id="rId8" w:history="1">
        <w:r w:rsidR="00B023B6" w:rsidRPr="00B023B6">
          <w:rPr>
            <w:rFonts w:ascii="Times New Roman" w:hAnsi="Times New Roman"/>
            <w:snapToGrid/>
            <w:color w:val="0000FF"/>
            <w:szCs w:val="24"/>
            <w:u w:val="single"/>
          </w:rPr>
          <w:t>mhogan@ufl.edu</w:t>
        </w:r>
      </w:hyperlink>
    </w:p>
    <w:p w:rsidR="00B023B6" w:rsidRPr="00B023B6" w:rsidRDefault="00B023B6" w:rsidP="00B023B6">
      <w:pPr>
        <w:snapToGrid w:val="0"/>
        <w:rPr>
          <w:rFonts w:ascii="Times New Roman" w:hAnsi="Times New Roman"/>
          <w:snapToGrid/>
          <w:szCs w:val="24"/>
        </w:rPr>
      </w:pP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r>
    </w:p>
    <w:p w:rsidR="00B023B6" w:rsidRPr="00B023B6" w:rsidRDefault="00B023B6" w:rsidP="00B023B6">
      <w:pPr>
        <w:snapToGrid w:val="0"/>
        <w:rPr>
          <w:rFonts w:ascii="Times New Roman" w:hAnsi="Times New Roman"/>
          <w:snapToGrid/>
          <w:szCs w:val="24"/>
        </w:rPr>
      </w:pP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t>M. Josephine Snider, Ed. D., CNS, RN</w:t>
      </w:r>
    </w:p>
    <w:p w:rsidR="00B023B6" w:rsidRPr="00B023B6" w:rsidRDefault="00B023B6" w:rsidP="00B023B6">
      <w:pPr>
        <w:snapToGrid w:val="0"/>
        <w:rPr>
          <w:rFonts w:ascii="Times New Roman" w:hAnsi="Times New Roman"/>
          <w:snapToGrid/>
          <w:szCs w:val="24"/>
        </w:rPr>
      </w:pP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t>Associate Professor Emeritus</w:t>
      </w:r>
    </w:p>
    <w:p w:rsidR="00B023B6" w:rsidRPr="00B023B6" w:rsidRDefault="00B023B6" w:rsidP="00B023B6">
      <w:pPr>
        <w:snapToGrid w:val="0"/>
        <w:rPr>
          <w:rFonts w:ascii="Times New Roman" w:hAnsi="Times New Roman"/>
          <w:snapToGrid/>
          <w:szCs w:val="24"/>
        </w:rPr>
      </w:pP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r>
      <w:r w:rsidRPr="00B023B6">
        <w:rPr>
          <w:rFonts w:ascii="Times New Roman" w:hAnsi="Times New Roman"/>
          <w:snapToGrid/>
          <w:szCs w:val="24"/>
        </w:rPr>
        <w:tab/>
        <w:t>Courtesy Associate Professor</w:t>
      </w:r>
    </w:p>
    <w:p w:rsidR="00B023B6" w:rsidRPr="00B023B6" w:rsidRDefault="00B023B6" w:rsidP="00B023B6">
      <w:pPr>
        <w:snapToGrid w:val="0"/>
        <w:ind w:left="2160" w:firstLine="720"/>
        <w:rPr>
          <w:rFonts w:ascii="Times New Roman" w:hAnsi="Times New Roman"/>
          <w:snapToGrid/>
          <w:szCs w:val="24"/>
        </w:rPr>
      </w:pPr>
      <w:r w:rsidRPr="00B023B6">
        <w:rPr>
          <w:rFonts w:ascii="Times New Roman" w:hAnsi="Times New Roman"/>
          <w:snapToGrid/>
          <w:szCs w:val="24"/>
        </w:rPr>
        <w:t>Family, Community and Health System Science</w:t>
      </w:r>
    </w:p>
    <w:p w:rsidR="00B023B6" w:rsidRPr="00B023B6" w:rsidRDefault="00B023B6" w:rsidP="00B023B6">
      <w:pPr>
        <w:snapToGrid w:val="0"/>
        <w:ind w:left="2160" w:firstLine="720"/>
        <w:rPr>
          <w:rFonts w:ascii="Times New Roman" w:hAnsi="Times New Roman"/>
          <w:snapToGrid/>
          <w:szCs w:val="24"/>
        </w:rPr>
      </w:pPr>
      <w:r w:rsidRPr="00B023B6">
        <w:rPr>
          <w:rFonts w:ascii="Times New Roman" w:hAnsi="Times New Roman"/>
          <w:snapToGrid/>
          <w:szCs w:val="24"/>
        </w:rPr>
        <w:t xml:space="preserve">Office hours by appointment </w:t>
      </w:r>
    </w:p>
    <w:p w:rsidR="00B023B6" w:rsidRPr="00B023B6" w:rsidRDefault="00B023B6" w:rsidP="00B023B6">
      <w:pPr>
        <w:snapToGrid w:val="0"/>
        <w:ind w:left="2160" w:firstLine="720"/>
        <w:rPr>
          <w:rFonts w:ascii="Times New Roman" w:hAnsi="Times New Roman"/>
          <w:snapToGrid/>
          <w:szCs w:val="24"/>
        </w:rPr>
      </w:pPr>
      <w:r w:rsidRPr="00B023B6">
        <w:rPr>
          <w:rFonts w:ascii="Times New Roman" w:hAnsi="Times New Roman"/>
          <w:snapToGrid/>
          <w:szCs w:val="24"/>
        </w:rPr>
        <w:t>HPNP 4221</w:t>
      </w:r>
    </w:p>
    <w:p w:rsidR="00B023B6" w:rsidRPr="00B023B6" w:rsidRDefault="00B023B6" w:rsidP="00B023B6">
      <w:pPr>
        <w:snapToGrid w:val="0"/>
        <w:ind w:left="2160" w:firstLine="720"/>
        <w:rPr>
          <w:rFonts w:ascii="Times New Roman" w:hAnsi="Times New Roman"/>
          <w:snapToGrid/>
          <w:szCs w:val="24"/>
        </w:rPr>
      </w:pPr>
      <w:r w:rsidRPr="00B023B6">
        <w:rPr>
          <w:rFonts w:ascii="Times New Roman" w:hAnsi="Times New Roman"/>
          <w:snapToGrid/>
          <w:szCs w:val="24"/>
        </w:rPr>
        <w:t>Ph: 352-273-6367</w:t>
      </w:r>
    </w:p>
    <w:p w:rsidR="00B023B6" w:rsidRPr="00B023B6" w:rsidRDefault="00B023B6" w:rsidP="00B023B6">
      <w:pPr>
        <w:snapToGrid w:val="0"/>
        <w:ind w:left="2160" w:firstLine="720"/>
        <w:rPr>
          <w:rFonts w:ascii="Times New Roman" w:hAnsi="Times New Roman"/>
          <w:snapToGrid/>
          <w:szCs w:val="24"/>
        </w:rPr>
      </w:pPr>
      <w:r w:rsidRPr="00B023B6">
        <w:rPr>
          <w:rFonts w:ascii="Times New Roman" w:hAnsi="Times New Roman"/>
          <w:snapToGrid/>
          <w:szCs w:val="24"/>
        </w:rPr>
        <w:t>snidemj@ufl.edu</w:t>
      </w:r>
    </w:p>
    <w:p w:rsidR="009A5A04" w:rsidRPr="00D606AE" w:rsidRDefault="00B023B6" w:rsidP="00D606AE">
      <w:pPr>
        <w:pStyle w:val="Heading1"/>
        <w:rPr>
          <w:rFonts w:ascii="Times New Roman" w:hAnsi="Times New Roman"/>
          <w:snapToGrid/>
          <w:szCs w:val="24"/>
        </w:rPr>
      </w:pPr>
      <w:r>
        <w:rPr>
          <w:rFonts w:ascii="Times New Roman" w:hAnsi="Times New Roman"/>
          <w:sz w:val="24"/>
          <w:szCs w:val="24"/>
          <w:u w:val="none"/>
        </w:rPr>
        <w:tab/>
      </w:r>
      <w:r w:rsidR="002A78F1" w:rsidRPr="00DB7361">
        <w:rPr>
          <w:rFonts w:ascii="Times New Roman" w:hAnsi="Times New Roman"/>
          <w:szCs w:val="24"/>
        </w:rPr>
        <w:t xml:space="preserve">                   </w:t>
      </w:r>
    </w:p>
    <w:p w:rsidR="00B023B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p>
    <w:p w:rsidR="00BA3329" w:rsidRPr="00E97F03" w:rsidRDefault="00B023B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23B6">
        <w:rPr>
          <w:rFonts w:ascii="Times New Roman" w:hAnsi="Times New Roman"/>
          <w:szCs w:val="24"/>
        </w:rPr>
        <w:t>This course provides the student with advanced knowledge to use group psychotherapy to intervene with adolescent and adult clients experiencing dysfunctional interpersonal patterns. Emphasis is on theoretical and conceptual models of group dynamics and processes for assessing, planning, treating, and evaluating dysfunctional patterns in groups. Additionally, promoting and maintaining effective communication patterns in a variety of group</w:t>
      </w:r>
      <w:r>
        <w:rPr>
          <w:rFonts w:ascii="Times New Roman" w:hAnsi="Times New Roman"/>
          <w:szCs w:val="24"/>
        </w:rPr>
        <w:t xml:space="preserve">s is addressed.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023B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Upon completion of this course, the student will be able to:</w:t>
      </w:r>
    </w:p>
    <w:p w:rsidR="00B023B6" w:rsidRPr="00E97F03" w:rsidRDefault="00B023B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023B6" w:rsidRPr="00B023B6" w:rsidRDefault="00B023B6" w:rsidP="00B023B6">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1. </w:t>
      </w:r>
      <w:r w:rsidRPr="00B023B6">
        <w:rPr>
          <w:rFonts w:ascii="Times New Roman" w:hAnsi="Times New Roman"/>
          <w:szCs w:val="24"/>
        </w:rPr>
        <w:t>Analyze the past, present, and future patterns and trends in group therapies, including the role of the advanced practice nurse.</w:t>
      </w:r>
    </w:p>
    <w:p w:rsidR="00B023B6" w:rsidRPr="00B023B6" w:rsidRDefault="00B023B6" w:rsidP="00B023B6">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23B6">
        <w:rPr>
          <w:rFonts w:ascii="Times New Roman" w:hAnsi="Times New Roman"/>
          <w:szCs w:val="24"/>
        </w:rPr>
        <w:lastRenderedPageBreak/>
        <w:t>2. Analyze theoretical and conceptual models of group dynamics and processes for advanced nursing practice with groups.</w:t>
      </w:r>
    </w:p>
    <w:p w:rsidR="00B023B6" w:rsidRPr="00B023B6" w:rsidRDefault="00B023B6" w:rsidP="00B023B6">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23B6">
        <w:rPr>
          <w:rFonts w:ascii="Times New Roman" w:hAnsi="Times New Roman"/>
          <w:szCs w:val="24"/>
        </w:rPr>
        <w:t>3. Plan group therapy to treat clients with dysfunctional interpersonal patterns to promote, maintain, and restore mental health.</w:t>
      </w:r>
    </w:p>
    <w:p w:rsidR="00B023B6" w:rsidRPr="00B023B6" w:rsidRDefault="00B023B6" w:rsidP="00B023B6">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23B6">
        <w:rPr>
          <w:rFonts w:ascii="Times New Roman" w:hAnsi="Times New Roman"/>
          <w:szCs w:val="24"/>
        </w:rPr>
        <w:t>4. Critique current research related to group dynamics, processes, and therapy.</w:t>
      </w:r>
    </w:p>
    <w:p w:rsidR="002B19A8" w:rsidRDefault="00B023B6" w:rsidP="00B023B6">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23B6">
        <w:rPr>
          <w:rFonts w:ascii="Times New Roman" w:hAnsi="Times New Roman"/>
          <w:szCs w:val="24"/>
        </w:rPr>
        <w:t xml:space="preserve">5. Discuss legal and </w:t>
      </w:r>
      <w:r>
        <w:rPr>
          <w:rFonts w:ascii="Times New Roman" w:hAnsi="Times New Roman"/>
          <w:szCs w:val="24"/>
        </w:rPr>
        <w:t xml:space="preserve">ethical </w:t>
      </w:r>
      <w:r w:rsidRPr="00B023B6">
        <w:rPr>
          <w:rFonts w:ascii="Times New Roman" w:hAnsi="Times New Roman"/>
          <w:szCs w:val="24"/>
        </w:rPr>
        <w:t>principles in the conduct of group psychotherapy.</w:t>
      </w:r>
    </w:p>
    <w:p w:rsidR="00B023B6" w:rsidRPr="00E97F03" w:rsidRDefault="00B023B6" w:rsidP="00B023B6">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B023B6" w:rsidRDefault="00B023B6" w:rsidP="00B023B6">
      <w:pPr>
        <w:rPr>
          <w:rFonts w:ascii="Times New Roman" w:hAnsi="Times New Roman"/>
          <w:szCs w:val="24"/>
        </w:rPr>
      </w:pPr>
      <w:r>
        <w:rPr>
          <w:rFonts w:ascii="Times New Roman" w:hAnsi="Times New Roman"/>
          <w:szCs w:val="24"/>
        </w:rPr>
        <w:t xml:space="preserve">This is a web-based course with synchronous and asynchronous components. </w:t>
      </w:r>
    </w:p>
    <w:p w:rsidR="00B023B6" w:rsidRDefault="00B023B6" w:rsidP="00F532F9">
      <w:pPr>
        <w:ind w:firstLine="720"/>
        <w:rPr>
          <w:rFonts w:ascii="Times New Roman" w:hAnsi="Times New Roman"/>
          <w:szCs w:val="24"/>
        </w:rPr>
      </w:pPr>
    </w:p>
    <w:p w:rsidR="00F532F9" w:rsidRPr="00F532F9" w:rsidRDefault="00F532F9" w:rsidP="00B023B6">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9" w:history="1">
        <w:r w:rsidR="00D35119" w:rsidRPr="00D35119">
          <w:rPr>
            <w:rStyle w:val="Hyperlink"/>
            <w:rFonts w:ascii="Times New Roman" w:hAnsi="Times New Roman"/>
          </w:rPr>
          <w:t>http://elearning.ufl.edu/</w:t>
        </w:r>
      </w:hyperlink>
      <w:r w:rsidR="00D35119" w:rsidRPr="00D35119">
        <w:rPr>
          <w:rFonts w:ascii="Times New Roman" w:hAnsi="Times New Roman"/>
        </w:rPr>
        <w:t xml:space="preserve">. </w:t>
      </w:r>
      <w:r w:rsidR="004C47F5" w:rsidRPr="00D35119">
        <w:rPr>
          <w:rStyle w:val="Hyperlink"/>
          <w:rFonts w:ascii="Times New Roman" w:hAnsi="Times New Roman"/>
          <w:color w:val="auto"/>
          <w:szCs w:val="24"/>
          <w:u w:val="none"/>
        </w:rPr>
        <w:t xml:space="preserve">There </w:t>
      </w:r>
      <w:r w:rsidRPr="00D35119">
        <w:rPr>
          <w:rFonts w:ascii="Times New Roman" w:hAnsi="Times New Roman"/>
          <w:szCs w:val="24"/>
        </w:rPr>
        <w:t>are several tutorials and student help links on the E-Learning</w:t>
      </w:r>
      <w:r w:rsidRPr="00F532F9">
        <w:rPr>
          <w:rFonts w:ascii="Times New Roman" w:hAnsi="Times New Roman"/>
          <w:szCs w:val="24"/>
        </w:rPr>
        <w:t xml:space="preserve"> login site. If you have technical questions call the UF Computer Help Desk at 352-392-HELP or send email to </w:t>
      </w:r>
      <w:hyperlink r:id="rId10"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B023B6">
      <w:pPr>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B023B6">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B023B6" w:rsidRPr="00B023B6" w:rsidRDefault="00B023B6" w:rsidP="00B023B6">
      <w:pPr>
        <w:widowControl/>
        <w:autoSpaceDE w:val="0"/>
        <w:autoSpaceDN w:val="0"/>
        <w:adjustRightInd w:val="0"/>
        <w:rPr>
          <w:rFonts w:ascii="Times New Roman" w:hAnsi="Times New Roman"/>
          <w:snapToGrid/>
          <w:color w:val="000000"/>
          <w:szCs w:val="24"/>
        </w:rPr>
      </w:pPr>
    </w:p>
    <w:p w:rsidR="00B023B6" w:rsidRPr="00B023B6" w:rsidRDefault="00B023B6" w:rsidP="00B023B6">
      <w:pPr>
        <w:pStyle w:val="ListParagraph"/>
        <w:widowControl/>
        <w:numPr>
          <w:ilvl w:val="0"/>
          <w:numId w:val="41"/>
        </w:numPr>
        <w:autoSpaceDE w:val="0"/>
        <w:autoSpaceDN w:val="0"/>
        <w:adjustRightInd w:val="0"/>
        <w:rPr>
          <w:rFonts w:ascii="Times New Roman" w:hAnsi="Times New Roman"/>
          <w:snapToGrid/>
          <w:color w:val="000000"/>
          <w:sz w:val="23"/>
          <w:szCs w:val="23"/>
        </w:rPr>
      </w:pPr>
      <w:r w:rsidRPr="00B023B6">
        <w:rPr>
          <w:rFonts w:ascii="Times New Roman" w:hAnsi="Times New Roman"/>
          <w:snapToGrid/>
          <w:color w:val="000000"/>
          <w:sz w:val="23"/>
          <w:szCs w:val="23"/>
        </w:rPr>
        <w:t>Past, present</w:t>
      </w:r>
      <w:r>
        <w:rPr>
          <w:rFonts w:ascii="Times New Roman" w:hAnsi="Times New Roman"/>
          <w:snapToGrid/>
          <w:color w:val="000000"/>
          <w:sz w:val="23"/>
          <w:szCs w:val="23"/>
        </w:rPr>
        <w:t xml:space="preserve">, </w:t>
      </w:r>
      <w:r w:rsidRPr="00B023B6">
        <w:rPr>
          <w:rFonts w:ascii="Times New Roman" w:hAnsi="Times New Roman"/>
          <w:snapToGrid/>
          <w:color w:val="000000"/>
          <w:sz w:val="23"/>
          <w:szCs w:val="23"/>
        </w:rPr>
        <w:t xml:space="preserve">and future patterns and trends in group psychotherapies, including the role of the advanced practice psychiatric-mental health nurse. </w:t>
      </w:r>
    </w:p>
    <w:p w:rsidR="00B023B6" w:rsidRPr="00B023B6" w:rsidRDefault="00B023B6" w:rsidP="00B023B6">
      <w:pPr>
        <w:widowControl/>
        <w:autoSpaceDE w:val="0"/>
        <w:autoSpaceDN w:val="0"/>
        <w:adjustRightInd w:val="0"/>
        <w:rPr>
          <w:rFonts w:ascii="Times New Roman" w:hAnsi="Times New Roman"/>
          <w:snapToGrid/>
          <w:color w:val="000000"/>
          <w:sz w:val="23"/>
          <w:szCs w:val="23"/>
        </w:rPr>
      </w:pPr>
    </w:p>
    <w:p w:rsidR="00B023B6" w:rsidRDefault="00B023B6" w:rsidP="00B023B6">
      <w:pPr>
        <w:pStyle w:val="ListParagraph"/>
        <w:widowControl/>
        <w:numPr>
          <w:ilvl w:val="0"/>
          <w:numId w:val="41"/>
        </w:numPr>
        <w:autoSpaceDE w:val="0"/>
        <w:autoSpaceDN w:val="0"/>
        <w:adjustRightInd w:val="0"/>
        <w:rPr>
          <w:rFonts w:ascii="Times New Roman" w:hAnsi="Times New Roman"/>
          <w:snapToGrid/>
          <w:color w:val="000000"/>
          <w:sz w:val="23"/>
          <w:szCs w:val="23"/>
        </w:rPr>
      </w:pPr>
      <w:r w:rsidRPr="00B023B6">
        <w:rPr>
          <w:rFonts w:ascii="Times New Roman" w:hAnsi="Times New Roman"/>
          <w:snapToGrid/>
          <w:color w:val="000000"/>
          <w:sz w:val="23"/>
          <w:szCs w:val="23"/>
        </w:rPr>
        <w:t xml:space="preserve"> Lewin’s group dynamics. </w:t>
      </w:r>
    </w:p>
    <w:p w:rsidR="00B023B6" w:rsidRPr="00B023B6" w:rsidRDefault="00B023B6" w:rsidP="00B023B6">
      <w:pPr>
        <w:pStyle w:val="ListParagraph"/>
        <w:rPr>
          <w:rFonts w:ascii="Times New Roman" w:hAnsi="Times New Roman"/>
          <w:snapToGrid/>
          <w:color w:val="000000"/>
          <w:sz w:val="23"/>
          <w:szCs w:val="23"/>
        </w:rPr>
      </w:pPr>
    </w:p>
    <w:p w:rsidR="00B023B6" w:rsidRDefault="00B023B6" w:rsidP="00B023B6">
      <w:pPr>
        <w:pStyle w:val="ListParagraph"/>
        <w:widowControl/>
        <w:numPr>
          <w:ilvl w:val="0"/>
          <w:numId w:val="41"/>
        </w:numPr>
        <w:autoSpaceDE w:val="0"/>
        <w:autoSpaceDN w:val="0"/>
        <w:adjustRightInd w:val="0"/>
        <w:rPr>
          <w:rFonts w:ascii="Times New Roman" w:hAnsi="Times New Roman"/>
          <w:snapToGrid/>
          <w:color w:val="000000"/>
          <w:sz w:val="23"/>
          <w:szCs w:val="23"/>
        </w:rPr>
      </w:pPr>
      <w:r w:rsidRPr="00B023B6">
        <w:rPr>
          <w:rFonts w:ascii="Times New Roman" w:hAnsi="Times New Roman"/>
          <w:snapToGrid/>
          <w:color w:val="000000"/>
          <w:sz w:val="23"/>
          <w:szCs w:val="23"/>
        </w:rPr>
        <w:t xml:space="preserve">Legal and ethical issues in group therapy. </w:t>
      </w:r>
    </w:p>
    <w:p w:rsidR="00B023B6" w:rsidRPr="00B023B6" w:rsidRDefault="00B023B6" w:rsidP="00B023B6">
      <w:pPr>
        <w:pStyle w:val="ListParagraph"/>
        <w:rPr>
          <w:rFonts w:ascii="Times New Roman" w:hAnsi="Times New Roman"/>
          <w:snapToGrid/>
          <w:color w:val="000000"/>
          <w:sz w:val="23"/>
          <w:szCs w:val="23"/>
        </w:rPr>
      </w:pPr>
    </w:p>
    <w:p w:rsidR="00B023B6" w:rsidRDefault="00B023B6" w:rsidP="00B023B6">
      <w:pPr>
        <w:pStyle w:val="ListParagraph"/>
        <w:widowControl/>
        <w:numPr>
          <w:ilvl w:val="0"/>
          <w:numId w:val="41"/>
        </w:numPr>
        <w:autoSpaceDE w:val="0"/>
        <w:autoSpaceDN w:val="0"/>
        <w:adjustRightInd w:val="0"/>
        <w:rPr>
          <w:rFonts w:ascii="Times New Roman" w:hAnsi="Times New Roman"/>
          <w:snapToGrid/>
          <w:color w:val="000000"/>
          <w:sz w:val="23"/>
          <w:szCs w:val="23"/>
        </w:rPr>
      </w:pPr>
      <w:r w:rsidRPr="00B023B6">
        <w:rPr>
          <w:rFonts w:ascii="Times New Roman" w:hAnsi="Times New Roman"/>
          <w:snapToGrid/>
          <w:color w:val="000000"/>
          <w:sz w:val="23"/>
          <w:szCs w:val="23"/>
        </w:rPr>
        <w:t xml:space="preserve">Initiation of group therapies: Role of the therapist in assessing and selecting group members and dealing with beginning groups issues. </w:t>
      </w:r>
    </w:p>
    <w:p w:rsidR="00B023B6" w:rsidRPr="00B023B6" w:rsidRDefault="00B023B6" w:rsidP="00B023B6">
      <w:pPr>
        <w:pStyle w:val="ListParagraph"/>
        <w:rPr>
          <w:rFonts w:ascii="Times New Roman" w:hAnsi="Times New Roman"/>
          <w:snapToGrid/>
          <w:color w:val="000000"/>
          <w:sz w:val="23"/>
          <w:szCs w:val="23"/>
        </w:rPr>
      </w:pPr>
    </w:p>
    <w:p w:rsidR="00B023B6" w:rsidRDefault="00B023B6" w:rsidP="00B023B6">
      <w:pPr>
        <w:pStyle w:val="ListParagraph"/>
        <w:widowControl/>
        <w:numPr>
          <w:ilvl w:val="0"/>
          <w:numId w:val="41"/>
        </w:numPr>
        <w:autoSpaceDE w:val="0"/>
        <w:autoSpaceDN w:val="0"/>
        <w:adjustRightInd w:val="0"/>
        <w:rPr>
          <w:rFonts w:ascii="Times New Roman" w:hAnsi="Times New Roman"/>
          <w:snapToGrid/>
          <w:color w:val="000000"/>
          <w:sz w:val="23"/>
          <w:szCs w:val="23"/>
        </w:rPr>
      </w:pPr>
      <w:r w:rsidRPr="00B023B6">
        <w:rPr>
          <w:rFonts w:ascii="Times New Roman" w:hAnsi="Times New Roman"/>
          <w:snapToGrid/>
          <w:color w:val="000000"/>
          <w:sz w:val="23"/>
          <w:szCs w:val="23"/>
        </w:rPr>
        <w:t xml:space="preserve">Process and content in adolescent and adults. </w:t>
      </w:r>
    </w:p>
    <w:p w:rsidR="00B023B6" w:rsidRPr="00B023B6" w:rsidRDefault="00B023B6" w:rsidP="00B023B6">
      <w:pPr>
        <w:pStyle w:val="ListParagraph"/>
        <w:rPr>
          <w:rFonts w:ascii="Times New Roman" w:hAnsi="Times New Roman"/>
          <w:snapToGrid/>
          <w:color w:val="000000"/>
          <w:sz w:val="23"/>
          <w:szCs w:val="23"/>
        </w:rPr>
      </w:pPr>
    </w:p>
    <w:p w:rsidR="00B023B6" w:rsidRDefault="00B023B6" w:rsidP="00B023B6">
      <w:pPr>
        <w:pStyle w:val="ListParagraph"/>
        <w:widowControl/>
        <w:numPr>
          <w:ilvl w:val="0"/>
          <w:numId w:val="41"/>
        </w:numPr>
        <w:autoSpaceDE w:val="0"/>
        <w:autoSpaceDN w:val="0"/>
        <w:adjustRightInd w:val="0"/>
        <w:rPr>
          <w:rFonts w:ascii="Times New Roman" w:hAnsi="Times New Roman"/>
          <w:snapToGrid/>
          <w:color w:val="000000"/>
          <w:sz w:val="23"/>
          <w:szCs w:val="23"/>
        </w:rPr>
      </w:pPr>
      <w:r w:rsidRPr="00B023B6">
        <w:rPr>
          <w:rFonts w:ascii="Times New Roman" w:hAnsi="Times New Roman"/>
          <w:snapToGrid/>
          <w:color w:val="000000"/>
          <w:sz w:val="23"/>
          <w:szCs w:val="23"/>
        </w:rPr>
        <w:t xml:space="preserve">Curative factors in group psychotherapy. </w:t>
      </w:r>
    </w:p>
    <w:p w:rsidR="00B023B6" w:rsidRPr="00B023B6" w:rsidRDefault="00B023B6" w:rsidP="00B023B6">
      <w:pPr>
        <w:pStyle w:val="ListParagraph"/>
        <w:rPr>
          <w:rFonts w:ascii="Times New Roman" w:hAnsi="Times New Roman"/>
          <w:snapToGrid/>
          <w:color w:val="000000"/>
          <w:sz w:val="23"/>
          <w:szCs w:val="23"/>
        </w:rPr>
      </w:pPr>
    </w:p>
    <w:p w:rsidR="00B023B6" w:rsidRDefault="00B023B6" w:rsidP="00B023B6">
      <w:pPr>
        <w:pStyle w:val="ListParagraph"/>
        <w:widowControl/>
        <w:numPr>
          <w:ilvl w:val="0"/>
          <w:numId w:val="41"/>
        </w:numPr>
        <w:autoSpaceDE w:val="0"/>
        <w:autoSpaceDN w:val="0"/>
        <w:adjustRightInd w:val="0"/>
        <w:rPr>
          <w:rFonts w:ascii="Times New Roman" w:hAnsi="Times New Roman"/>
          <w:snapToGrid/>
          <w:color w:val="000000"/>
          <w:sz w:val="23"/>
          <w:szCs w:val="23"/>
        </w:rPr>
      </w:pPr>
      <w:r w:rsidRPr="00B023B6">
        <w:rPr>
          <w:rFonts w:ascii="Times New Roman" w:hAnsi="Times New Roman"/>
          <w:snapToGrid/>
          <w:color w:val="000000"/>
          <w:sz w:val="23"/>
          <w:szCs w:val="23"/>
        </w:rPr>
        <w:t xml:space="preserve">Stages of group psychotherapy with adolescents and adults. </w:t>
      </w:r>
    </w:p>
    <w:p w:rsidR="00B023B6" w:rsidRPr="00B023B6" w:rsidRDefault="00B023B6" w:rsidP="00B023B6">
      <w:pPr>
        <w:pStyle w:val="ListParagraph"/>
        <w:rPr>
          <w:rFonts w:ascii="Times New Roman" w:hAnsi="Times New Roman"/>
          <w:snapToGrid/>
          <w:color w:val="000000"/>
          <w:sz w:val="23"/>
          <w:szCs w:val="23"/>
        </w:rPr>
      </w:pPr>
    </w:p>
    <w:p w:rsidR="00B023B6" w:rsidRPr="00B023B6" w:rsidRDefault="00B023B6" w:rsidP="00B023B6">
      <w:pPr>
        <w:pStyle w:val="ListParagraph"/>
        <w:widowControl/>
        <w:numPr>
          <w:ilvl w:val="0"/>
          <w:numId w:val="41"/>
        </w:numPr>
        <w:autoSpaceDE w:val="0"/>
        <w:autoSpaceDN w:val="0"/>
        <w:adjustRightInd w:val="0"/>
        <w:rPr>
          <w:rFonts w:ascii="Times New Roman" w:hAnsi="Times New Roman"/>
          <w:snapToGrid/>
          <w:color w:val="000000"/>
          <w:sz w:val="23"/>
          <w:szCs w:val="23"/>
        </w:rPr>
      </w:pPr>
      <w:r w:rsidRPr="00B023B6">
        <w:rPr>
          <w:rFonts w:ascii="Times New Roman" w:hAnsi="Times New Roman"/>
          <w:snapToGrid/>
          <w:color w:val="000000"/>
          <w:sz w:val="23"/>
          <w:szCs w:val="23"/>
        </w:rPr>
        <w:t xml:space="preserve">Research issues in group psychotherapies and group dynamics. </w:t>
      </w:r>
    </w:p>
    <w:p w:rsidR="00B023B6" w:rsidRDefault="00B023B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B023B6" w:rsidRDefault="00BA3329" w:rsidP="00B023B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Default="00B023B6" w:rsidP="00B023B6">
      <w:pPr>
        <w:tabs>
          <w:tab w:val="left" w:pos="-1440"/>
          <w:tab w:val="left" w:pos="-720"/>
          <w:tab w:val="left" w:pos="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B023B6">
        <w:rPr>
          <w:rFonts w:ascii="Times New Roman" w:hAnsi="Times New Roman"/>
          <w:szCs w:val="24"/>
        </w:rPr>
        <w:t>Lecture, group discussion, written assignments, audiovisual materials, case analy</w:t>
      </w:r>
      <w:r>
        <w:rPr>
          <w:rFonts w:ascii="Times New Roman" w:hAnsi="Times New Roman"/>
          <w:szCs w:val="24"/>
        </w:rPr>
        <w:t xml:space="preserve">sis, and selected </w:t>
      </w:r>
      <w:r w:rsidRPr="00B023B6">
        <w:rPr>
          <w:rFonts w:ascii="Times New Roman" w:hAnsi="Times New Roman"/>
          <w:szCs w:val="24"/>
        </w:rPr>
        <w:t>readings.</w:t>
      </w: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33668E"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05E90">
        <w:rPr>
          <w:rFonts w:ascii="Times New Roman" w:hAnsi="Times New Roman"/>
          <w:szCs w:val="24"/>
        </w:rPr>
        <w:t>R</w:t>
      </w:r>
      <w:r w:rsidR="007928DD" w:rsidRPr="00E05E90">
        <w:rPr>
          <w:rFonts w:ascii="Times New Roman" w:hAnsi="Times New Roman"/>
          <w:szCs w:val="24"/>
        </w:rPr>
        <w:t xml:space="preserve">eadings, </w:t>
      </w:r>
      <w:r w:rsidR="00B023B6">
        <w:rPr>
          <w:rFonts w:ascii="Times New Roman" w:hAnsi="Times New Roman"/>
          <w:szCs w:val="24"/>
        </w:rPr>
        <w:t xml:space="preserve">written assignments, </w:t>
      </w:r>
      <w:r w:rsidR="007928DD" w:rsidRPr="00E05E90">
        <w:rPr>
          <w:rFonts w:ascii="Times New Roman" w:hAnsi="Times New Roman"/>
          <w:szCs w:val="24"/>
        </w:rPr>
        <w:t xml:space="preserve">participation in </w:t>
      </w:r>
      <w:r w:rsidR="00B023B6">
        <w:rPr>
          <w:rFonts w:ascii="Times New Roman" w:hAnsi="Times New Roman"/>
          <w:szCs w:val="24"/>
        </w:rPr>
        <w:t>synchronous discussion, and case study analysis</w:t>
      </w:r>
      <w:r w:rsidR="007928DD" w:rsidRPr="00E05E90">
        <w:rPr>
          <w:rFonts w:ascii="Times New Roman" w:hAnsi="Times New Roman"/>
          <w:szCs w:val="24"/>
        </w:rPr>
        <w:t>.</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tbl>
      <w:tblPr>
        <w:tblStyle w:val="TableGrid"/>
        <w:tblW w:w="0" w:type="auto"/>
        <w:tblLook w:val="04A0" w:firstRow="1" w:lastRow="0" w:firstColumn="1" w:lastColumn="0" w:noHBand="0" w:noVBand="1"/>
      </w:tblPr>
      <w:tblGrid>
        <w:gridCol w:w="7105"/>
        <w:gridCol w:w="2245"/>
      </w:tblGrid>
      <w:tr w:rsidR="00B023B6" w:rsidTr="00560717">
        <w:tc>
          <w:tcPr>
            <w:tcW w:w="7105" w:type="dxa"/>
          </w:tcPr>
          <w:p w:rsidR="00B023B6" w:rsidRDefault="00B023B6" w:rsidP="00F532F9">
            <w:pPr>
              <w:widowControl/>
              <w:rPr>
                <w:rFonts w:ascii="Times New Roman" w:hAnsi="Times New Roman"/>
                <w:szCs w:val="24"/>
              </w:rPr>
            </w:pPr>
            <w:r>
              <w:rPr>
                <w:rFonts w:ascii="Times New Roman" w:hAnsi="Times New Roman"/>
                <w:szCs w:val="24"/>
              </w:rPr>
              <w:t>Online Class Discussions/Assignments (8 at 2pts each)</w:t>
            </w:r>
          </w:p>
        </w:tc>
        <w:tc>
          <w:tcPr>
            <w:tcW w:w="2245" w:type="dxa"/>
          </w:tcPr>
          <w:p w:rsidR="00B023B6" w:rsidRDefault="00B023B6" w:rsidP="00F532F9">
            <w:pPr>
              <w:widowControl/>
              <w:rPr>
                <w:rFonts w:ascii="Times New Roman" w:hAnsi="Times New Roman"/>
                <w:szCs w:val="24"/>
              </w:rPr>
            </w:pPr>
            <w:r>
              <w:rPr>
                <w:rFonts w:ascii="Times New Roman" w:hAnsi="Times New Roman"/>
                <w:szCs w:val="24"/>
              </w:rPr>
              <w:t>32%</w:t>
            </w:r>
          </w:p>
        </w:tc>
      </w:tr>
      <w:tr w:rsidR="00B023B6" w:rsidTr="00560717">
        <w:tc>
          <w:tcPr>
            <w:tcW w:w="7105" w:type="dxa"/>
          </w:tcPr>
          <w:p w:rsidR="00B023B6" w:rsidRDefault="00B023B6" w:rsidP="00F532F9">
            <w:pPr>
              <w:widowControl/>
              <w:rPr>
                <w:rFonts w:ascii="Times New Roman" w:hAnsi="Times New Roman"/>
                <w:szCs w:val="24"/>
              </w:rPr>
            </w:pPr>
            <w:r>
              <w:rPr>
                <w:rFonts w:ascii="Times New Roman" w:hAnsi="Times New Roman"/>
                <w:szCs w:val="24"/>
              </w:rPr>
              <w:t>Module Quizzes (8 at 4 pts each)</w:t>
            </w:r>
          </w:p>
        </w:tc>
        <w:tc>
          <w:tcPr>
            <w:tcW w:w="2245" w:type="dxa"/>
          </w:tcPr>
          <w:p w:rsidR="00B023B6" w:rsidRDefault="00B023B6" w:rsidP="00F532F9">
            <w:pPr>
              <w:widowControl/>
              <w:rPr>
                <w:rFonts w:ascii="Times New Roman" w:hAnsi="Times New Roman"/>
                <w:szCs w:val="24"/>
              </w:rPr>
            </w:pPr>
            <w:r>
              <w:rPr>
                <w:rFonts w:ascii="Times New Roman" w:hAnsi="Times New Roman"/>
                <w:szCs w:val="24"/>
              </w:rPr>
              <w:t>32%</w:t>
            </w:r>
          </w:p>
        </w:tc>
      </w:tr>
      <w:tr w:rsidR="00B023B6" w:rsidTr="00560717">
        <w:tc>
          <w:tcPr>
            <w:tcW w:w="7105" w:type="dxa"/>
          </w:tcPr>
          <w:p w:rsidR="00B023B6" w:rsidRDefault="00B023B6" w:rsidP="00F532F9">
            <w:pPr>
              <w:widowControl/>
              <w:rPr>
                <w:rFonts w:ascii="Times New Roman" w:hAnsi="Times New Roman"/>
                <w:szCs w:val="24"/>
              </w:rPr>
            </w:pPr>
            <w:r>
              <w:rPr>
                <w:rFonts w:ascii="Times New Roman" w:hAnsi="Times New Roman"/>
                <w:szCs w:val="24"/>
              </w:rPr>
              <w:t>Comprehensive Examination</w:t>
            </w:r>
          </w:p>
        </w:tc>
        <w:tc>
          <w:tcPr>
            <w:tcW w:w="2245" w:type="dxa"/>
          </w:tcPr>
          <w:p w:rsidR="00B023B6" w:rsidRDefault="00B023B6" w:rsidP="00F532F9">
            <w:pPr>
              <w:widowControl/>
              <w:rPr>
                <w:rFonts w:ascii="Times New Roman" w:hAnsi="Times New Roman"/>
                <w:szCs w:val="24"/>
              </w:rPr>
            </w:pPr>
            <w:r>
              <w:rPr>
                <w:rFonts w:ascii="Times New Roman" w:hAnsi="Times New Roman"/>
                <w:szCs w:val="24"/>
              </w:rPr>
              <w:t>36%</w:t>
            </w:r>
          </w:p>
        </w:tc>
      </w:tr>
      <w:tr w:rsidR="00B023B6" w:rsidTr="00560717">
        <w:tc>
          <w:tcPr>
            <w:tcW w:w="7105" w:type="dxa"/>
          </w:tcPr>
          <w:p w:rsidR="00B023B6" w:rsidRDefault="00B023B6" w:rsidP="00B023B6">
            <w:pPr>
              <w:widowControl/>
              <w:rPr>
                <w:rFonts w:ascii="Times New Roman" w:hAnsi="Times New Roman"/>
                <w:szCs w:val="24"/>
              </w:rPr>
            </w:pPr>
            <w:r>
              <w:rPr>
                <w:rFonts w:ascii="Times New Roman" w:hAnsi="Times New Roman"/>
                <w:szCs w:val="24"/>
              </w:rPr>
              <w:t xml:space="preserve">Synchronous Seminars (1 </w:t>
            </w:r>
            <w:r w:rsidR="00560717">
              <w:rPr>
                <w:rFonts w:ascii="Times New Roman" w:hAnsi="Times New Roman"/>
                <w:szCs w:val="24"/>
              </w:rPr>
              <w:t>hr</w:t>
            </w:r>
            <w:r>
              <w:rPr>
                <w:rFonts w:ascii="Times New Roman" w:hAnsi="Times New Roman"/>
                <w:szCs w:val="24"/>
              </w:rPr>
              <w:t xml:space="preserve"> x 6 </w:t>
            </w:r>
            <w:r w:rsidR="00560717">
              <w:rPr>
                <w:rFonts w:ascii="Times New Roman" w:hAnsi="Times New Roman"/>
                <w:szCs w:val="24"/>
              </w:rPr>
              <w:t xml:space="preserve">zoom </w:t>
            </w:r>
            <w:r>
              <w:rPr>
                <w:rFonts w:ascii="Times New Roman" w:hAnsi="Times New Roman"/>
                <w:szCs w:val="24"/>
              </w:rPr>
              <w:t>sessions)</w:t>
            </w:r>
          </w:p>
        </w:tc>
        <w:tc>
          <w:tcPr>
            <w:tcW w:w="2245" w:type="dxa"/>
          </w:tcPr>
          <w:p w:rsidR="00B023B6" w:rsidRDefault="00B023B6" w:rsidP="00F532F9">
            <w:pPr>
              <w:widowControl/>
              <w:rPr>
                <w:rFonts w:ascii="Times New Roman" w:hAnsi="Times New Roman"/>
                <w:szCs w:val="24"/>
              </w:rPr>
            </w:pPr>
            <w:r>
              <w:rPr>
                <w:rFonts w:ascii="Times New Roman" w:hAnsi="Times New Roman"/>
                <w:szCs w:val="24"/>
              </w:rPr>
              <w:t>S/U</w:t>
            </w:r>
          </w:p>
        </w:tc>
      </w:tr>
      <w:tr w:rsidR="00B023B6" w:rsidTr="00560717">
        <w:tc>
          <w:tcPr>
            <w:tcW w:w="7105" w:type="dxa"/>
          </w:tcPr>
          <w:p w:rsidR="00B023B6" w:rsidRDefault="00B023B6" w:rsidP="00B023B6">
            <w:pPr>
              <w:widowControl/>
              <w:rPr>
                <w:rFonts w:ascii="Times New Roman" w:hAnsi="Times New Roman"/>
                <w:szCs w:val="24"/>
              </w:rPr>
            </w:pPr>
            <w:r>
              <w:rPr>
                <w:rFonts w:ascii="Times New Roman" w:hAnsi="Times New Roman"/>
                <w:szCs w:val="24"/>
              </w:rPr>
              <w:t xml:space="preserve">IPLH participation (mandatory) </w:t>
            </w:r>
          </w:p>
        </w:tc>
        <w:tc>
          <w:tcPr>
            <w:tcW w:w="2245" w:type="dxa"/>
          </w:tcPr>
          <w:p w:rsidR="00B023B6" w:rsidRDefault="00B023B6" w:rsidP="00F532F9">
            <w:pPr>
              <w:widowControl/>
              <w:rPr>
                <w:rFonts w:ascii="Times New Roman" w:hAnsi="Times New Roman"/>
                <w:szCs w:val="24"/>
              </w:rPr>
            </w:pPr>
            <w:r>
              <w:rPr>
                <w:rFonts w:ascii="Times New Roman" w:hAnsi="Times New Roman"/>
                <w:szCs w:val="24"/>
              </w:rPr>
              <w:t>S/U</w:t>
            </w:r>
          </w:p>
        </w:tc>
      </w:tr>
    </w:tbl>
    <w:p w:rsidR="00D3439F" w:rsidRPr="00B023B6" w:rsidRDefault="00B023B6" w:rsidP="00F532F9">
      <w:pPr>
        <w:widowControl/>
        <w:rPr>
          <w:rFonts w:ascii="Times New Roman" w:hAnsi="Times New Roman"/>
          <w:szCs w:val="24"/>
        </w:rPr>
      </w:pPr>
      <w:r>
        <w:rPr>
          <w:rFonts w:ascii="Times New Roman" w:hAnsi="Times New Roman"/>
          <w:szCs w:val="24"/>
        </w:rPr>
        <w:t xml:space="preserve">  Total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560717">
        <w:rPr>
          <w:rFonts w:ascii="Times New Roman" w:hAnsi="Times New Roman"/>
          <w:szCs w:val="24"/>
        </w:rPr>
        <w:tab/>
      </w:r>
      <w:r w:rsidR="00560717">
        <w:rPr>
          <w:rFonts w:ascii="Times New Roman" w:hAnsi="Times New Roman"/>
          <w:szCs w:val="24"/>
        </w:rPr>
        <w:tab/>
      </w:r>
      <w:r w:rsidR="00560717">
        <w:rPr>
          <w:rFonts w:ascii="Times New Roman" w:hAnsi="Times New Roman"/>
          <w:szCs w:val="24"/>
        </w:rPr>
        <w:tab/>
      </w:r>
      <w:r w:rsidR="00560717">
        <w:rPr>
          <w:rFonts w:ascii="Times New Roman" w:hAnsi="Times New Roman"/>
          <w:szCs w:val="24"/>
        </w:rPr>
        <w:tab/>
      </w:r>
      <w:r>
        <w:rPr>
          <w:rFonts w:ascii="Times New Roman" w:hAnsi="Times New Roman"/>
          <w:szCs w:val="24"/>
        </w:rPr>
        <w:t>100%</w:t>
      </w:r>
      <w:r>
        <w:rPr>
          <w:rFonts w:ascii="Times New Roman" w:hAnsi="Times New Roman"/>
          <w:szCs w:val="24"/>
        </w:rPr>
        <w:tab/>
      </w:r>
    </w:p>
    <w:p w:rsidR="00532D58" w:rsidRDefault="00532D58" w:rsidP="00F532F9">
      <w:pPr>
        <w:widowControl/>
        <w:rPr>
          <w:rFonts w:ascii="Times New Roman" w:hAnsi="Times New Roman"/>
          <w:szCs w:val="24"/>
          <w:u w:val="single"/>
        </w:rPr>
      </w:pPr>
    </w:p>
    <w:p w:rsidR="00B023B6" w:rsidRPr="00B023B6" w:rsidRDefault="00B023B6" w:rsidP="00F532F9">
      <w:pPr>
        <w:widowControl/>
        <w:rPr>
          <w:rFonts w:ascii="Times New Roman" w:hAnsi="Times New Roman"/>
          <w:szCs w:val="24"/>
        </w:rPr>
      </w:pPr>
      <w:r w:rsidRPr="00B023B6">
        <w:rPr>
          <w:rFonts w:ascii="Times New Roman" w:hAnsi="Times New Roman"/>
          <w:szCs w:val="24"/>
        </w:rPr>
        <w:t>The College of Nursing DNP program will be participating this summer in a mandatory on-line interprofessional activity with students from the Public Health degree program. “Satisfactory” in IPLH must be achieved to be eligible to earn a passing grade in NGR 6508. You will be added to a separate Canvas course to participate in this activity. You will work in small interprofessional teams to address patient safety and quality issues associated with HIV/AIDs in the United States. There are three modules with associated team and individual assignments that will be graded. Upon satisfactory completion of all assignments, students may claim 6 clinical hours in Typhon. Please log into the Canvas site during the first week of class and make note of deadlines for activities associated with the 3 modules.</w:t>
      </w:r>
    </w:p>
    <w:p w:rsidR="00B023B6" w:rsidRDefault="00B023B6"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B023B6" w:rsidRPr="00B023B6" w:rsidRDefault="00B023B6" w:rsidP="00F532F9">
      <w:pPr>
        <w:widowControl/>
        <w:rPr>
          <w:rFonts w:ascii="Times New Roman" w:hAnsi="Times New Roman"/>
          <w:szCs w:val="24"/>
        </w:rPr>
      </w:pPr>
      <w:r w:rsidRPr="00B023B6">
        <w:rPr>
          <w:rFonts w:ascii="Times New Roman" w:hAnsi="Times New Roman"/>
          <w:szCs w:val="24"/>
        </w:rPr>
        <w:t>Students will notify faculty in advance for any anticipated absences, missed assignments due to excused absences, or missed classes. Students will develop arrangements with the faculty to make up missed assignments which must be complete within one week of scheduled assignment.</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1" w:history="1">
        <w:r w:rsidRPr="009E3ADD">
          <w:rPr>
            <w:rStyle w:val="Hyperlink"/>
            <w:rFonts w:ascii="Times New Roman" w:hAnsi="Times New Roman"/>
          </w:rPr>
          <w:t>https://catalog.ufl.edu/ugrad/current/regulations/info/grades.aspx</w:t>
        </w:r>
      </w:hyperlink>
    </w:p>
    <w:p w:rsidR="00D606AE" w:rsidRPr="0009775B" w:rsidRDefault="00D606AE" w:rsidP="00D606AE">
      <w:pPr>
        <w:rPr>
          <w:rFonts w:ascii="Times New Roman" w:hAnsi="Times New Roman"/>
        </w:rPr>
      </w:pPr>
    </w:p>
    <w:p w:rsidR="00D606AE" w:rsidRPr="00D606AE" w:rsidRDefault="00D606AE" w:rsidP="00D606AE">
      <w:pPr>
        <w:pStyle w:val="Default"/>
        <w:rPr>
          <w:rFonts w:ascii="Times New Roman" w:hAnsi="Times New Roman" w:cs="Times New Roman"/>
        </w:rPr>
      </w:pPr>
      <w:r w:rsidRPr="00D606AE">
        <w:rPr>
          <w:rFonts w:ascii="Times New Roman" w:hAnsi="Times New Roman" w:cs="Times New Roman"/>
          <w:u w:val="single"/>
        </w:rPr>
        <w:t>COURSE EVALUATION</w:t>
      </w:r>
    </w:p>
    <w:p w:rsidR="00D606AE" w:rsidRPr="0009775B" w:rsidRDefault="00D606AE" w:rsidP="00D606AE">
      <w:pPr>
        <w:pStyle w:val="Default"/>
      </w:pPr>
      <w:r w:rsidRPr="00D606AE">
        <w:rPr>
          <w:rFonts w:ascii="Times New Roman" w:hAnsi="Times New Roman" w:cs="Times New Roman"/>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2" w:history="1">
        <w:r w:rsidRPr="00D606AE">
          <w:rPr>
            <w:rStyle w:val="Hyperlink"/>
            <w:rFonts w:ascii="Times New Roman" w:hAnsi="Times New Roman"/>
          </w:rPr>
          <w:t>https://gatorevals.aa.ufl.edu/students/</w:t>
        </w:r>
      </w:hyperlink>
      <w:r w:rsidRPr="00D606AE">
        <w:rPr>
          <w:rFonts w:ascii="Times New Roman" w:hAnsi="Times New Roman" w:cs="Times New Roman"/>
        </w:rPr>
        <w:t xml:space="preserve">. Students will be notified when the evaluation period opens, and can complete evaluations through the email they receive from GatorEvals, in their Canvas course menu under GatorEvals, or via </w:t>
      </w:r>
      <w:hyperlink r:id="rId13" w:history="1">
        <w:r w:rsidRPr="00D606AE">
          <w:rPr>
            <w:rStyle w:val="Hyperlink"/>
            <w:rFonts w:ascii="Times New Roman" w:hAnsi="Times New Roman"/>
          </w:rPr>
          <w:t>https://ufl.bluera.com/ufl/</w:t>
        </w:r>
      </w:hyperlink>
      <w:r w:rsidRPr="00D606AE">
        <w:rPr>
          <w:rFonts w:ascii="Times New Roman" w:hAnsi="Times New Roman" w:cs="Times New Roman"/>
        </w:rPr>
        <w:t xml:space="preserve">.  Summaries of course evaluation results are available to students at </w:t>
      </w:r>
      <w:hyperlink r:id="rId14" w:history="1">
        <w:r w:rsidRPr="00D606AE">
          <w:rPr>
            <w:rStyle w:val="Hyperlink"/>
            <w:rFonts w:ascii="Times New Roman" w:hAnsi="Times New Roman"/>
          </w:rPr>
          <w:t>https://gatorevals.aa.ufl.edu/public-results/</w:t>
        </w:r>
      </w:hyperlink>
      <w:r w:rsidRPr="0009775B">
        <w:t>.</w:t>
      </w:r>
    </w:p>
    <w:p w:rsidR="00D606AE" w:rsidRPr="0009775B" w:rsidRDefault="00D606AE" w:rsidP="00D606AE">
      <w:pPr>
        <w:rPr>
          <w:rFonts w:ascii="Times New Roman" w:hAnsi="Times New Roman"/>
        </w:rPr>
      </w:pPr>
    </w:p>
    <w:p w:rsidR="00D606AE" w:rsidRPr="0009775B" w:rsidRDefault="00D606AE" w:rsidP="00D606AE">
      <w:pPr>
        <w:rPr>
          <w:rFonts w:ascii="Times New Roman" w:hAnsi="Times New Roman"/>
        </w:rPr>
      </w:pPr>
      <w:r w:rsidRPr="0009775B">
        <w:rPr>
          <w:rFonts w:ascii="Times New Roman" w:hAnsi="Times New Roman"/>
          <w:u w:val="single"/>
        </w:rPr>
        <w:t>ACCOMMODATIONS DUE TO DISABILITY</w:t>
      </w:r>
    </w:p>
    <w:p w:rsidR="00D606AE" w:rsidRPr="00D606AE" w:rsidRDefault="00D606AE" w:rsidP="00D606AE">
      <w:pPr>
        <w:rPr>
          <w:rFonts w:ascii="Times New Roman" w:hAnsi="Times New Roman"/>
        </w:rPr>
      </w:pPr>
      <w:r w:rsidRPr="0009775B">
        <w:rPr>
          <w:rFonts w:ascii="Times New Roman" w:hAnsi="Times New Roman"/>
        </w:rPr>
        <w:t xml:space="preserve">Students with disabilities requesting accommodations should first register with the Disability </w:t>
      </w:r>
      <w:r w:rsidRPr="0009775B">
        <w:rPr>
          <w:rFonts w:ascii="Times New Roman" w:hAnsi="Times New Roman"/>
        </w:rPr>
        <w:lastRenderedPageBreak/>
        <w:t xml:space="preserve">Resource Center (352-392-8565, </w:t>
      </w:r>
      <w:hyperlink r:id="rId15" w:history="1">
        <w:r w:rsidRPr="0009775B">
          <w:rPr>
            <w:rStyle w:val="Hyperlink"/>
            <w:rFonts w:ascii="Times New Roman" w:hAnsi="Times New Roman"/>
          </w:rPr>
          <w:t>www.dso.ufl.edu/drc/</w:t>
        </w:r>
      </w:hyperlink>
      <w:r w:rsidRPr="0009775B">
        <w:rPr>
          <w:rFonts w:ascii="Times New Roman" w:hAnsi="Times New Roman"/>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D606AE" w:rsidRDefault="00D606AE" w:rsidP="009E3ADD">
      <w:pPr>
        <w:rPr>
          <w:rFonts w:ascii="Times New Roman" w:hAnsi="Times New Roman"/>
          <w:szCs w:val="24"/>
          <w:u w:val="single"/>
        </w:rPr>
      </w:pPr>
    </w:p>
    <w:p w:rsidR="004F41E5" w:rsidRDefault="004F41E5" w:rsidP="004F41E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4F41E5" w:rsidRDefault="004F41E5" w:rsidP="004F41E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4F41E5" w:rsidRDefault="004F41E5" w:rsidP="004F41E5">
      <w:pPr>
        <w:pStyle w:val="Default"/>
        <w:rPr>
          <w:rFonts w:ascii="Times New Roman" w:hAnsi="Times New Roman" w:cs="Times New Roman"/>
        </w:rPr>
      </w:pPr>
    </w:p>
    <w:p w:rsidR="004F41E5" w:rsidRDefault="004F41E5" w:rsidP="004F41E5">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4F41E5" w:rsidRDefault="004F41E5" w:rsidP="00B023B6">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6"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4F41E5" w:rsidRDefault="004F41E5" w:rsidP="004F41E5">
      <w:pPr>
        <w:rPr>
          <w:rFonts w:ascii="Times New Roman" w:hAnsi="Times New Roman"/>
          <w:caps/>
          <w:szCs w:val="24"/>
          <w:u w:val="single"/>
        </w:rPr>
      </w:pPr>
    </w:p>
    <w:p w:rsidR="00B21987" w:rsidRDefault="00B21987" w:rsidP="00B21987">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B21987" w:rsidRDefault="00B21987" w:rsidP="00B21987">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7"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B023B6" w:rsidRDefault="00B023B6" w:rsidP="00B023B6">
      <w:pPr>
        <w:rPr>
          <w:rFonts w:ascii="Times New Roman" w:hAnsi="Times New Roman"/>
          <w:szCs w:val="24"/>
        </w:rPr>
      </w:pPr>
    </w:p>
    <w:p w:rsidR="00B023B6" w:rsidRDefault="00B023B6" w:rsidP="00B023B6">
      <w:pPr>
        <w:rPr>
          <w:rFonts w:ascii="Times New Roman" w:hAnsi="Times New Roman"/>
          <w:szCs w:val="24"/>
        </w:rPr>
      </w:pPr>
      <w:r>
        <w:rPr>
          <w:rFonts w:ascii="Times New Roman" w:hAnsi="Times New Roman"/>
          <w:szCs w:val="24"/>
        </w:rPr>
        <w:t>Attendance</w:t>
      </w:r>
    </w:p>
    <w:p w:rsidR="00B023B6" w:rsidRDefault="00B023B6" w:rsidP="00B023B6">
      <w:pPr>
        <w:rPr>
          <w:rFonts w:ascii="Times New Roman" w:hAnsi="Times New Roman"/>
          <w:szCs w:val="24"/>
        </w:rPr>
      </w:pPr>
      <w:r>
        <w:rPr>
          <w:rFonts w:ascii="Times New Roman" w:hAnsi="Times New Roman"/>
          <w:szCs w:val="24"/>
        </w:rPr>
        <w:t>UF Grading Policy</w:t>
      </w:r>
    </w:p>
    <w:p w:rsidR="00B023B6" w:rsidRDefault="00B023B6" w:rsidP="00B023B6">
      <w:pPr>
        <w:rPr>
          <w:rFonts w:ascii="Times New Roman" w:hAnsi="Times New Roman"/>
          <w:szCs w:val="24"/>
        </w:rPr>
      </w:pPr>
      <w:r>
        <w:rPr>
          <w:rFonts w:ascii="Times New Roman" w:hAnsi="Times New Roman"/>
          <w:szCs w:val="24"/>
        </w:rPr>
        <w:t>Religious Holidays</w:t>
      </w:r>
    </w:p>
    <w:p w:rsidR="00B023B6" w:rsidRDefault="00B023B6" w:rsidP="00B023B6">
      <w:pPr>
        <w:rPr>
          <w:rFonts w:ascii="Times New Roman" w:hAnsi="Times New Roman"/>
          <w:szCs w:val="24"/>
        </w:rPr>
      </w:pPr>
      <w:r>
        <w:rPr>
          <w:rFonts w:ascii="Times New Roman" w:hAnsi="Times New Roman"/>
          <w:szCs w:val="24"/>
        </w:rPr>
        <w:t>Counseling and Mental Health Services</w:t>
      </w:r>
    </w:p>
    <w:p w:rsidR="00B023B6" w:rsidRDefault="00B023B6" w:rsidP="00B023B6">
      <w:pPr>
        <w:rPr>
          <w:rFonts w:ascii="Times New Roman" w:hAnsi="Times New Roman"/>
          <w:szCs w:val="24"/>
        </w:rPr>
      </w:pPr>
      <w:r>
        <w:rPr>
          <w:rFonts w:ascii="Times New Roman" w:hAnsi="Times New Roman"/>
          <w:szCs w:val="24"/>
        </w:rPr>
        <w:t>Student Handbook</w:t>
      </w:r>
    </w:p>
    <w:p w:rsidR="00B023B6" w:rsidRDefault="00B023B6" w:rsidP="00B023B6">
      <w:pPr>
        <w:rPr>
          <w:rFonts w:ascii="Times New Roman" w:hAnsi="Times New Roman"/>
          <w:szCs w:val="24"/>
        </w:rPr>
      </w:pPr>
      <w:r>
        <w:rPr>
          <w:rFonts w:ascii="Times New Roman" w:hAnsi="Times New Roman"/>
          <w:szCs w:val="24"/>
        </w:rPr>
        <w:t>Faculty Evaluations</w:t>
      </w:r>
    </w:p>
    <w:p w:rsidR="00B023B6" w:rsidRDefault="00B023B6" w:rsidP="00B023B6">
      <w:pPr>
        <w:rPr>
          <w:rFonts w:ascii="Times New Roman" w:hAnsi="Times New Roman"/>
          <w:szCs w:val="24"/>
        </w:rPr>
      </w:pPr>
      <w:r>
        <w:rPr>
          <w:rFonts w:ascii="Times New Roman" w:hAnsi="Times New Roman"/>
          <w:szCs w:val="24"/>
        </w:rPr>
        <w:t>Student Use of Social Media</w:t>
      </w:r>
    </w:p>
    <w:p w:rsidR="00B21987" w:rsidRDefault="00B21987" w:rsidP="009E3ADD">
      <w:pPr>
        <w:rPr>
          <w:rFonts w:ascii="Times New Roman" w:hAnsi="Times New Roman"/>
          <w:szCs w:val="24"/>
          <w:u w:val="single"/>
        </w:rPr>
      </w:pPr>
    </w:p>
    <w:p w:rsidR="00B023B6" w:rsidRPr="00B023B6" w:rsidRDefault="00B023B6" w:rsidP="00B023B6">
      <w:pPr>
        <w:rPr>
          <w:rFonts w:ascii="Times New Roman" w:hAnsi="Times New Roman"/>
          <w:szCs w:val="24"/>
          <w:u w:val="single"/>
        </w:rPr>
      </w:pPr>
      <w:r>
        <w:rPr>
          <w:rFonts w:ascii="Times New Roman" w:hAnsi="Times New Roman"/>
          <w:szCs w:val="24"/>
          <w:u w:val="single"/>
        </w:rPr>
        <w:t>REQUIRED TEXTBOOK</w:t>
      </w:r>
    </w:p>
    <w:p w:rsidR="00B023B6" w:rsidRPr="00B023B6" w:rsidRDefault="00B023B6" w:rsidP="00B023B6">
      <w:pPr>
        <w:rPr>
          <w:rFonts w:ascii="Times New Roman" w:hAnsi="Times New Roman"/>
          <w:szCs w:val="24"/>
        </w:rPr>
      </w:pPr>
      <w:r w:rsidRPr="00B023B6">
        <w:rPr>
          <w:rFonts w:ascii="Times New Roman" w:hAnsi="Times New Roman"/>
          <w:szCs w:val="24"/>
        </w:rPr>
        <w:t>Yalom, I. &amp; Lescez, M. (2005). The theory and practice of group psychotherapy (5th ed.).</w:t>
      </w:r>
    </w:p>
    <w:p w:rsidR="00B023B6" w:rsidRDefault="00B023B6" w:rsidP="00B023B6">
      <w:pPr>
        <w:ind w:firstLine="720"/>
        <w:rPr>
          <w:rFonts w:ascii="Times New Roman" w:hAnsi="Times New Roman"/>
          <w:szCs w:val="24"/>
        </w:rPr>
      </w:pPr>
      <w:r w:rsidRPr="00B023B6">
        <w:rPr>
          <w:rFonts w:ascii="Times New Roman" w:hAnsi="Times New Roman"/>
          <w:szCs w:val="24"/>
        </w:rPr>
        <w:t>New York: Basic Books.</w:t>
      </w:r>
    </w:p>
    <w:p w:rsidR="00B023B6" w:rsidRPr="00B023B6" w:rsidRDefault="00B023B6" w:rsidP="00B023B6">
      <w:pPr>
        <w:rPr>
          <w:rFonts w:ascii="Times New Roman" w:hAnsi="Times New Roman"/>
          <w:szCs w:val="24"/>
        </w:rPr>
      </w:pPr>
    </w:p>
    <w:p w:rsidR="00B023B6" w:rsidRPr="00B023B6" w:rsidRDefault="00B023B6" w:rsidP="00B023B6">
      <w:pPr>
        <w:rPr>
          <w:rFonts w:ascii="Times New Roman" w:hAnsi="Times New Roman"/>
          <w:szCs w:val="24"/>
          <w:u w:val="single"/>
        </w:rPr>
      </w:pPr>
      <w:r w:rsidRPr="00B023B6">
        <w:rPr>
          <w:rFonts w:ascii="Times New Roman" w:hAnsi="Times New Roman"/>
          <w:szCs w:val="24"/>
          <w:u w:val="single"/>
        </w:rPr>
        <w:t>RECOMMENDED TEXTBOOKS</w:t>
      </w:r>
    </w:p>
    <w:p w:rsidR="00B023B6" w:rsidRPr="00B023B6" w:rsidRDefault="00B023B6" w:rsidP="00B023B6">
      <w:pPr>
        <w:ind w:left="720" w:hanging="720"/>
        <w:rPr>
          <w:rFonts w:ascii="Times New Roman" w:hAnsi="Times New Roman"/>
          <w:szCs w:val="24"/>
        </w:rPr>
      </w:pPr>
      <w:r w:rsidRPr="00B023B6">
        <w:rPr>
          <w:rFonts w:ascii="Times New Roman" w:hAnsi="Times New Roman"/>
          <w:szCs w:val="24"/>
        </w:rPr>
        <w:t>Corey, M., Corey, G., &amp; Corey, C. (2017). Groups: Process and practice (10th ed.). California: Brooks Cole.</w:t>
      </w:r>
    </w:p>
    <w:p w:rsidR="00B023B6" w:rsidRDefault="00B023B6" w:rsidP="00B023B6">
      <w:pPr>
        <w:ind w:left="720" w:hanging="720"/>
        <w:rPr>
          <w:rFonts w:ascii="Times New Roman" w:hAnsi="Times New Roman"/>
          <w:szCs w:val="24"/>
        </w:rPr>
      </w:pPr>
      <w:r w:rsidRPr="00B023B6">
        <w:rPr>
          <w:rFonts w:ascii="Times New Roman" w:hAnsi="Times New Roman"/>
          <w:szCs w:val="24"/>
        </w:rPr>
        <w:t>Sue, D.W., Sue, D., Neville, H.A., Smith, L. (2019). Counseling the culturally diverse theory and practice (8th ed). New Jersey: John Wiley and Sons, Inc.</w:t>
      </w:r>
    </w:p>
    <w:p w:rsidR="00860CFA" w:rsidRDefault="00860CFA" w:rsidP="00806F86">
      <w:pPr>
        <w:rPr>
          <w:rFonts w:ascii="Times New Roman" w:hAnsi="Times New Roman"/>
          <w:szCs w:val="24"/>
          <w:u w:val="single"/>
        </w:rPr>
      </w:pPr>
    </w:p>
    <w:p w:rsidR="00260C21" w:rsidRDefault="00260C21" w:rsidP="00806F86">
      <w:pPr>
        <w:rPr>
          <w:rFonts w:ascii="Times New Roman" w:hAnsi="Times New Roman"/>
          <w:szCs w:val="24"/>
          <w:u w:val="single"/>
        </w:rPr>
      </w:pPr>
      <w:r w:rsidRPr="00E97F03">
        <w:rPr>
          <w:rFonts w:ascii="Times New Roman" w:hAnsi="Times New Roman"/>
          <w:szCs w:val="24"/>
          <w:u w:val="single"/>
        </w:rPr>
        <w:t xml:space="preserve">WEEKLY CLASS SCHEDULE </w:t>
      </w:r>
    </w:p>
    <w:p w:rsidR="00B023B6" w:rsidRDefault="00B023B6" w:rsidP="00806F86">
      <w:pPr>
        <w:rPr>
          <w:rFonts w:ascii="Times New Roman" w:hAnsi="Times New Roman"/>
          <w:szCs w:val="24"/>
          <w:u w:val="single"/>
        </w:rPr>
      </w:pPr>
    </w:p>
    <w:p w:rsidR="00B023B6" w:rsidRPr="00E97F03" w:rsidRDefault="00B023B6" w:rsidP="00806F8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4198"/>
        <w:gridCol w:w="3177"/>
      </w:tblGrid>
      <w:tr w:rsidR="00B023B6" w:rsidRPr="00860CFA" w:rsidTr="00B023B6">
        <w:tc>
          <w:tcPr>
            <w:tcW w:w="1737" w:type="dxa"/>
          </w:tcPr>
          <w:p w:rsidR="00B023B6" w:rsidRPr="00860CFA" w:rsidRDefault="00B023B6" w:rsidP="00D559D0">
            <w:pPr>
              <w:rPr>
                <w:rFonts w:ascii="Times New Roman" w:hAnsi="Times New Roman"/>
              </w:rPr>
            </w:pPr>
            <w:r w:rsidRPr="00860CFA">
              <w:rPr>
                <w:rFonts w:ascii="Times New Roman" w:hAnsi="Times New Roman"/>
              </w:rPr>
              <w:t>DATE</w:t>
            </w:r>
          </w:p>
        </w:tc>
        <w:tc>
          <w:tcPr>
            <w:tcW w:w="4198" w:type="dxa"/>
          </w:tcPr>
          <w:p w:rsidR="00B023B6" w:rsidRPr="00860CFA" w:rsidRDefault="00B023B6" w:rsidP="00D559D0">
            <w:pPr>
              <w:rPr>
                <w:rFonts w:ascii="Times New Roman" w:hAnsi="Times New Roman"/>
              </w:rPr>
            </w:pPr>
            <w:r w:rsidRPr="00860CFA">
              <w:rPr>
                <w:rFonts w:ascii="Times New Roman" w:hAnsi="Times New Roman"/>
              </w:rPr>
              <w:t>TOPIC/EVALUATION</w:t>
            </w:r>
          </w:p>
        </w:tc>
        <w:tc>
          <w:tcPr>
            <w:tcW w:w="3177" w:type="dxa"/>
          </w:tcPr>
          <w:p w:rsidR="00B023B6" w:rsidRPr="00860CFA" w:rsidRDefault="00B023B6" w:rsidP="00D559D0">
            <w:pPr>
              <w:rPr>
                <w:rFonts w:ascii="Times New Roman" w:hAnsi="Times New Roman"/>
              </w:rPr>
            </w:pPr>
            <w:r w:rsidRPr="00860CFA">
              <w:rPr>
                <w:rFonts w:ascii="Times New Roman" w:hAnsi="Times New Roman"/>
              </w:rPr>
              <w:t>ASSIGNMENTS/READINGS</w:t>
            </w:r>
          </w:p>
        </w:tc>
      </w:tr>
      <w:tr w:rsidR="00B023B6" w:rsidRPr="00860CFA" w:rsidTr="00B023B6">
        <w:tc>
          <w:tcPr>
            <w:tcW w:w="1737" w:type="dxa"/>
          </w:tcPr>
          <w:p w:rsidR="00B023B6" w:rsidRPr="00860CFA" w:rsidRDefault="00B023B6" w:rsidP="00B023B6">
            <w:pPr>
              <w:rPr>
                <w:rFonts w:ascii="Times New Roman" w:hAnsi="Times New Roman"/>
              </w:rPr>
            </w:pPr>
            <w:r>
              <w:rPr>
                <w:rFonts w:ascii="Times New Roman" w:hAnsi="Times New Roman"/>
              </w:rPr>
              <w:t>5/11/20-5/17/20</w:t>
            </w:r>
          </w:p>
        </w:tc>
        <w:tc>
          <w:tcPr>
            <w:tcW w:w="4198" w:type="dxa"/>
          </w:tcPr>
          <w:p w:rsidR="00B023B6" w:rsidRPr="00B023B6" w:rsidRDefault="00B023B6" w:rsidP="00B023B6">
            <w:pPr>
              <w:rPr>
                <w:rFonts w:ascii="Times New Roman" w:hAnsi="Times New Roman"/>
                <w:szCs w:val="24"/>
              </w:rPr>
            </w:pPr>
            <w:r w:rsidRPr="00B023B6">
              <w:rPr>
                <w:rFonts w:ascii="Times New Roman" w:hAnsi="Times New Roman"/>
                <w:szCs w:val="24"/>
              </w:rPr>
              <w:t>Module 1 - Introduction to Groups</w:t>
            </w:r>
          </w:p>
          <w:p w:rsidR="00B023B6" w:rsidRPr="00B023B6" w:rsidRDefault="00B023B6" w:rsidP="00B023B6">
            <w:pPr>
              <w:rPr>
                <w:rFonts w:ascii="Times New Roman" w:hAnsi="Times New Roman"/>
                <w:szCs w:val="24"/>
              </w:rPr>
            </w:pPr>
            <w:r w:rsidRPr="00B023B6">
              <w:rPr>
                <w:rFonts w:ascii="Times New Roman" w:hAnsi="Times New Roman"/>
                <w:szCs w:val="24"/>
              </w:rPr>
              <w:t>Discussion Board: 5/16</w:t>
            </w:r>
          </w:p>
          <w:p w:rsidR="00B023B6" w:rsidRPr="00B023B6" w:rsidRDefault="00B023B6" w:rsidP="00B023B6">
            <w:pPr>
              <w:rPr>
                <w:rFonts w:ascii="Times New Roman" w:hAnsi="Times New Roman"/>
                <w:szCs w:val="24"/>
              </w:rPr>
            </w:pPr>
            <w:r w:rsidRPr="00B023B6">
              <w:rPr>
                <w:rFonts w:ascii="Times New Roman" w:hAnsi="Times New Roman"/>
                <w:szCs w:val="24"/>
              </w:rPr>
              <w:t>Quiz: 5/16-17</w:t>
            </w:r>
          </w:p>
          <w:p w:rsidR="00B023B6" w:rsidRPr="00B023B6" w:rsidRDefault="00B023B6" w:rsidP="00B023B6">
            <w:pPr>
              <w:rPr>
                <w:rFonts w:ascii="Times New Roman" w:hAnsi="Times New Roman"/>
                <w:szCs w:val="24"/>
              </w:rPr>
            </w:pPr>
            <w:r w:rsidRPr="00B023B6">
              <w:rPr>
                <w:rFonts w:ascii="Times New Roman" w:hAnsi="Times New Roman"/>
                <w:szCs w:val="24"/>
              </w:rPr>
              <w:t>Zoom Seminar: 5/18</w:t>
            </w:r>
          </w:p>
        </w:tc>
        <w:tc>
          <w:tcPr>
            <w:tcW w:w="3177"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Yalom, Chpts. </w:t>
            </w:r>
          </w:p>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1,2,3,16 </w:t>
            </w:r>
          </w:p>
        </w:tc>
      </w:tr>
      <w:tr w:rsidR="00B023B6" w:rsidRPr="00860CFA" w:rsidTr="00B023B6">
        <w:tc>
          <w:tcPr>
            <w:tcW w:w="1737" w:type="dxa"/>
          </w:tcPr>
          <w:p w:rsidR="00B023B6" w:rsidRPr="00860CFA" w:rsidRDefault="00B023B6" w:rsidP="00B023B6">
            <w:pPr>
              <w:rPr>
                <w:rFonts w:ascii="Times New Roman" w:hAnsi="Times New Roman"/>
              </w:rPr>
            </w:pPr>
            <w:r>
              <w:rPr>
                <w:rFonts w:ascii="Times New Roman" w:hAnsi="Times New Roman"/>
              </w:rPr>
              <w:t>5/18/20-5/31/20</w:t>
            </w:r>
          </w:p>
        </w:tc>
        <w:tc>
          <w:tcPr>
            <w:tcW w:w="4198" w:type="dxa"/>
          </w:tcPr>
          <w:p w:rsidR="00B023B6" w:rsidRPr="00B023B6" w:rsidRDefault="00B023B6" w:rsidP="00B023B6">
            <w:pPr>
              <w:rPr>
                <w:rFonts w:ascii="Times New Roman" w:hAnsi="Times New Roman"/>
                <w:szCs w:val="24"/>
              </w:rPr>
            </w:pPr>
            <w:r w:rsidRPr="00B023B6">
              <w:rPr>
                <w:rFonts w:ascii="Times New Roman" w:hAnsi="Times New Roman"/>
                <w:szCs w:val="24"/>
              </w:rPr>
              <w:t>Module 2 – Leading Groups</w:t>
            </w:r>
          </w:p>
          <w:p w:rsidR="00B023B6" w:rsidRPr="00B023B6" w:rsidRDefault="00B023B6" w:rsidP="00B023B6">
            <w:pPr>
              <w:rPr>
                <w:rFonts w:ascii="Times New Roman" w:hAnsi="Times New Roman"/>
                <w:szCs w:val="24"/>
              </w:rPr>
            </w:pPr>
            <w:r w:rsidRPr="00B023B6">
              <w:rPr>
                <w:rFonts w:ascii="Times New Roman" w:hAnsi="Times New Roman"/>
                <w:szCs w:val="24"/>
              </w:rPr>
              <w:t>Discussion Board: 5/23</w:t>
            </w:r>
          </w:p>
          <w:p w:rsidR="00B023B6" w:rsidRPr="00B023B6" w:rsidRDefault="00B023B6" w:rsidP="00B023B6">
            <w:pPr>
              <w:rPr>
                <w:rFonts w:ascii="Times New Roman" w:hAnsi="Times New Roman"/>
                <w:szCs w:val="24"/>
              </w:rPr>
            </w:pPr>
            <w:r w:rsidRPr="00B023B6">
              <w:rPr>
                <w:rFonts w:ascii="Times New Roman" w:hAnsi="Times New Roman"/>
                <w:szCs w:val="24"/>
              </w:rPr>
              <w:t>Quiz:5/30-31</w:t>
            </w:r>
          </w:p>
          <w:p w:rsidR="00B023B6" w:rsidRPr="00B023B6" w:rsidRDefault="00B023B6" w:rsidP="00B023B6">
            <w:pPr>
              <w:rPr>
                <w:rFonts w:ascii="Times New Roman" w:hAnsi="Times New Roman"/>
                <w:szCs w:val="24"/>
              </w:rPr>
            </w:pPr>
            <w:r w:rsidRPr="00B023B6">
              <w:rPr>
                <w:rFonts w:ascii="Times New Roman" w:hAnsi="Times New Roman"/>
                <w:szCs w:val="24"/>
              </w:rPr>
              <w:t>Zoom Seminar: 6/1</w:t>
            </w:r>
          </w:p>
        </w:tc>
        <w:tc>
          <w:tcPr>
            <w:tcW w:w="3177"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Yalom, Chpts. 5,6,7,14 </w:t>
            </w:r>
          </w:p>
        </w:tc>
      </w:tr>
      <w:tr w:rsidR="00B023B6" w:rsidRPr="00860CFA" w:rsidTr="00B023B6">
        <w:tc>
          <w:tcPr>
            <w:tcW w:w="1737" w:type="dxa"/>
          </w:tcPr>
          <w:p w:rsidR="00B023B6" w:rsidRPr="00860CFA" w:rsidRDefault="00B023B6" w:rsidP="00B023B6">
            <w:pPr>
              <w:rPr>
                <w:rFonts w:ascii="Times New Roman" w:hAnsi="Times New Roman"/>
              </w:rPr>
            </w:pPr>
            <w:r>
              <w:rPr>
                <w:rFonts w:ascii="Times New Roman" w:hAnsi="Times New Roman"/>
              </w:rPr>
              <w:t>6/1/20-6/7/20</w:t>
            </w:r>
          </w:p>
        </w:tc>
        <w:tc>
          <w:tcPr>
            <w:tcW w:w="4198"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Module 3 - Legal, Ethical, Professional Issues </w:t>
            </w:r>
          </w:p>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Discussion Board:  6/6</w:t>
            </w:r>
          </w:p>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Quiz: 6/6-7 </w:t>
            </w:r>
          </w:p>
        </w:tc>
        <w:tc>
          <w:tcPr>
            <w:tcW w:w="3177" w:type="dxa"/>
          </w:tcPr>
          <w:p w:rsidR="00B023B6" w:rsidRPr="00B023B6" w:rsidRDefault="00B023B6" w:rsidP="00B023B6">
            <w:pPr>
              <w:rPr>
                <w:rFonts w:ascii="Times New Roman" w:hAnsi="Times New Roman"/>
                <w:szCs w:val="24"/>
              </w:rPr>
            </w:pPr>
            <w:r w:rsidRPr="00B023B6">
              <w:rPr>
                <w:rFonts w:ascii="Times New Roman" w:hAnsi="Times New Roman"/>
                <w:szCs w:val="24"/>
              </w:rPr>
              <w:t>Assigned Readings</w:t>
            </w:r>
          </w:p>
        </w:tc>
      </w:tr>
      <w:tr w:rsidR="00B023B6" w:rsidRPr="00860CFA" w:rsidTr="00B023B6">
        <w:tc>
          <w:tcPr>
            <w:tcW w:w="1737" w:type="dxa"/>
          </w:tcPr>
          <w:p w:rsidR="00B023B6" w:rsidRPr="00860CFA" w:rsidRDefault="00B023B6" w:rsidP="00B023B6">
            <w:pPr>
              <w:rPr>
                <w:rFonts w:ascii="Times New Roman" w:hAnsi="Times New Roman"/>
              </w:rPr>
            </w:pPr>
            <w:r>
              <w:rPr>
                <w:rFonts w:ascii="Times New Roman" w:hAnsi="Times New Roman"/>
              </w:rPr>
              <w:t>6/8/20-6/21/20</w:t>
            </w:r>
          </w:p>
        </w:tc>
        <w:tc>
          <w:tcPr>
            <w:tcW w:w="4198"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Module 4 - Structuring Groups </w:t>
            </w:r>
          </w:p>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Discussion Board: due 6/6</w:t>
            </w:r>
          </w:p>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Quiz:6/13-14 </w:t>
            </w:r>
          </w:p>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Zoom Seminar: 6/15</w:t>
            </w:r>
          </w:p>
        </w:tc>
        <w:tc>
          <w:tcPr>
            <w:tcW w:w="3177"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Yalom, Chpts. 8,9,10 </w:t>
            </w:r>
          </w:p>
        </w:tc>
      </w:tr>
      <w:tr w:rsidR="00B023B6" w:rsidRPr="00860CFA" w:rsidTr="00B023B6">
        <w:tc>
          <w:tcPr>
            <w:tcW w:w="1737" w:type="dxa"/>
          </w:tcPr>
          <w:p w:rsidR="00B023B6" w:rsidRDefault="00B023B6" w:rsidP="00AA78AE">
            <w:pPr>
              <w:rPr>
                <w:rFonts w:ascii="Times New Roman" w:hAnsi="Times New Roman"/>
              </w:rPr>
            </w:pPr>
            <w:r>
              <w:rPr>
                <w:rFonts w:ascii="Times New Roman" w:hAnsi="Times New Roman"/>
              </w:rPr>
              <w:t>6/22/20-</w:t>
            </w:r>
            <w:r w:rsidR="00AA78AE">
              <w:rPr>
                <w:rFonts w:ascii="Times New Roman" w:hAnsi="Times New Roman"/>
              </w:rPr>
              <w:t>7/3/20</w:t>
            </w:r>
          </w:p>
        </w:tc>
        <w:tc>
          <w:tcPr>
            <w:tcW w:w="4198"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Sumer Break</w:t>
            </w:r>
          </w:p>
        </w:tc>
        <w:tc>
          <w:tcPr>
            <w:tcW w:w="3177"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Enjoy!</w:t>
            </w:r>
          </w:p>
        </w:tc>
      </w:tr>
      <w:tr w:rsidR="00B023B6" w:rsidRPr="00860CFA" w:rsidTr="00B023B6">
        <w:tc>
          <w:tcPr>
            <w:tcW w:w="1737" w:type="dxa"/>
          </w:tcPr>
          <w:p w:rsidR="00B023B6" w:rsidRPr="00860CFA" w:rsidRDefault="00AA78AE" w:rsidP="00B023B6">
            <w:pPr>
              <w:rPr>
                <w:rFonts w:ascii="Times New Roman" w:hAnsi="Times New Roman"/>
              </w:rPr>
            </w:pPr>
            <w:r>
              <w:rPr>
                <w:rFonts w:ascii="Times New Roman" w:hAnsi="Times New Roman"/>
              </w:rPr>
              <w:t>7/6/20</w:t>
            </w:r>
            <w:bookmarkStart w:id="0" w:name="_GoBack"/>
            <w:bookmarkEnd w:id="0"/>
            <w:r w:rsidR="00B023B6">
              <w:rPr>
                <w:rFonts w:ascii="Times New Roman" w:hAnsi="Times New Roman"/>
              </w:rPr>
              <w:t>-7/12/20</w:t>
            </w:r>
          </w:p>
        </w:tc>
        <w:tc>
          <w:tcPr>
            <w:tcW w:w="4198"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Module 5- Therapeutic Factors </w:t>
            </w:r>
          </w:p>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Discussion Board: due 7/5</w:t>
            </w:r>
          </w:p>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Quiz: 7/11-12 </w:t>
            </w:r>
          </w:p>
          <w:p w:rsidR="00B023B6" w:rsidRPr="00B023B6" w:rsidRDefault="00B023B6" w:rsidP="00B023B6">
            <w:pPr>
              <w:pStyle w:val="Default"/>
              <w:rPr>
                <w:rFonts w:ascii="Times New Roman" w:hAnsi="Times New Roman" w:cs="Times New Roman"/>
              </w:rPr>
            </w:pPr>
            <w:r>
              <w:rPr>
                <w:rFonts w:ascii="Times New Roman" w:hAnsi="Times New Roman" w:cs="Times New Roman"/>
              </w:rPr>
              <w:t>Zoom Seminar: 7/6</w:t>
            </w:r>
          </w:p>
        </w:tc>
        <w:tc>
          <w:tcPr>
            <w:tcW w:w="3177"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Yalom, review chapters 1-3 and read chapter 4 </w:t>
            </w:r>
          </w:p>
        </w:tc>
      </w:tr>
      <w:tr w:rsidR="00B023B6" w:rsidRPr="00860CFA" w:rsidTr="00B023B6">
        <w:tc>
          <w:tcPr>
            <w:tcW w:w="1737" w:type="dxa"/>
          </w:tcPr>
          <w:p w:rsidR="00B023B6" w:rsidRPr="00860CFA" w:rsidRDefault="00B023B6" w:rsidP="00B023B6">
            <w:pPr>
              <w:rPr>
                <w:rFonts w:ascii="Times New Roman" w:hAnsi="Times New Roman"/>
              </w:rPr>
            </w:pPr>
            <w:r>
              <w:rPr>
                <w:rFonts w:ascii="Times New Roman" w:hAnsi="Times New Roman"/>
              </w:rPr>
              <w:t>7/13/20-7/19/20</w:t>
            </w:r>
          </w:p>
        </w:tc>
        <w:tc>
          <w:tcPr>
            <w:tcW w:w="4198"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Module 6 - Group Dynamics</w:t>
            </w:r>
          </w:p>
          <w:p w:rsidR="00B023B6" w:rsidRDefault="00B023B6" w:rsidP="00B023B6">
            <w:pPr>
              <w:pStyle w:val="Default"/>
              <w:rPr>
                <w:rFonts w:ascii="Times New Roman" w:hAnsi="Times New Roman" w:cs="Times New Roman"/>
              </w:rPr>
            </w:pPr>
            <w:r>
              <w:rPr>
                <w:rFonts w:ascii="Times New Roman" w:hAnsi="Times New Roman" w:cs="Times New Roman"/>
              </w:rPr>
              <w:t>Discussion Board:7/18</w:t>
            </w:r>
          </w:p>
          <w:p w:rsidR="00B023B6" w:rsidRDefault="00B023B6" w:rsidP="00B023B6">
            <w:pPr>
              <w:pStyle w:val="Default"/>
              <w:rPr>
                <w:rFonts w:ascii="Times New Roman" w:hAnsi="Times New Roman" w:cs="Times New Roman"/>
              </w:rPr>
            </w:pPr>
            <w:r w:rsidRPr="00B023B6">
              <w:rPr>
                <w:rFonts w:ascii="Times New Roman" w:hAnsi="Times New Roman" w:cs="Times New Roman"/>
              </w:rPr>
              <w:t xml:space="preserve">Quiz: </w:t>
            </w:r>
            <w:r>
              <w:rPr>
                <w:rFonts w:ascii="Times New Roman" w:hAnsi="Times New Roman" w:cs="Times New Roman"/>
              </w:rPr>
              <w:t>7/18-19</w:t>
            </w:r>
          </w:p>
          <w:p w:rsidR="00B023B6" w:rsidRPr="00B023B6" w:rsidRDefault="00B023B6" w:rsidP="00B023B6">
            <w:pPr>
              <w:pStyle w:val="Default"/>
              <w:rPr>
                <w:rFonts w:ascii="Times New Roman" w:hAnsi="Times New Roman" w:cs="Times New Roman"/>
              </w:rPr>
            </w:pPr>
            <w:r>
              <w:rPr>
                <w:rFonts w:ascii="Times New Roman" w:hAnsi="Times New Roman" w:cs="Times New Roman"/>
              </w:rPr>
              <w:t>Zoom Seminar: 7/20</w:t>
            </w:r>
          </w:p>
        </w:tc>
        <w:tc>
          <w:tcPr>
            <w:tcW w:w="3177"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Yalom Chpts. 11,12,13 </w:t>
            </w:r>
          </w:p>
        </w:tc>
      </w:tr>
      <w:tr w:rsidR="00B023B6" w:rsidRPr="00860CFA" w:rsidTr="00B023B6">
        <w:tc>
          <w:tcPr>
            <w:tcW w:w="1737" w:type="dxa"/>
          </w:tcPr>
          <w:p w:rsidR="00B023B6" w:rsidRPr="00860CFA" w:rsidRDefault="00B023B6" w:rsidP="00B023B6">
            <w:pPr>
              <w:rPr>
                <w:rFonts w:ascii="Times New Roman" w:hAnsi="Times New Roman"/>
              </w:rPr>
            </w:pPr>
            <w:r>
              <w:rPr>
                <w:rFonts w:ascii="Times New Roman" w:hAnsi="Times New Roman"/>
              </w:rPr>
              <w:t>7/20/20-7/26/20</w:t>
            </w:r>
          </w:p>
        </w:tc>
        <w:tc>
          <w:tcPr>
            <w:tcW w:w="4198" w:type="dxa"/>
          </w:tcPr>
          <w:p w:rsidR="00B023B6" w:rsidRPr="00B023B6" w:rsidRDefault="00B023B6" w:rsidP="00B023B6">
            <w:pPr>
              <w:pStyle w:val="Default"/>
              <w:rPr>
                <w:rFonts w:ascii="Times New Roman" w:hAnsi="Times New Roman" w:cs="Times New Roman"/>
              </w:rPr>
            </w:pPr>
            <w:r>
              <w:rPr>
                <w:rFonts w:ascii="Times New Roman" w:hAnsi="Times New Roman" w:cs="Times New Roman"/>
              </w:rPr>
              <w:t xml:space="preserve">Module 7- Child &amp; </w:t>
            </w:r>
            <w:r w:rsidRPr="00B023B6">
              <w:rPr>
                <w:rFonts w:ascii="Times New Roman" w:hAnsi="Times New Roman" w:cs="Times New Roman"/>
              </w:rPr>
              <w:t xml:space="preserve">Elderly Groups </w:t>
            </w:r>
          </w:p>
          <w:p w:rsidR="00B023B6" w:rsidRDefault="00B023B6" w:rsidP="00B023B6">
            <w:pPr>
              <w:pStyle w:val="Default"/>
              <w:rPr>
                <w:rFonts w:ascii="Times New Roman" w:hAnsi="Times New Roman" w:cs="Times New Roman"/>
              </w:rPr>
            </w:pPr>
            <w:r>
              <w:rPr>
                <w:rFonts w:ascii="Times New Roman" w:hAnsi="Times New Roman" w:cs="Times New Roman"/>
              </w:rPr>
              <w:t>Discussion Board:7/25</w:t>
            </w:r>
          </w:p>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Quiz: 7/</w:t>
            </w:r>
            <w:r>
              <w:rPr>
                <w:rFonts w:ascii="Times New Roman" w:hAnsi="Times New Roman" w:cs="Times New Roman"/>
              </w:rPr>
              <w:t>25-26</w:t>
            </w:r>
            <w:r w:rsidRPr="00B023B6">
              <w:rPr>
                <w:rFonts w:ascii="Times New Roman" w:hAnsi="Times New Roman" w:cs="Times New Roman"/>
              </w:rPr>
              <w:t xml:space="preserve"> </w:t>
            </w:r>
          </w:p>
        </w:tc>
        <w:tc>
          <w:tcPr>
            <w:tcW w:w="3177"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Yalom, Chpt 15 </w:t>
            </w:r>
          </w:p>
        </w:tc>
      </w:tr>
      <w:tr w:rsidR="00B023B6" w:rsidRPr="00860CFA" w:rsidTr="00B023B6">
        <w:tc>
          <w:tcPr>
            <w:tcW w:w="1737" w:type="dxa"/>
          </w:tcPr>
          <w:p w:rsidR="00B023B6" w:rsidRPr="00860CFA" w:rsidRDefault="00B023B6" w:rsidP="00B023B6">
            <w:pPr>
              <w:rPr>
                <w:rFonts w:ascii="Times New Roman" w:hAnsi="Times New Roman"/>
              </w:rPr>
            </w:pPr>
            <w:r>
              <w:rPr>
                <w:rFonts w:ascii="Times New Roman" w:hAnsi="Times New Roman"/>
              </w:rPr>
              <w:t>7/27/20-8/2/20</w:t>
            </w:r>
          </w:p>
        </w:tc>
        <w:tc>
          <w:tcPr>
            <w:tcW w:w="4198"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Module 8 – Trauma Groups </w:t>
            </w:r>
          </w:p>
          <w:p w:rsidR="00B023B6" w:rsidRDefault="00B023B6" w:rsidP="00B023B6">
            <w:pPr>
              <w:pStyle w:val="Default"/>
              <w:rPr>
                <w:rFonts w:ascii="Times New Roman" w:hAnsi="Times New Roman" w:cs="Times New Roman"/>
              </w:rPr>
            </w:pPr>
            <w:r>
              <w:rPr>
                <w:rFonts w:ascii="Times New Roman" w:hAnsi="Times New Roman" w:cs="Times New Roman"/>
              </w:rPr>
              <w:t>Discussion Board: 8/1</w:t>
            </w:r>
          </w:p>
          <w:p w:rsidR="00B023B6" w:rsidRDefault="00B023B6" w:rsidP="00B023B6">
            <w:pPr>
              <w:pStyle w:val="Default"/>
              <w:rPr>
                <w:rFonts w:ascii="Times New Roman" w:hAnsi="Times New Roman" w:cs="Times New Roman"/>
              </w:rPr>
            </w:pPr>
            <w:r w:rsidRPr="00B023B6">
              <w:rPr>
                <w:rFonts w:ascii="Times New Roman" w:hAnsi="Times New Roman" w:cs="Times New Roman"/>
              </w:rPr>
              <w:t xml:space="preserve">Quiz: </w:t>
            </w:r>
            <w:r>
              <w:rPr>
                <w:rFonts w:ascii="Times New Roman" w:hAnsi="Times New Roman" w:cs="Times New Roman"/>
              </w:rPr>
              <w:t>8/1-2</w:t>
            </w:r>
            <w:r w:rsidRPr="00B023B6">
              <w:rPr>
                <w:rFonts w:ascii="Times New Roman" w:hAnsi="Times New Roman" w:cs="Times New Roman"/>
              </w:rPr>
              <w:t xml:space="preserve"> </w:t>
            </w:r>
          </w:p>
          <w:p w:rsidR="00B023B6" w:rsidRPr="00B023B6" w:rsidRDefault="00B023B6" w:rsidP="00B023B6">
            <w:pPr>
              <w:pStyle w:val="Default"/>
              <w:rPr>
                <w:rFonts w:ascii="Times New Roman" w:hAnsi="Times New Roman" w:cs="Times New Roman"/>
              </w:rPr>
            </w:pPr>
            <w:r>
              <w:rPr>
                <w:rFonts w:ascii="Times New Roman" w:hAnsi="Times New Roman" w:cs="Times New Roman"/>
              </w:rPr>
              <w:t>Zoom Seminar: 8/3</w:t>
            </w:r>
          </w:p>
        </w:tc>
        <w:tc>
          <w:tcPr>
            <w:tcW w:w="3177"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Assigned Readings </w:t>
            </w:r>
          </w:p>
        </w:tc>
      </w:tr>
      <w:tr w:rsidR="00B023B6" w:rsidRPr="00860CFA" w:rsidTr="00B023B6">
        <w:tc>
          <w:tcPr>
            <w:tcW w:w="1737" w:type="dxa"/>
          </w:tcPr>
          <w:p w:rsidR="00B023B6" w:rsidRPr="00860CFA" w:rsidRDefault="00B023B6" w:rsidP="00B023B6">
            <w:pPr>
              <w:rPr>
                <w:rFonts w:ascii="Times New Roman" w:hAnsi="Times New Roman"/>
              </w:rPr>
            </w:pPr>
            <w:r>
              <w:rPr>
                <w:rFonts w:ascii="Times New Roman" w:hAnsi="Times New Roman"/>
              </w:rPr>
              <w:t>8/3/20-8/7/20</w:t>
            </w:r>
          </w:p>
        </w:tc>
        <w:tc>
          <w:tcPr>
            <w:tcW w:w="4198" w:type="dxa"/>
          </w:tcPr>
          <w:p w:rsidR="00B023B6" w:rsidRDefault="00B023B6" w:rsidP="00B023B6">
            <w:pPr>
              <w:pStyle w:val="Default"/>
              <w:rPr>
                <w:rFonts w:ascii="Times New Roman" w:hAnsi="Times New Roman" w:cs="Times New Roman"/>
              </w:rPr>
            </w:pPr>
            <w:r>
              <w:rPr>
                <w:rFonts w:ascii="Times New Roman" w:hAnsi="Times New Roman" w:cs="Times New Roman"/>
              </w:rPr>
              <w:t>Prepare for comprehensive exam</w:t>
            </w:r>
          </w:p>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Exam:</w:t>
            </w:r>
            <w:r>
              <w:rPr>
                <w:rFonts w:ascii="Times New Roman" w:hAnsi="Times New Roman" w:cs="Times New Roman"/>
              </w:rPr>
              <w:t>8/5-6</w:t>
            </w:r>
          </w:p>
        </w:tc>
        <w:tc>
          <w:tcPr>
            <w:tcW w:w="3177" w:type="dxa"/>
          </w:tcPr>
          <w:p w:rsidR="00B023B6" w:rsidRPr="00B023B6" w:rsidRDefault="00B023B6" w:rsidP="00B023B6">
            <w:pPr>
              <w:pStyle w:val="Default"/>
              <w:rPr>
                <w:rFonts w:ascii="Times New Roman" w:hAnsi="Times New Roman" w:cs="Times New Roman"/>
              </w:rPr>
            </w:pPr>
            <w:r w:rsidRPr="00B023B6">
              <w:rPr>
                <w:rFonts w:ascii="Times New Roman" w:hAnsi="Times New Roman" w:cs="Times New Roman"/>
              </w:rPr>
              <w:t xml:space="preserve">Comprehensive Exam </w:t>
            </w:r>
          </w:p>
        </w:tc>
      </w:tr>
    </w:tbl>
    <w:p w:rsidR="0056789B" w:rsidRDefault="0056789B" w:rsidP="00806F86">
      <w:pPr>
        <w:rPr>
          <w:rFonts w:ascii="Times New Roman" w:hAnsi="Times New Roman"/>
          <w:szCs w:val="24"/>
        </w:rPr>
      </w:pPr>
    </w:p>
    <w:p w:rsidR="004D2C96" w:rsidRDefault="004D2C96" w:rsidP="00806F86">
      <w:pPr>
        <w:rPr>
          <w:rFonts w:ascii="Times New Roman" w:hAnsi="Times New Roman"/>
          <w:szCs w:val="24"/>
        </w:rPr>
      </w:pPr>
    </w:p>
    <w:p w:rsidR="00D606AE" w:rsidRPr="007C7AE3" w:rsidRDefault="00D606AE" w:rsidP="00D606AE">
      <w:pPr>
        <w:rPr>
          <w:rFonts w:ascii="Times New Roman" w:hAnsi="Times New Roman"/>
          <w:szCs w:val="24"/>
        </w:rPr>
      </w:pPr>
      <w:r w:rsidRPr="007C7AE3">
        <w:rPr>
          <w:rFonts w:ascii="Times New Roman" w:hAnsi="Times New Roman"/>
          <w:szCs w:val="24"/>
        </w:rPr>
        <w:t>Approved:</w:t>
      </w:r>
      <w:r w:rsidRPr="007C7AE3">
        <w:rPr>
          <w:rFonts w:ascii="Times New Roman" w:hAnsi="Times New Roman"/>
          <w:szCs w:val="24"/>
        </w:rPr>
        <w:tab/>
        <w:t>Academic Affairs Committee:</w:t>
      </w:r>
      <w:r w:rsidRPr="007C7AE3">
        <w:rPr>
          <w:rFonts w:ascii="Times New Roman" w:hAnsi="Times New Roman"/>
          <w:szCs w:val="24"/>
        </w:rPr>
        <w:tab/>
      </w:r>
      <w:r>
        <w:rPr>
          <w:rFonts w:ascii="Times New Roman" w:hAnsi="Times New Roman"/>
          <w:szCs w:val="24"/>
        </w:rPr>
        <w:t>01/08; 01/13</w:t>
      </w:r>
      <w:r w:rsidRPr="007C7AE3">
        <w:rPr>
          <w:rFonts w:ascii="Times New Roman" w:hAnsi="Times New Roman"/>
          <w:szCs w:val="24"/>
        </w:rPr>
        <w:tab/>
      </w:r>
    </w:p>
    <w:p w:rsidR="00D606AE" w:rsidRPr="007C7AE3" w:rsidRDefault="00D606AE" w:rsidP="00D606AE">
      <w:pPr>
        <w:ind w:left="720" w:firstLine="720"/>
        <w:rPr>
          <w:rFonts w:ascii="Times New Roman" w:hAnsi="Times New Roman"/>
          <w:szCs w:val="24"/>
        </w:rPr>
      </w:pPr>
      <w:r w:rsidRPr="007C7AE3">
        <w:rPr>
          <w:rFonts w:ascii="Times New Roman" w:hAnsi="Times New Roman"/>
          <w:szCs w:val="24"/>
        </w:rPr>
        <w:t>Faculty:</w:t>
      </w:r>
      <w:r w:rsidRPr="007C7AE3">
        <w:rPr>
          <w:rFonts w:ascii="Times New Roman" w:hAnsi="Times New Roman"/>
          <w:szCs w:val="24"/>
        </w:rPr>
        <w:tab/>
      </w:r>
      <w:r w:rsidRPr="007C7AE3">
        <w:rPr>
          <w:rFonts w:ascii="Times New Roman" w:hAnsi="Times New Roman"/>
          <w:szCs w:val="24"/>
        </w:rPr>
        <w:tab/>
      </w:r>
      <w:r w:rsidRPr="007C7AE3">
        <w:rPr>
          <w:rFonts w:ascii="Times New Roman" w:hAnsi="Times New Roman"/>
          <w:szCs w:val="24"/>
        </w:rPr>
        <w:tab/>
      </w:r>
      <w:r w:rsidRPr="007C7AE3">
        <w:rPr>
          <w:rFonts w:ascii="Times New Roman" w:hAnsi="Times New Roman"/>
          <w:szCs w:val="24"/>
        </w:rPr>
        <w:tab/>
      </w:r>
      <w:r>
        <w:rPr>
          <w:rFonts w:ascii="Times New Roman" w:hAnsi="Times New Roman"/>
          <w:szCs w:val="24"/>
        </w:rPr>
        <w:t>02/08; 01/13</w:t>
      </w:r>
    </w:p>
    <w:p w:rsidR="00D606AE" w:rsidRPr="007C7AE3" w:rsidRDefault="00D606AE" w:rsidP="00D606AE">
      <w:pPr>
        <w:ind w:left="720" w:firstLine="720"/>
        <w:rPr>
          <w:rFonts w:ascii="Times New Roman" w:hAnsi="Times New Roman"/>
          <w:szCs w:val="24"/>
        </w:rPr>
      </w:pPr>
      <w:r w:rsidRPr="007C7AE3">
        <w:rPr>
          <w:rFonts w:ascii="Times New Roman" w:hAnsi="Times New Roman"/>
          <w:szCs w:val="24"/>
        </w:rPr>
        <w:t>UF Curriculum:</w:t>
      </w:r>
      <w:r w:rsidRPr="007C7AE3">
        <w:rPr>
          <w:rFonts w:ascii="Times New Roman" w:hAnsi="Times New Roman"/>
          <w:szCs w:val="24"/>
        </w:rPr>
        <w:tab/>
      </w:r>
      <w:r>
        <w:rPr>
          <w:rFonts w:ascii="Times New Roman" w:hAnsi="Times New Roman"/>
          <w:szCs w:val="24"/>
        </w:rPr>
        <w:tab/>
      </w:r>
      <w:r>
        <w:rPr>
          <w:rFonts w:ascii="Times New Roman" w:hAnsi="Times New Roman"/>
          <w:szCs w:val="24"/>
        </w:rPr>
        <w:tab/>
        <w:t>10/08; 03/13</w:t>
      </w:r>
    </w:p>
    <w:p w:rsidR="00BA3329" w:rsidRPr="00E97F03" w:rsidRDefault="006D4351" w:rsidP="00995372">
      <w:pPr>
        <w:rPr>
          <w:rFonts w:ascii="Times New Roman" w:hAnsi="Times New Roman"/>
          <w:szCs w:val="24"/>
        </w:rPr>
      </w:pP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BD" w:rsidRDefault="007817BD">
      <w:r>
        <w:separator/>
      </w:r>
    </w:p>
  </w:footnote>
  <w:footnote w:type="continuationSeparator" w:id="0">
    <w:p w:rsidR="007817BD" w:rsidRDefault="0078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15:restartNumberingAfterBreak="0">
    <w:nsid w:val="5A332602"/>
    <w:multiLevelType w:val="hybridMultilevel"/>
    <w:tmpl w:val="E89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9"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0"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0"/>
  </w:num>
  <w:num w:numId="5">
    <w:abstractNumId w:val="21"/>
  </w:num>
  <w:num w:numId="6">
    <w:abstractNumId w:val="13"/>
  </w:num>
  <w:num w:numId="7">
    <w:abstractNumId w:val="38"/>
  </w:num>
  <w:num w:numId="8">
    <w:abstractNumId w:val="6"/>
  </w:num>
  <w:num w:numId="9">
    <w:abstractNumId w:val="31"/>
  </w:num>
  <w:num w:numId="10">
    <w:abstractNumId w:val="19"/>
  </w:num>
  <w:num w:numId="11">
    <w:abstractNumId w:val="5"/>
  </w:num>
  <w:num w:numId="12">
    <w:abstractNumId w:val="40"/>
  </w:num>
  <w:num w:numId="13">
    <w:abstractNumId w:val="0"/>
  </w:num>
  <w:num w:numId="14">
    <w:abstractNumId w:val="24"/>
  </w:num>
  <w:num w:numId="15">
    <w:abstractNumId w:val="36"/>
  </w:num>
  <w:num w:numId="16">
    <w:abstractNumId w:val="23"/>
  </w:num>
  <w:num w:numId="17">
    <w:abstractNumId w:val="33"/>
  </w:num>
  <w:num w:numId="18">
    <w:abstractNumId w:val="39"/>
  </w:num>
  <w:num w:numId="19">
    <w:abstractNumId w:val="35"/>
  </w:num>
  <w:num w:numId="20">
    <w:abstractNumId w:val="16"/>
  </w:num>
  <w:num w:numId="21">
    <w:abstractNumId w:val="29"/>
  </w:num>
  <w:num w:numId="22">
    <w:abstractNumId w:val="32"/>
  </w:num>
  <w:num w:numId="23">
    <w:abstractNumId w:val="15"/>
  </w:num>
  <w:num w:numId="24">
    <w:abstractNumId w:val="17"/>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4"/>
  </w:num>
  <w:num w:numId="38">
    <w:abstractNumId w:val="8"/>
  </w:num>
  <w:num w:numId="39">
    <w:abstractNumId w:val="37"/>
  </w:num>
  <w:num w:numId="40">
    <w:abstractNumId w:val="1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901D5"/>
    <w:rsid w:val="00196FEE"/>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4F41E5"/>
    <w:rsid w:val="0050638D"/>
    <w:rsid w:val="00531F5B"/>
    <w:rsid w:val="00532D58"/>
    <w:rsid w:val="00536B53"/>
    <w:rsid w:val="0054306A"/>
    <w:rsid w:val="0054664E"/>
    <w:rsid w:val="00560717"/>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6779"/>
    <w:rsid w:val="007928DD"/>
    <w:rsid w:val="007A3F0A"/>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AA78AE"/>
    <w:rsid w:val="00B018BB"/>
    <w:rsid w:val="00B023B6"/>
    <w:rsid w:val="00B12BA4"/>
    <w:rsid w:val="00B21987"/>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35119"/>
    <w:rsid w:val="00D606AE"/>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9A238AF"/>
  <w15:docId w15:val="{9E1F819D-AFBE-4599-9634-B11942A1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313871516">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gan@ufl.edu" TargetMode="External"/><Relationship Id="rId13" Type="http://schemas.openxmlformats.org/officeDocument/2006/relationships/hyperlink" Target="https://ufl.bluera.com/uf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www.dso.ufl.edu/drc/"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E8F9-BD11-4E83-A5C6-BED10A88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1356</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4</cp:revision>
  <cp:lastPrinted>2014-08-15T17:00:00Z</cp:lastPrinted>
  <dcterms:created xsi:type="dcterms:W3CDTF">2020-04-22T19:23:00Z</dcterms:created>
  <dcterms:modified xsi:type="dcterms:W3CDTF">2020-04-29T15:47:00Z</dcterms:modified>
</cp:coreProperties>
</file>