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03A04" w14:textId="77777777" w:rsidR="00671D1E" w:rsidRPr="001E4F3D" w:rsidRDefault="00671D1E">
      <w:pPr>
        <w:jc w:val="center"/>
      </w:pPr>
      <w:bookmarkStart w:id="0" w:name="_GoBack"/>
      <w:bookmarkEnd w:id="0"/>
      <w:r w:rsidRPr="001E4F3D">
        <w:t>UNIVERSITY OF FLORIDA</w:t>
      </w:r>
    </w:p>
    <w:p w14:paraId="41EE8F2F" w14:textId="77777777" w:rsidR="00671D1E" w:rsidRPr="001E4F3D" w:rsidRDefault="00671D1E">
      <w:pPr>
        <w:jc w:val="center"/>
      </w:pPr>
      <w:r w:rsidRPr="001E4F3D">
        <w:t>COLLEGE OF NURSING</w:t>
      </w:r>
    </w:p>
    <w:p w14:paraId="77F7CED8" w14:textId="77777777" w:rsidR="00E833F3" w:rsidRPr="001E4F3D" w:rsidRDefault="00E833F3">
      <w:pPr>
        <w:jc w:val="center"/>
      </w:pPr>
      <w:r w:rsidRPr="001E4F3D">
        <w:t>COURSE SYLLABUS</w:t>
      </w:r>
    </w:p>
    <w:p w14:paraId="78C72D53" w14:textId="163FE4C9" w:rsidR="00671D1E" w:rsidRPr="001E4F3D" w:rsidRDefault="00537837">
      <w:pPr>
        <w:jc w:val="center"/>
      </w:pPr>
      <w:r>
        <w:t xml:space="preserve">FALL </w:t>
      </w:r>
      <w:r w:rsidR="005F2460">
        <w:t>2020</w:t>
      </w:r>
    </w:p>
    <w:p w14:paraId="0C22C8E9" w14:textId="77777777" w:rsidR="00AB76D9" w:rsidRPr="001E4F3D" w:rsidRDefault="00AB76D9">
      <w:pPr>
        <w:rPr>
          <w:u w:val="single"/>
        </w:rPr>
      </w:pPr>
    </w:p>
    <w:p w14:paraId="2D823A95" w14:textId="77777777" w:rsidR="00B16B3A" w:rsidRPr="001E4F3D" w:rsidRDefault="00671D1E" w:rsidP="00B16B3A">
      <w:r w:rsidRPr="001E4F3D">
        <w:rPr>
          <w:u w:val="single"/>
        </w:rPr>
        <w:t>COURSE NUMBER</w:t>
      </w:r>
      <w:r w:rsidRPr="001E4F3D">
        <w:t xml:space="preserve">               </w:t>
      </w:r>
      <w:r w:rsidR="0001004F" w:rsidRPr="001E4F3D">
        <w:t xml:space="preserve">NUR </w:t>
      </w:r>
      <w:r w:rsidR="001E4F3D">
        <w:t>3</w:t>
      </w:r>
      <w:r w:rsidR="00935C6E">
        <w:t>219</w:t>
      </w:r>
      <w:r w:rsidR="001E4F3D">
        <w:t>C</w:t>
      </w:r>
    </w:p>
    <w:p w14:paraId="780E38D9" w14:textId="77777777" w:rsidR="00B16B3A" w:rsidRPr="001E4F3D" w:rsidRDefault="00B16B3A" w:rsidP="00B16B3A"/>
    <w:p w14:paraId="54A7CB0D" w14:textId="2099DBAE" w:rsidR="00B16B3A" w:rsidRPr="001E4F3D" w:rsidRDefault="00671D1E" w:rsidP="00B16B3A">
      <w:r w:rsidRPr="001E4F3D">
        <w:rPr>
          <w:u w:val="single"/>
        </w:rPr>
        <w:t>COURSE TITLE</w:t>
      </w:r>
      <w:r w:rsidR="00B16B3A" w:rsidRPr="001E4F3D">
        <w:t>                    Clinical Reasoning </w:t>
      </w:r>
      <w:r w:rsidR="00EC09AD">
        <w:t>and</w:t>
      </w:r>
      <w:r w:rsidR="00B16B3A" w:rsidRPr="001E4F3D">
        <w:t xml:space="preserve"> Personalized Nursing Ca</w:t>
      </w:r>
      <w:r w:rsidR="00A9712D" w:rsidRPr="001E4F3D">
        <w:t>re: Adult</w:t>
      </w:r>
      <w:r w:rsidR="00997467">
        <w:t xml:space="preserve"> A</w:t>
      </w:r>
      <w:r w:rsidR="00A9712D" w:rsidRPr="001E4F3D">
        <w:t xml:space="preserve">cute </w:t>
      </w:r>
      <w:r w:rsidR="0029340F" w:rsidRPr="001E4F3D">
        <w:t>Conditions</w:t>
      </w:r>
      <w:r w:rsidR="00A9712D" w:rsidRPr="001E4F3D">
        <w:t> </w:t>
      </w:r>
    </w:p>
    <w:p w14:paraId="4425930E" w14:textId="77777777" w:rsidR="00671D1E" w:rsidRPr="001E4F3D" w:rsidRDefault="00671D1E">
      <w:r w:rsidRPr="001E4F3D">
        <w:t> </w:t>
      </w:r>
    </w:p>
    <w:p w14:paraId="7087580D" w14:textId="77777777" w:rsidR="00671D1E" w:rsidRPr="001E4F3D" w:rsidRDefault="00671D1E">
      <w:r w:rsidRPr="001E4F3D">
        <w:rPr>
          <w:u w:val="single"/>
        </w:rPr>
        <w:t>CREDITS</w:t>
      </w:r>
      <w:r w:rsidRPr="001E4F3D">
        <w:t>                             </w:t>
      </w:r>
      <w:r w:rsidR="001E4F3D">
        <w:tab/>
        <w:t>0</w:t>
      </w:r>
      <w:r w:rsidR="00B16B3A" w:rsidRPr="001E4F3D">
        <w:t>4 Credits (2 didactic/2 clinical)</w:t>
      </w:r>
      <w:r w:rsidRPr="001E4F3D">
        <w:t xml:space="preserve">                                     </w:t>
      </w:r>
    </w:p>
    <w:p w14:paraId="1349CE01" w14:textId="77777777" w:rsidR="00671D1E" w:rsidRPr="001E4F3D" w:rsidRDefault="00671D1E"/>
    <w:p w14:paraId="1170C9C4" w14:textId="77777777" w:rsidR="001A1240" w:rsidRPr="001E4F3D" w:rsidRDefault="00671D1E" w:rsidP="001A1240">
      <w:pPr>
        <w:ind w:left="720" w:hanging="720"/>
      </w:pPr>
      <w:r w:rsidRPr="001E4F3D">
        <w:rPr>
          <w:u w:val="single"/>
        </w:rPr>
        <w:t>PREREQUISITES</w:t>
      </w:r>
      <w:r w:rsidR="00AB76D9" w:rsidRPr="001E4F3D">
        <w:t>                  </w:t>
      </w:r>
      <w:r w:rsidR="001A1240" w:rsidRPr="001E4F3D">
        <w:t>NUR 3</w:t>
      </w:r>
      <w:r w:rsidR="001A1240">
        <w:t>066</w:t>
      </w:r>
      <w:r w:rsidR="001A1240" w:rsidRPr="001E4F3D">
        <w:t>C</w:t>
      </w:r>
      <w:r w:rsidR="001A1240" w:rsidRPr="001E4F3D">
        <w:tab/>
        <w:t>Clinical Reasoning Health Assessment</w:t>
      </w:r>
    </w:p>
    <w:p w14:paraId="2EF93008" w14:textId="77777777" w:rsidR="001A1240" w:rsidRPr="001E4F3D" w:rsidRDefault="001A1240" w:rsidP="00197102">
      <w:pPr>
        <w:ind w:left="720" w:hanging="720"/>
      </w:pPr>
      <w:r w:rsidRPr="001E4F3D">
        <w:tab/>
      </w:r>
      <w:r w:rsidRPr="001E4F3D">
        <w:tab/>
      </w:r>
      <w:r w:rsidRPr="001E4F3D">
        <w:tab/>
      </w:r>
      <w:r w:rsidRPr="001E4F3D">
        <w:tab/>
      </w:r>
      <w:r w:rsidR="00197102">
        <w:t>N</w:t>
      </w:r>
      <w:r w:rsidRPr="001E4F3D">
        <w:t>UR 3</w:t>
      </w:r>
      <w:r>
        <w:t>737C</w:t>
      </w:r>
      <w:r w:rsidRPr="001E4F3D">
        <w:tab/>
        <w:t>Principles of Personalized Nursing Care 1</w:t>
      </w:r>
    </w:p>
    <w:p w14:paraId="28B475DB" w14:textId="77777777" w:rsidR="00671D1E" w:rsidRPr="001E4F3D" w:rsidRDefault="00671D1E">
      <w:r w:rsidRPr="001E4F3D">
        <w:t xml:space="preserve">                                                                        </w:t>
      </w:r>
    </w:p>
    <w:p w14:paraId="2E1A08F5" w14:textId="77777777" w:rsidR="00671D1E" w:rsidRPr="001E4F3D" w:rsidRDefault="008D2E28" w:rsidP="00AB76D9">
      <w:pPr>
        <w:tabs>
          <w:tab w:val="left" w:pos="2880"/>
        </w:tabs>
      </w:pPr>
      <w:r w:rsidRPr="001E4F3D">
        <w:rPr>
          <w:u w:val="single"/>
        </w:rPr>
        <w:t>COREQUISITES</w:t>
      </w:r>
      <w:r w:rsidRPr="001E4F3D">
        <w:tab/>
      </w:r>
      <w:r w:rsidR="00AB76D9" w:rsidRPr="001E4F3D">
        <w:t>N</w:t>
      </w:r>
      <w:r w:rsidR="00E833F3" w:rsidRPr="001E4F3D">
        <w:t>one</w:t>
      </w:r>
    </w:p>
    <w:p w14:paraId="37D673E6" w14:textId="77777777" w:rsidR="00671D1E" w:rsidRPr="001E4F3D" w:rsidRDefault="00671D1E">
      <w:pPr>
        <w:rPr>
          <w:u w:val="single"/>
        </w:rPr>
      </w:pPr>
    </w:p>
    <w:p w14:paraId="55B6D6FF" w14:textId="77777777" w:rsidR="00927CEC" w:rsidRDefault="00927CEC" w:rsidP="001E4F3D">
      <w:pPr>
        <w:ind w:left="720" w:hanging="720"/>
        <w:contextualSpacing/>
        <w:rPr>
          <w:rStyle w:val="normal1"/>
          <w:rFonts w:ascii="Times New Roman" w:hAnsi="Times New Roman" w:cs="Times New Roman"/>
          <w:color w:val="000000"/>
          <w:sz w:val="24"/>
          <w:szCs w:val="24"/>
          <w:u w:val="single"/>
        </w:rPr>
      </w:pPr>
    </w:p>
    <w:p w14:paraId="392910AD" w14:textId="4E3155D6" w:rsidR="001E4F3D" w:rsidRDefault="002D1FFE" w:rsidP="001E4F3D">
      <w:pPr>
        <w:ind w:left="720" w:hanging="720"/>
        <w:contextualSpacing/>
        <w:rPr>
          <w:rStyle w:val="normal1"/>
          <w:rFonts w:ascii="Times New Roman" w:hAnsi="Times New Roman" w:cs="Times New Roman"/>
          <w:color w:val="000000"/>
          <w:sz w:val="24"/>
          <w:szCs w:val="24"/>
          <w:u w:val="single"/>
        </w:rPr>
      </w:pPr>
      <w:r>
        <w:rPr>
          <w:rStyle w:val="normal1"/>
          <w:rFonts w:ascii="Times New Roman" w:hAnsi="Times New Roman" w:cs="Times New Roman"/>
          <w:color w:val="000000"/>
          <w:sz w:val="24"/>
          <w:szCs w:val="24"/>
          <w:u w:val="single"/>
        </w:rPr>
        <w:t xml:space="preserve">COURSE </w:t>
      </w:r>
      <w:r w:rsidR="001E4F3D" w:rsidRPr="001E4F3D">
        <w:rPr>
          <w:rStyle w:val="normal1"/>
          <w:rFonts w:ascii="Times New Roman" w:hAnsi="Times New Roman" w:cs="Times New Roman"/>
          <w:color w:val="000000"/>
          <w:sz w:val="24"/>
          <w:szCs w:val="24"/>
          <w:u w:val="single"/>
        </w:rPr>
        <w:t xml:space="preserve">FACULTY </w:t>
      </w:r>
    </w:p>
    <w:p w14:paraId="39F01CC2" w14:textId="1C5FFD29" w:rsidR="002D1FFE" w:rsidRDefault="005F2460" w:rsidP="002D1FFE">
      <w:pPr>
        <w:jc w:val="both"/>
      </w:pPr>
      <w:r>
        <w:t xml:space="preserve">Brooke Russo, PhD, RN                                      </w:t>
      </w:r>
      <w:r>
        <w:tab/>
      </w:r>
      <w:r w:rsidR="002D1FFE">
        <w:t>Lisa Ferguson, DNP, APRN, WHNP-BC</w:t>
      </w:r>
    </w:p>
    <w:p w14:paraId="5C21AA6F" w14:textId="5017BE66" w:rsidR="005F2460" w:rsidRPr="005F2460" w:rsidRDefault="005F2460" w:rsidP="002D1FFE">
      <w:pPr>
        <w:jc w:val="both"/>
        <w:rPr>
          <w:b/>
        </w:rPr>
      </w:pPr>
      <w:r w:rsidRPr="005F2460">
        <w:t xml:space="preserve">Clinical </w:t>
      </w:r>
      <w:r w:rsidR="00537837">
        <w:t>Assistant Professor/</w:t>
      </w:r>
      <w:r w:rsidR="001C3A72">
        <w:t>Course Coordinator</w:t>
      </w:r>
      <w:r w:rsidRPr="005F2460">
        <w:rPr>
          <w:b/>
        </w:rPr>
        <w:tab/>
      </w:r>
      <w:bookmarkStart w:id="1" w:name="_Hlk46840962"/>
      <w:r w:rsidRPr="005F2460">
        <w:t>Clinical Assistant Professor</w:t>
      </w:r>
    </w:p>
    <w:bookmarkEnd w:id="1"/>
    <w:p w14:paraId="129458D7" w14:textId="7B6DA163" w:rsidR="005F2460" w:rsidRDefault="001C3A72" w:rsidP="005F2460">
      <w:r>
        <w:t>Office: HPNP 3232</w:t>
      </w:r>
      <w:r>
        <w:tab/>
      </w:r>
      <w:r w:rsidR="005F2460">
        <w:tab/>
      </w:r>
      <w:r w:rsidR="005F2460">
        <w:tab/>
      </w:r>
      <w:r w:rsidR="005F2460">
        <w:tab/>
      </w:r>
      <w:r>
        <w:tab/>
      </w:r>
      <w:bookmarkStart w:id="2" w:name="_Hlk46840971"/>
      <w:r w:rsidR="005F2460">
        <w:t xml:space="preserve">Office: </w:t>
      </w:r>
      <w:r w:rsidR="002D1FFE">
        <w:t xml:space="preserve">Gainesville Campus, </w:t>
      </w:r>
      <w:r w:rsidR="005F2460">
        <w:t xml:space="preserve">HPNP </w:t>
      </w:r>
      <w:r w:rsidR="002D1FFE">
        <w:t>2219</w:t>
      </w:r>
    </w:p>
    <w:bookmarkEnd w:id="2"/>
    <w:p w14:paraId="6020F4E3" w14:textId="025F4FDF" w:rsidR="005F2460" w:rsidRDefault="001C3A72" w:rsidP="005F2460">
      <w:pPr>
        <w:jc w:val="both"/>
      </w:pPr>
      <w:r>
        <w:t>(352) 273-6396-office</w:t>
      </w:r>
      <w:r>
        <w:tab/>
      </w:r>
      <w:r>
        <w:tab/>
      </w:r>
      <w:r w:rsidR="005F2460">
        <w:tab/>
      </w:r>
      <w:r w:rsidR="005F2460">
        <w:tab/>
      </w:r>
      <w:r>
        <w:tab/>
      </w:r>
      <w:bookmarkStart w:id="3" w:name="_Hlk46841043"/>
      <w:r w:rsidR="005F2460" w:rsidRPr="00DE53BC">
        <w:t>(352) 27</w:t>
      </w:r>
      <w:r w:rsidR="002D1FFE">
        <w:t>4</w:t>
      </w:r>
      <w:r w:rsidR="005F2460" w:rsidRPr="00DE53BC">
        <w:t>-</w:t>
      </w:r>
      <w:r w:rsidR="002D1FFE">
        <w:t>8605</w:t>
      </w:r>
      <w:r w:rsidR="005F2460">
        <w:t xml:space="preserve"> - office     </w:t>
      </w:r>
      <w:bookmarkEnd w:id="3"/>
    </w:p>
    <w:p w14:paraId="6B5F9EED" w14:textId="201D96AE" w:rsidR="005F2460" w:rsidRDefault="001C3A72" w:rsidP="002D1FFE">
      <w:r>
        <w:t xml:space="preserve">Office Hours: </w:t>
      </w:r>
      <w:r w:rsidR="00CD63DC">
        <w:t>Virtual by appt.</w:t>
      </w:r>
      <w:r w:rsidR="00CD63DC">
        <w:tab/>
      </w:r>
      <w:r w:rsidR="005F2460">
        <w:tab/>
      </w:r>
      <w:r>
        <w:tab/>
      </w:r>
      <w:r w:rsidR="005F2460">
        <w:t xml:space="preserve">Office Hours: </w:t>
      </w:r>
      <w:r w:rsidR="002D1FFE">
        <w:t xml:space="preserve">Mondays, 1-3pm or by </w:t>
      </w:r>
      <w:proofErr w:type="spellStart"/>
      <w:r w:rsidR="002D1FFE">
        <w:t>appt</w:t>
      </w:r>
      <w:proofErr w:type="spellEnd"/>
      <w:r w:rsidR="004B4A4A">
        <w:t xml:space="preserve"> appointment</w:t>
      </w:r>
      <w:r w:rsidR="005F2460">
        <w:t xml:space="preserve">     </w:t>
      </w:r>
      <w:r w:rsidR="002D1FFE">
        <w:tab/>
      </w:r>
      <w:r w:rsidR="002D1FFE">
        <w:tab/>
      </w:r>
      <w:r w:rsidR="002D1FFE">
        <w:tab/>
      </w:r>
      <w:r w:rsidR="002D1FFE">
        <w:tab/>
      </w:r>
      <w:r w:rsidR="002D1FFE">
        <w:tab/>
      </w:r>
      <w:hyperlink r:id="rId10" w:history="1">
        <w:r w:rsidR="002D1FFE" w:rsidRPr="00CD5FE1">
          <w:rPr>
            <w:rStyle w:val="Hyperlink"/>
            <w:rFonts w:eastAsia="Times New Roman"/>
          </w:rPr>
          <w:t>lisalferguson@ufl.edu</w:t>
        </w:r>
      </w:hyperlink>
      <w:r w:rsidR="002D1FFE">
        <w:rPr>
          <w:rFonts w:eastAsia="Times New Roman"/>
          <w:color w:val="0000FF" w:themeColor="hyperlink"/>
          <w:u w:val="single"/>
        </w:rPr>
        <w:t xml:space="preserve">  </w:t>
      </w:r>
      <w:r w:rsidR="005F2460">
        <w:t xml:space="preserve">      </w:t>
      </w:r>
    </w:p>
    <w:p w14:paraId="3DF63BB9" w14:textId="57712795" w:rsidR="00537837" w:rsidRDefault="00494392" w:rsidP="002D1FFE">
      <w:pPr>
        <w:tabs>
          <w:tab w:val="left" w:pos="3090"/>
        </w:tabs>
      </w:pPr>
      <w:hyperlink r:id="rId11" w:history="1">
        <w:r w:rsidR="002D1FFE" w:rsidRPr="00CD5FE1">
          <w:rPr>
            <w:rStyle w:val="Hyperlink"/>
          </w:rPr>
          <w:t>brusso@ufl.edu</w:t>
        </w:r>
      </w:hyperlink>
      <w:r w:rsidR="005F2460" w:rsidRPr="00C361DA">
        <w:rPr>
          <w:rFonts w:eastAsia="Times New Roman"/>
          <w:color w:val="0000FF" w:themeColor="hyperlink"/>
        </w:rPr>
        <w:t xml:space="preserve">                                             </w:t>
      </w:r>
    </w:p>
    <w:p w14:paraId="7A4E37F7" w14:textId="582F70A6" w:rsidR="002D1FFE" w:rsidRDefault="002D1FFE" w:rsidP="005F2460"/>
    <w:p w14:paraId="2F9FDEB2" w14:textId="510D0C04" w:rsidR="00CD0138" w:rsidRPr="002D1FFE" w:rsidRDefault="002D1FFE" w:rsidP="005F2460">
      <w:pPr>
        <w:rPr>
          <w:u w:val="single"/>
        </w:rPr>
      </w:pPr>
      <w:r w:rsidRPr="002D1FFE">
        <w:rPr>
          <w:u w:val="single"/>
        </w:rPr>
        <w:t>CLINICAL FACULTY</w:t>
      </w:r>
    </w:p>
    <w:p w14:paraId="58E07994" w14:textId="5754CE5E" w:rsidR="002D1FFE" w:rsidRDefault="002D1FFE" w:rsidP="005F2460">
      <w:r>
        <w:t>Allison Kathleen Peters, DNP, RN, CNOR</w:t>
      </w:r>
      <w:r w:rsidR="00DC7CD2">
        <w:t xml:space="preserve"> </w:t>
      </w:r>
      <w:r w:rsidR="00DC7CD2">
        <w:tab/>
      </w:r>
      <w:r w:rsidR="00DC7CD2">
        <w:tab/>
        <w:t xml:space="preserve">Karen </w:t>
      </w:r>
      <w:proofErr w:type="spellStart"/>
      <w:r w:rsidR="00DC7CD2">
        <w:t>Aul</w:t>
      </w:r>
      <w:proofErr w:type="spellEnd"/>
      <w:r w:rsidR="00DC7CD2">
        <w:t>, PhD, RN, CNE</w:t>
      </w:r>
    </w:p>
    <w:p w14:paraId="7DD388FD" w14:textId="18C92A63" w:rsidR="002D1FFE" w:rsidRDefault="002D1FFE" w:rsidP="005F2460">
      <w:r>
        <w:t>Clinical Assistant Professor/ Clinical</w:t>
      </w:r>
      <w:r w:rsidR="00DC7CD2">
        <w:t xml:space="preserve"> </w:t>
      </w:r>
      <w:r w:rsidR="00CD0138">
        <w:t>Lead</w:t>
      </w:r>
      <w:r w:rsidR="00DC7CD2">
        <w:tab/>
      </w:r>
      <w:r w:rsidR="00DC7CD2">
        <w:tab/>
        <w:t xml:space="preserve">Clinical Assistant Professor               </w:t>
      </w:r>
    </w:p>
    <w:p w14:paraId="19DAD80F" w14:textId="26173F13" w:rsidR="002D1FFE" w:rsidRDefault="00CD0138" w:rsidP="005F2460">
      <w:r>
        <w:t>Office: HPNP</w:t>
      </w:r>
      <w:r>
        <w:tab/>
        <w:t>4206</w:t>
      </w:r>
      <w:r>
        <w:tab/>
      </w:r>
      <w:r w:rsidR="00DC7CD2">
        <w:tab/>
      </w:r>
      <w:r w:rsidR="00DC7CD2">
        <w:tab/>
      </w:r>
      <w:r w:rsidR="00DC7CD2">
        <w:tab/>
      </w:r>
      <w:r w:rsidR="00DC7CD2">
        <w:tab/>
        <w:t xml:space="preserve">Office: HPNP 3231                            </w:t>
      </w:r>
    </w:p>
    <w:p w14:paraId="4CC943C6" w14:textId="05AA2529" w:rsidR="002D1FFE" w:rsidRDefault="00DC7CD2" w:rsidP="005F2460">
      <w:r>
        <w:t>(352) 273-6362 –Office</w:t>
      </w:r>
      <w:r>
        <w:tab/>
      </w:r>
      <w:r>
        <w:tab/>
      </w:r>
      <w:r>
        <w:tab/>
      </w:r>
      <w:r>
        <w:tab/>
      </w:r>
      <w:r w:rsidR="002D1FFE">
        <w:t>(352) 294-5721 (office)</w:t>
      </w:r>
    </w:p>
    <w:p w14:paraId="685CC97A" w14:textId="09FA50BD" w:rsidR="002D1FFE" w:rsidRDefault="002D1FFE" w:rsidP="005F2460">
      <w:r>
        <w:t>(322) 274-0854</w:t>
      </w:r>
      <w:r w:rsidR="00CD0138">
        <w:t>- Cell</w:t>
      </w:r>
      <w:r w:rsidR="00DC7CD2">
        <w:tab/>
      </w:r>
      <w:r w:rsidR="00DC7CD2">
        <w:tab/>
      </w:r>
      <w:r w:rsidR="00DC7CD2">
        <w:tab/>
      </w:r>
      <w:r w:rsidR="00DC7CD2">
        <w:tab/>
      </w:r>
      <w:r w:rsidR="00DC7CD2">
        <w:tab/>
        <w:t>Office Hours: Virtual by appt.</w:t>
      </w:r>
    </w:p>
    <w:p w14:paraId="3647F497" w14:textId="5BF6059E" w:rsidR="002D1FFE" w:rsidRDefault="002D1FFE" w:rsidP="005F2460">
      <w:r>
        <w:t>Office Hours: Friday 9-11, by appt.</w:t>
      </w:r>
      <w:r w:rsidR="00DC7CD2">
        <w:t xml:space="preserve">  </w:t>
      </w:r>
      <w:r w:rsidR="00DC7CD2">
        <w:tab/>
      </w:r>
      <w:r w:rsidR="00DC7CD2">
        <w:tab/>
      </w:r>
      <w:r w:rsidR="00DC7CD2">
        <w:tab/>
      </w:r>
      <w:hyperlink r:id="rId12" w:history="1">
        <w:r w:rsidR="00DC7CD2" w:rsidRPr="00CD5FE1">
          <w:rPr>
            <w:rStyle w:val="Hyperlink"/>
          </w:rPr>
          <w:t>kaul@ufl.edu</w:t>
        </w:r>
      </w:hyperlink>
    </w:p>
    <w:p w14:paraId="67E20FD1" w14:textId="767B796B" w:rsidR="002D1FFE" w:rsidRPr="002C1CCC" w:rsidRDefault="00494392" w:rsidP="002C1CCC">
      <w:hyperlink r:id="rId13" w:history="1">
        <w:r w:rsidR="00537837" w:rsidRPr="007660A7">
          <w:rPr>
            <w:rStyle w:val="Hyperlink"/>
          </w:rPr>
          <w:t>petal@ufl.edu</w:t>
        </w:r>
      </w:hyperlink>
    </w:p>
    <w:p w14:paraId="3989989D" w14:textId="77777777" w:rsidR="002C1CCC" w:rsidRDefault="002C1CCC" w:rsidP="00DC7CD2">
      <w:pPr>
        <w:jc w:val="both"/>
      </w:pPr>
    </w:p>
    <w:p w14:paraId="182686B5" w14:textId="79EDF980" w:rsidR="00DC7CD2" w:rsidRDefault="00DC7CD2" w:rsidP="00DC7CD2">
      <w:pPr>
        <w:jc w:val="both"/>
      </w:pPr>
      <w:r>
        <w:t xml:space="preserve">Michael </w:t>
      </w:r>
      <w:proofErr w:type="spellStart"/>
      <w:r>
        <w:t>Aull</w:t>
      </w:r>
      <w:proofErr w:type="spellEnd"/>
      <w:r>
        <w:t xml:space="preserve">, MSN, RN, CEN  </w:t>
      </w:r>
      <w:r>
        <w:tab/>
      </w:r>
      <w:r>
        <w:tab/>
      </w:r>
      <w:r>
        <w:tab/>
        <w:t xml:space="preserve">Lisa </w:t>
      </w:r>
      <w:proofErr w:type="spellStart"/>
      <w:r>
        <w:t>Bagnall</w:t>
      </w:r>
      <w:proofErr w:type="spellEnd"/>
      <w:r>
        <w:t>, PhD, RN, CNL</w:t>
      </w:r>
    </w:p>
    <w:p w14:paraId="79C9C3AA" w14:textId="5FF76034" w:rsidR="005F2460" w:rsidRDefault="00DC7CD2" w:rsidP="005F2460">
      <w:pPr>
        <w:jc w:val="both"/>
      </w:pPr>
      <w:r>
        <w:t>Clinical Lecturer</w:t>
      </w:r>
      <w:r w:rsidR="005F2460">
        <w:t xml:space="preserve">                          </w:t>
      </w:r>
      <w:r w:rsidR="005F2460">
        <w:tab/>
      </w:r>
      <w:r>
        <w:tab/>
      </w:r>
      <w:r>
        <w:tab/>
        <w:t>Clinical Assistant Professor</w:t>
      </w:r>
      <w:r>
        <w:tab/>
      </w:r>
      <w:r>
        <w:tab/>
      </w:r>
    </w:p>
    <w:p w14:paraId="55356413" w14:textId="3932B882" w:rsidR="005F2460" w:rsidRDefault="00DC7CD2" w:rsidP="00DC7CD2">
      <w:r>
        <w:t xml:space="preserve">Office: </w:t>
      </w:r>
      <w:r>
        <w:rPr>
          <w:color w:val="000000"/>
        </w:rPr>
        <w:t>LRC, Jacksonville Campus</w:t>
      </w:r>
      <w:r w:rsidR="005F2460">
        <w:t xml:space="preserve">   </w:t>
      </w:r>
      <w:r w:rsidR="005F2460">
        <w:tab/>
        <w:t xml:space="preserve">    </w:t>
      </w:r>
      <w:r>
        <w:tab/>
      </w:r>
      <w:r>
        <w:tab/>
        <w:t xml:space="preserve">Office HPNP </w:t>
      </w:r>
      <w:r w:rsidRPr="007573B7">
        <w:rPr>
          <w:sz w:val="22"/>
          <w:szCs w:val="22"/>
        </w:rPr>
        <w:t>3216</w:t>
      </w:r>
      <w:r w:rsidR="005F2460">
        <w:t xml:space="preserve">                   </w:t>
      </w:r>
      <w:r w:rsidR="005F2460">
        <w:tab/>
      </w:r>
      <w:r w:rsidR="005F2460">
        <w:tab/>
        <w:t xml:space="preserve">         </w:t>
      </w:r>
      <w:r>
        <w:rPr>
          <w:color w:val="000000"/>
        </w:rPr>
        <w:t>(724) 882-7578 office</w:t>
      </w:r>
      <w:r w:rsidR="005F2460">
        <w:tab/>
      </w:r>
      <w:r w:rsidR="005F2460">
        <w:tab/>
      </w:r>
      <w:r>
        <w:tab/>
      </w:r>
      <w:r>
        <w:tab/>
      </w:r>
      <w:r>
        <w:tab/>
      </w:r>
      <w:r w:rsidR="005F2460">
        <w:t>(352) 273-6421 office</w:t>
      </w:r>
    </w:p>
    <w:p w14:paraId="7C4D0C48" w14:textId="51BC1E30" w:rsidR="005F2460" w:rsidRDefault="00DC7CD2" w:rsidP="00DC7CD2">
      <w:r>
        <w:t>Office hours</w:t>
      </w:r>
      <w:r w:rsidRPr="00186467">
        <w:t xml:space="preserve">: </w:t>
      </w:r>
      <w:r>
        <w:t>Virtual by appointment</w:t>
      </w:r>
      <w:r>
        <w:tab/>
      </w:r>
      <w:r>
        <w:tab/>
      </w:r>
      <w:r>
        <w:tab/>
      </w:r>
      <w:r w:rsidR="005F2460">
        <w:t xml:space="preserve">Office Hours: </w:t>
      </w:r>
      <w:r w:rsidR="005F2460">
        <w:rPr>
          <w:color w:val="000000"/>
        </w:rPr>
        <w:t>Friday 0800-1000</w:t>
      </w:r>
      <w:r w:rsidR="005F2460">
        <w:t xml:space="preserve">                                  </w:t>
      </w:r>
    </w:p>
    <w:p w14:paraId="32DD2F20" w14:textId="235C37FD" w:rsidR="005F2460" w:rsidRDefault="00494392" w:rsidP="005F2460">
      <w:pPr>
        <w:jc w:val="both"/>
      </w:pPr>
      <w:hyperlink r:id="rId14" w:history="1">
        <w:r w:rsidR="00DC7CD2" w:rsidRPr="00CD5FE1">
          <w:rPr>
            <w:rStyle w:val="Hyperlink"/>
          </w:rPr>
          <w:t>maull@ufl.edu</w:t>
        </w:r>
      </w:hyperlink>
      <w:r w:rsidR="005F2460">
        <w:t xml:space="preserve">                                                        </w:t>
      </w:r>
      <w:r w:rsidR="00DC7CD2">
        <w:tab/>
      </w:r>
      <w:r w:rsidR="005F2460">
        <w:t xml:space="preserve"> </w:t>
      </w:r>
      <w:hyperlink r:id="rId15" w:history="1">
        <w:r w:rsidR="00DC7CD2" w:rsidRPr="00CD5FE1">
          <w:rPr>
            <w:rStyle w:val="Hyperlink"/>
          </w:rPr>
          <w:t>lisabag@ufl.edu</w:t>
        </w:r>
      </w:hyperlink>
    </w:p>
    <w:p w14:paraId="67BBC436" w14:textId="6EB09546" w:rsidR="00CD0138" w:rsidRDefault="00CD0138" w:rsidP="005F2460">
      <w:pPr>
        <w:jc w:val="both"/>
      </w:pPr>
    </w:p>
    <w:p w14:paraId="075BA142" w14:textId="61461A25" w:rsidR="002C1CCC" w:rsidRDefault="002C1CCC" w:rsidP="005F2460">
      <w:pPr>
        <w:jc w:val="both"/>
      </w:pPr>
    </w:p>
    <w:p w14:paraId="5965EDFC" w14:textId="77777777" w:rsidR="002C1CCC" w:rsidRDefault="002C1CCC" w:rsidP="005F2460">
      <w:pPr>
        <w:jc w:val="both"/>
      </w:pPr>
    </w:p>
    <w:p w14:paraId="053E43E1" w14:textId="6BB65CBD" w:rsidR="00076BC7" w:rsidRDefault="00076BC7" w:rsidP="00DC7CD2">
      <w:pPr>
        <w:rPr>
          <w:rFonts w:eastAsia="Times New Roman"/>
          <w:color w:val="212121"/>
        </w:rPr>
      </w:pPr>
      <w:r>
        <w:rPr>
          <w:rFonts w:eastAsia="Times New Roman"/>
          <w:color w:val="212121"/>
        </w:rPr>
        <w:t xml:space="preserve">Sandra Wolfe </w:t>
      </w:r>
      <w:proofErr w:type="spellStart"/>
      <w:r>
        <w:rPr>
          <w:rFonts w:eastAsia="Times New Roman"/>
          <w:color w:val="212121"/>
        </w:rPr>
        <w:t>Citt</w:t>
      </w:r>
      <w:r w:rsidR="00CD0138">
        <w:rPr>
          <w:rFonts w:eastAsia="Times New Roman"/>
          <w:color w:val="212121"/>
        </w:rPr>
        <w:t>y</w:t>
      </w:r>
      <w:proofErr w:type="spellEnd"/>
      <w:r w:rsidR="00CD0138">
        <w:rPr>
          <w:rFonts w:eastAsia="Times New Roman"/>
          <w:color w:val="212121"/>
        </w:rPr>
        <w:t>, PhD, APRN-BC, CNE</w:t>
      </w:r>
      <w:r>
        <w:rPr>
          <w:rFonts w:eastAsia="Times New Roman"/>
          <w:color w:val="212121"/>
        </w:rPr>
        <w:tab/>
      </w:r>
      <w:r>
        <w:rPr>
          <w:rFonts w:eastAsia="Times New Roman"/>
          <w:color w:val="212121"/>
        </w:rPr>
        <w:tab/>
      </w:r>
      <w:r w:rsidR="005F2460">
        <w:t xml:space="preserve">David </w:t>
      </w:r>
      <w:proofErr w:type="spellStart"/>
      <w:r w:rsidR="005F2460">
        <w:t>Derrico</w:t>
      </w:r>
      <w:proofErr w:type="spellEnd"/>
      <w:r w:rsidR="005F2460">
        <w:t>, MSN, RN, CNE</w:t>
      </w:r>
      <w:r w:rsidR="00591834">
        <w:t xml:space="preserve">                        </w:t>
      </w:r>
      <w:r>
        <w:t xml:space="preserve">Clinical Assistant Professor                </w:t>
      </w:r>
      <w:r>
        <w:tab/>
      </w:r>
      <w:r>
        <w:tab/>
        <w:t>C</w:t>
      </w:r>
      <w:r w:rsidR="005F2460">
        <w:rPr>
          <w:rFonts w:eastAsia="Times New Roman"/>
          <w:color w:val="212121"/>
        </w:rPr>
        <w:t>linical Assistant Professor</w:t>
      </w:r>
      <w:r w:rsidR="00591834">
        <w:rPr>
          <w:rFonts w:eastAsia="Times New Roman"/>
          <w:color w:val="212121"/>
        </w:rPr>
        <w:tab/>
      </w:r>
      <w:r w:rsidR="00591834">
        <w:rPr>
          <w:rFonts w:eastAsia="Times New Roman"/>
          <w:color w:val="212121"/>
        </w:rPr>
        <w:tab/>
      </w:r>
      <w:r w:rsidR="00591834">
        <w:rPr>
          <w:rFonts w:eastAsia="Times New Roman"/>
          <w:color w:val="212121"/>
        </w:rPr>
        <w:tab/>
      </w:r>
    </w:p>
    <w:p w14:paraId="31870116" w14:textId="6DAE1335" w:rsidR="00591834" w:rsidRDefault="00076BC7" w:rsidP="00591834">
      <w:pPr>
        <w:rPr>
          <w:rFonts w:eastAsia="Times New Roman"/>
          <w:color w:val="212121"/>
        </w:rPr>
      </w:pPr>
      <w:r>
        <w:t>Office: HPNP 2210C</w:t>
      </w:r>
      <w:r>
        <w:rPr>
          <w:rFonts w:eastAsia="Times New Roman"/>
          <w:color w:val="212121"/>
        </w:rPr>
        <w:t xml:space="preserve"> </w:t>
      </w:r>
      <w:r>
        <w:rPr>
          <w:rFonts w:eastAsia="Times New Roman"/>
          <w:color w:val="212121"/>
        </w:rPr>
        <w:tab/>
      </w:r>
      <w:r>
        <w:rPr>
          <w:rFonts w:eastAsia="Times New Roman"/>
          <w:color w:val="212121"/>
        </w:rPr>
        <w:tab/>
      </w:r>
      <w:r>
        <w:rPr>
          <w:rFonts w:eastAsia="Times New Roman"/>
          <w:color w:val="212121"/>
        </w:rPr>
        <w:tab/>
      </w:r>
      <w:r>
        <w:rPr>
          <w:rFonts w:eastAsia="Times New Roman"/>
          <w:color w:val="212121"/>
        </w:rPr>
        <w:tab/>
      </w:r>
      <w:r>
        <w:rPr>
          <w:rFonts w:eastAsia="Times New Roman"/>
          <w:color w:val="212121"/>
        </w:rPr>
        <w:tab/>
      </w:r>
      <w:r w:rsidR="005F2460">
        <w:rPr>
          <w:rFonts w:eastAsia="Times New Roman"/>
          <w:color w:val="212121"/>
        </w:rPr>
        <w:t xml:space="preserve">Office: HPNP </w:t>
      </w:r>
      <w:r w:rsidR="005F2460" w:rsidRPr="00C361DA">
        <w:t>3202</w:t>
      </w:r>
      <w:r w:rsidR="00591834">
        <w:t xml:space="preserve">  </w:t>
      </w:r>
      <w:r w:rsidR="00591834">
        <w:tab/>
      </w:r>
      <w:r w:rsidR="00591834">
        <w:tab/>
      </w:r>
      <w:r w:rsidR="00591834">
        <w:tab/>
      </w:r>
      <w:r w:rsidRPr="00534E39">
        <w:rPr>
          <w:color w:val="000000"/>
          <w:shd w:val="clear" w:color="auto" w:fill="FFFFFF"/>
        </w:rPr>
        <w:t>352-356-1581(cell)</w:t>
      </w:r>
      <w:r>
        <w:rPr>
          <w:rFonts w:eastAsia="Times New Roman"/>
          <w:color w:val="212121"/>
        </w:rPr>
        <w:t xml:space="preserve"> </w:t>
      </w:r>
      <w:r>
        <w:rPr>
          <w:rFonts w:eastAsia="Times New Roman"/>
          <w:color w:val="212121"/>
        </w:rPr>
        <w:tab/>
      </w:r>
      <w:r>
        <w:rPr>
          <w:rFonts w:eastAsia="Times New Roman"/>
          <w:color w:val="212121"/>
        </w:rPr>
        <w:tab/>
      </w:r>
      <w:r>
        <w:rPr>
          <w:rFonts w:eastAsia="Times New Roman"/>
          <w:color w:val="212121"/>
        </w:rPr>
        <w:tab/>
      </w:r>
      <w:r>
        <w:rPr>
          <w:rFonts w:eastAsia="Times New Roman"/>
          <w:color w:val="212121"/>
        </w:rPr>
        <w:tab/>
      </w:r>
      <w:r>
        <w:rPr>
          <w:rFonts w:eastAsia="Times New Roman"/>
          <w:color w:val="212121"/>
        </w:rPr>
        <w:tab/>
      </w:r>
      <w:r w:rsidR="005F2460">
        <w:rPr>
          <w:rFonts w:eastAsia="Times New Roman"/>
          <w:color w:val="212121"/>
        </w:rPr>
        <w:t>(35</w:t>
      </w:r>
      <w:r w:rsidR="00537837">
        <w:rPr>
          <w:rFonts w:eastAsia="Times New Roman"/>
          <w:color w:val="212121"/>
        </w:rPr>
        <w:t>2)</w:t>
      </w:r>
      <w:r w:rsidR="005F2460">
        <w:rPr>
          <w:rFonts w:eastAsia="Times New Roman"/>
          <w:color w:val="212121"/>
        </w:rPr>
        <w:t xml:space="preserve"> 273-6085-office; </w:t>
      </w:r>
      <w:r w:rsidR="005F2460">
        <w:rPr>
          <w:color w:val="000000"/>
        </w:rPr>
        <w:t>(352) 562-6305 cell</w:t>
      </w:r>
      <w:r w:rsidR="00591834">
        <w:rPr>
          <w:color w:val="000000"/>
        </w:rPr>
        <w:t xml:space="preserve"> </w:t>
      </w:r>
      <w:r>
        <w:t>Office Hours:</w:t>
      </w:r>
      <w:r w:rsidRPr="00A37897">
        <w:rPr>
          <w:rFonts w:eastAsia="Times New Roman"/>
          <w:b/>
        </w:rPr>
        <w:t xml:space="preserve"> </w:t>
      </w:r>
      <w:r>
        <w:rPr>
          <w:rFonts w:eastAsia="Times New Roman"/>
          <w:bCs/>
        </w:rPr>
        <w:t xml:space="preserve">Wednesday, 3-5pm &amp; by </w:t>
      </w:r>
      <w:proofErr w:type="spellStart"/>
      <w:r>
        <w:rPr>
          <w:rFonts w:eastAsia="Times New Roman"/>
          <w:bCs/>
        </w:rPr>
        <w:t>appt</w:t>
      </w:r>
      <w:proofErr w:type="spellEnd"/>
      <w:r>
        <w:rPr>
          <w:rFonts w:eastAsia="Times New Roman"/>
          <w:color w:val="212121"/>
        </w:rPr>
        <w:t xml:space="preserve"> </w:t>
      </w:r>
      <w:r>
        <w:rPr>
          <w:rFonts w:eastAsia="Times New Roman"/>
          <w:color w:val="212121"/>
        </w:rPr>
        <w:tab/>
      </w:r>
      <w:r w:rsidR="00815380">
        <w:rPr>
          <w:rFonts w:eastAsia="Times New Roman"/>
          <w:color w:val="212121"/>
        </w:rPr>
        <w:t xml:space="preserve">Office Hours: </w:t>
      </w:r>
      <w:r w:rsidR="005F2460">
        <w:rPr>
          <w:color w:val="000000"/>
        </w:rPr>
        <w:t>Fridays 0800-1000</w:t>
      </w:r>
      <w:r w:rsidR="00537837">
        <w:t xml:space="preserve"> or</w:t>
      </w:r>
      <w:r w:rsidR="005F2460">
        <w:rPr>
          <w:rFonts w:eastAsia="Times New Roman"/>
          <w:color w:val="212121"/>
        </w:rPr>
        <w:t xml:space="preserve"> by app</w:t>
      </w:r>
      <w:r w:rsidR="00591834">
        <w:rPr>
          <w:rFonts w:eastAsia="Times New Roman"/>
          <w:color w:val="212121"/>
        </w:rPr>
        <w:t>t.</w:t>
      </w:r>
      <w:r w:rsidR="00591834">
        <w:rPr>
          <w:rFonts w:eastAsia="Times New Roman"/>
          <w:color w:val="212121"/>
        </w:rPr>
        <w:tab/>
      </w:r>
    </w:p>
    <w:p w14:paraId="01D5F486" w14:textId="77777777" w:rsidR="00076BC7" w:rsidRDefault="00494392" w:rsidP="005F2460">
      <w:hyperlink r:id="rId16" w:history="1">
        <w:r w:rsidR="00076BC7" w:rsidRPr="00CD5FE1">
          <w:rPr>
            <w:rStyle w:val="Hyperlink"/>
          </w:rPr>
          <w:t>swolfe@ufl.edu</w:t>
        </w:r>
      </w:hyperlink>
      <w:r w:rsidR="00076BC7">
        <w:tab/>
      </w:r>
      <w:r w:rsidR="00076BC7">
        <w:tab/>
      </w:r>
      <w:r w:rsidR="00076BC7">
        <w:tab/>
      </w:r>
      <w:r w:rsidR="00076BC7">
        <w:tab/>
      </w:r>
      <w:r w:rsidR="00076BC7">
        <w:tab/>
      </w:r>
      <w:hyperlink r:id="rId17" w:history="1">
        <w:r w:rsidR="00537837" w:rsidRPr="007660A7">
          <w:rPr>
            <w:rStyle w:val="Hyperlink"/>
            <w:rFonts w:eastAsia="Times New Roman"/>
          </w:rPr>
          <w:t>derridj@ufl.edu</w:t>
        </w:r>
      </w:hyperlink>
      <w:r w:rsidR="00591834">
        <w:rPr>
          <w:rStyle w:val="Hyperlink"/>
          <w:rFonts w:eastAsia="Times New Roman"/>
        </w:rPr>
        <w:t xml:space="preserve"> </w:t>
      </w:r>
      <w:r w:rsidR="00591834">
        <w:t xml:space="preserve">      </w:t>
      </w:r>
      <w:r w:rsidR="00591834">
        <w:tab/>
      </w:r>
      <w:r w:rsidR="00591834">
        <w:tab/>
      </w:r>
      <w:r w:rsidR="00591834">
        <w:tab/>
      </w:r>
    </w:p>
    <w:p w14:paraId="4630A7AE" w14:textId="77777777" w:rsidR="00076BC7" w:rsidRDefault="00076BC7" w:rsidP="005F2460"/>
    <w:p w14:paraId="7C3E1EE9" w14:textId="3D2B912F" w:rsidR="009608A7" w:rsidRDefault="00CD3DD3" w:rsidP="005F2460">
      <w:pPr>
        <w:rPr>
          <w:rStyle w:val="Hyperlink"/>
          <w:u w:val="none"/>
        </w:rPr>
      </w:pPr>
      <w:r w:rsidRPr="00E059D1">
        <w:rPr>
          <w:bCs/>
        </w:rPr>
        <w:t>Anne Dillar</w:t>
      </w:r>
      <w:r w:rsidR="00E059D1" w:rsidRPr="00E059D1">
        <w:rPr>
          <w:bCs/>
        </w:rPr>
        <w:t>d, DNP, RN</w:t>
      </w:r>
      <w:r w:rsidR="00E059D1">
        <w:rPr>
          <w:bCs/>
        </w:rPr>
        <w:t>, AGCNS-BC</w:t>
      </w:r>
      <w:r w:rsidR="009608A7">
        <w:rPr>
          <w:rStyle w:val="Hyperlink"/>
          <w:u w:val="none"/>
        </w:rPr>
        <w:tab/>
      </w:r>
      <w:r w:rsidR="009608A7">
        <w:rPr>
          <w:rStyle w:val="Hyperlink"/>
          <w:u w:val="none"/>
        </w:rPr>
        <w:tab/>
      </w:r>
      <w:r w:rsidR="009608A7" w:rsidRPr="009608A7">
        <w:rPr>
          <w:rStyle w:val="Hyperlink"/>
          <w:color w:val="auto"/>
          <w:u w:val="none"/>
        </w:rPr>
        <w:t xml:space="preserve">Cynthia Figueroa, </w:t>
      </w:r>
      <w:r w:rsidR="009608A7">
        <w:rPr>
          <w:color w:val="000000"/>
          <w:sz w:val="23"/>
          <w:szCs w:val="23"/>
          <w:shd w:val="clear" w:color="auto" w:fill="FFFFFF"/>
        </w:rPr>
        <w:t>PhD, ARNP, ANP-BC</w:t>
      </w:r>
    </w:p>
    <w:p w14:paraId="3CDA135D" w14:textId="7097BCAD" w:rsidR="00076BC7" w:rsidRDefault="00417038" w:rsidP="005F2460">
      <w:pPr>
        <w:rPr>
          <w:rFonts w:eastAsia="Times New Roman"/>
        </w:rPr>
      </w:pPr>
      <w:r w:rsidRPr="009858F0">
        <w:rPr>
          <w:rStyle w:val="Hyperlink"/>
          <w:color w:val="auto"/>
          <w:u w:val="none"/>
        </w:rPr>
        <w:t>Clinical Assistant Professor</w:t>
      </w:r>
      <w:r w:rsidR="005F2460" w:rsidRPr="009858F0">
        <w:rPr>
          <w:rStyle w:val="Hyperlink"/>
          <w:color w:val="auto"/>
          <w:u w:val="none"/>
        </w:rPr>
        <w:t xml:space="preserve">                        </w:t>
      </w:r>
      <w:r w:rsidR="00076BC7">
        <w:rPr>
          <w:rStyle w:val="Hyperlink"/>
          <w:color w:val="auto"/>
          <w:u w:val="none"/>
        </w:rPr>
        <w:tab/>
      </w:r>
      <w:r w:rsidR="00076BC7">
        <w:rPr>
          <w:rStyle w:val="Hyperlink"/>
          <w:color w:val="auto"/>
          <w:u w:val="none"/>
        </w:rPr>
        <w:tab/>
      </w:r>
      <w:r w:rsidR="009608A7">
        <w:rPr>
          <w:rStyle w:val="Hyperlink"/>
          <w:color w:val="auto"/>
          <w:u w:val="none"/>
        </w:rPr>
        <w:t>Clinical Assistant Professor</w:t>
      </w:r>
    </w:p>
    <w:p w14:paraId="37C9FD58" w14:textId="177789D6" w:rsidR="00076BC7" w:rsidRDefault="00417038" w:rsidP="00076BC7">
      <w:r w:rsidRPr="009858F0">
        <w:t>Office: HPNP 3231</w:t>
      </w:r>
      <w:r w:rsidR="00076BC7" w:rsidRPr="00076BC7">
        <w:t xml:space="preserve"> </w:t>
      </w:r>
      <w:r w:rsidR="00076BC7">
        <w:tab/>
      </w:r>
      <w:r w:rsidR="00076BC7">
        <w:tab/>
      </w:r>
      <w:r w:rsidR="009608A7">
        <w:t xml:space="preserve">                                    Office: </w:t>
      </w:r>
      <w:r w:rsidR="009608A7">
        <w:rPr>
          <w:color w:val="000000"/>
          <w:sz w:val="23"/>
          <w:szCs w:val="23"/>
          <w:shd w:val="clear" w:color="auto" w:fill="FFFFFF"/>
        </w:rPr>
        <w:t xml:space="preserve">HPNP </w:t>
      </w:r>
      <w:r w:rsidR="009608A7">
        <w:rPr>
          <w:rStyle w:val="2hwztce1zkwqjyzgqxpmay"/>
          <w:sz w:val="23"/>
          <w:szCs w:val="23"/>
          <w:bdr w:val="none" w:sz="0" w:space="0" w:color="auto" w:frame="1"/>
          <w:shd w:val="clear" w:color="auto" w:fill="FFFFFF"/>
        </w:rPr>
        <w:t>3239</w:t>
      </w:r>
      <w:r w:rsidR="00076BC7">
        <w:tab/>
      </w:r>
      <w:r w:rsidR="00076BC7">
        <w:tab/>
      </w:r>
      <w:r w:rsidR="00076BC7">
        <w:tab/>
      </w:r>
    </w:p>
    <w:p w14:paraId="050B2F61" w14:textId="282B3B40" w:rsidR="00076BC7" w:rsidRDefault="00417038" w:rsidP="00076BC7">
      <w:pPr>
        <w:rPr>
          <w:rFonts w:eastAsia="Times New Roman"/>
          <w:color w:val="212121"/>
        </w:rPr>
      </w:pPr>
      <w:r>
        <w:t>(352) 273-6366</w:t>
      </w:r>
      <w:r w:rsidR="00076BC7">
        <w:t xml:space="preserve">  </w:t>
      </w:r>
      <w:r w:rsidR="00076BC7">
        <w:tab/>
      </w:r>
      <w:r w:rsidR="00076BC7">
        <w:tab/>
      </w:r>
      <w:r w:rsidR="00076BC7">
        <w:tab/>
      </w:r>
      <w:r w:rsidR="00076BC7">
        <w:tab/>
      </w:r>
      <w:r w:rsidR="00076BC7">
        <w:tab/>
      </w:r>
      <w:r w:rsidR="009608A7">
        <w:rPr>
          <w:color w:val="000000"/>
          <w:sz w:val="23"/>
          <w:szCs w:val="23"/>
          <w:shd w:val="clear" w:color="auto" w:fill="FFFFFF"/>
        </w:rPr>
        <w:t>Office: 352-273-6424</w:t>
      </w:r>
      <w:r w:rsidR="000D0859">
        <w:rPr>
          <w:color w:val="000000"/>
          <w:sz w:val="23"/>
          <w:szCs w:val="23"/>
          <w:shd w:val="clear" w:color="auto" w:fill="FFFFFF"/>
        </w:rPr>
        <w:t>: (352) 682-6363 (cell)</w:t>
      </w:r>
    </w:p>
    <w:p w14:paraId="05E7ED18" w14:textId="5F0F69AC" w:rsidR="00076BC7" w:rsidRDefault="00417038" w:rsidP="00076BC7">
      <w:r>
        <w:t>Office hours: Virtual, by appt.</w:t>
      </w:r>
      <w:r w:rsidR="00076BC7">
        <w:t xml:space="preserve"> </w:t>
      </w:r>
      <w:r w:rsidR="00076BC7">
        <w:tab/>
      </w:r>
      <w:r w:rsidR="00076BC7">
        <w:tab/>
      </w:r>
      <w:r w:rsidR="00076BC7">
        <w:tab/>
      </w:r>
      <w:r w:rsidR="009608A7">
        <w:t>Office hours:</w:t>
      </w:r>
      <w:r w:rsidR="009608A7" w:rsidRPr="009608A7">
        <w:rPr>
          <w:color w:val="000000"/>
          <w:sz w:val="23"/>
          <w:szCs w:val="23"/>
          <w:shd w:val="clear" w:color="auto" w:fill="FFFFFF"/>
        </w:rPr>
        <w:t xml:space="preserve"> </w:t>
      </w:r>
      <w:r w:rsidR="009608A7">
        <w:rPr>
          <w:color w:val="000000"/>
          <w:sz w:val="23"/>
          <w:szCs w:val="23"/>
          <w:shd w:val="clear" w:color="auto" w:fill="FFFFFF"/>
        </w:rPr>
        <w:t xml:space="preserve">Mondays 3:00PM-5:00PM &amp;/or </w:t>
      </w:r>
    </w:p>
    <w:p w14:paraId="4016F436" w14:textId="1277C2C4" w:rsidR="000D0859" w:rsidRDefault="00494392" w:rsidP="00076BC7">
      <w:pPr>
        <w:rPr>
          <w:rFonts w:eastAsia="Times New Roman"/>
          <w:color w:val="212121"/>
        </w:rPr>
      </w:pPr>
      <w:hyperlink r:id="rId18" w:history="1">
        <w:r w:rsidR="00417038" w:rsidRPr="004F0364">
          <w:rPr>
            <w:rStyle w:val="Hyperlink"/>
          </w:rPr>
          <w:t>acdillard@ufl.edu</w:t>
        </w:r>
      </w:hyperlink>
      <w:r w:rsidR="00076BC7">
        <w:rPr>
          <w:rFonts w:eastAsia="Times New Roman"/>
          <w:color w:val="212121"/>
        </w:rPr>
        <w:t xml:space="preserve">    </w:t>
      </w:r>
      <w:r w:rsidR="00076BC7">
        <w:rPr>
          <w:rFonts w:eastAsia="Times New Roman"/>
          <w:color w:val="212121"/>
        </w:rPr>
        <w:tab/>
      </w:r>
      <w:r w:rsidR="00076BC7">
        <w:rPr>
          <w:rFonts w:eastAsia="Times New Roman"/>
          <w:color w:val="212121"/>
        </w:rPr>
        <w:tab/>
      </w:r>
      <w:r w:rsidR="00076BC7">
        <w:rPr>
          <w:rFonts w:eastAsia="Times New Roman"/>
          <w:color w:val="212121"/>
        </w:rPr>
        <w:tab/>
      </w:r>
      <w:r w:rsidR="00076BC7">
        <w:rPr>
          <w:rFonts w:eastAsia="Times New Roman"/>
          <w:color w:val="212121"/>
        </w:rPr>
        <w:tab/>
      </w:r>
      <w:r w:rsidR="000D0859">
        <w:rPr>
          <w:rFonts w:eastAsia="Times New Roman"/>
          <w:color w:val="212121"/>
        </w:rPr>
        <w:t xml:space="preserve">            and by appointment (Virtual)</w:t>
      </w:r>
    </w:p>
    <w:p w14:paraId="4C94DDC7" w14:textId="3AC92185" w:rsidR="00076BC7" w:rsidRDefault="000D0859" w:rsidP="00076BC7">
      <w:pPr>
        <w:rPr>
          <w:rFonts w:eastAsia="Times New Roman"/>
          <w:color w:val="212121"/>
        </w:rPr>
      </w:pPr>
      <w:r>
        <w:tab/>
      </w:r>
      <w:r>
        <w:tab/>
      </w:r>
      <w:r>
        <w:tab/>
      </w:r>
      <w:r>
        <w:tab/>
      </w:r>
      <w:r>
        <w:tab/>
      </w:r>
      <w:r>
        <w:tab/>
      </w:r>
      <w:r>
        <w:tab/>
      </w:r>
      <w:hyperlink r:id="rId19" w:history="1">
        <w:r w:rsidRPr="00736588">
          <w:rPr>
            <w:rStyle w:val="Hyperlink"/>
            <w:sz w:val="23"/>
            <w:szCs w:val="23"/>
            <w:bdr w:val="none" w:sz="0" w:space="0" w:color="auto" w:frame="1"/>
            <w:shd w:val="clear" w:color="auto" w:fill="FFFFFF"/>
          </w:rPr>
          <w:t>cindiarn@ufl.edu</w:t>
        </w:r>
      </w:hyperlink>
      <w:r w:rsidR="00076BC7">
        <w:rPr>
          <w:rFonts w:eastAsia="Times New Roman"/>
          <w:color w:val="212121"/>
        </w:rPr>
        <w:tab/>
      </w:r>
    </w:p>
    <w:p w14:paraId="639042C0" w14:textId="4ECCA920" w:rsidR="009608A7" w:rsidRDefault="00076BC7" w:rsidP="00076BC7">
      <w:pPr>
        <w:rPr>
          <w:rStyle w:val="Hyperlink"/>
          <w:rFonts w:eastAsia="Times New Roman"/>
        </w:rPr>
      </w:pPr>
      <w:r>
        <w:tab/>
      </w:r>
      <w:r>
        <w:tab/>
      </w:r>
      <w:r>
        <w:tab/>
      </w:r>
      <w:r>
        <w:tab/>
      </w:r>
      <w:r>
        <w:tab/>
      </w:r>
      <w:r>
        <w:tab/>
      </w:r>
      <w:r>
        <w:tab/>
      </w:r>
    </w:p>
    <w:p w14:paraId="59008E63" w14:textId="38E05BA9" w:rsidR="009608A7" w:rsidRDefault="000D0859" w:rsidP="00076BC7">
      <w:pPr>
        <w:rPr>
          <w:rFonts w:eastAsia="Times New Roman"/>
        </w:rPr>
      </w:pPr>
      <w:r>
        <w:rPr>
          <w:rFonts w:eastAsia="Times New Roman"/>
          <w:color w:val="212121"/>
        </w:rPr>
        <w:t>Brian Holland, PhD, RN</w:t>
      </w:r>
      <w:r>
        <w:rPr>
          <w:rFonts w:eastAsia="Times New Roman"/>
          <w:color w:val="212121"/>
        </w:rPr>
        <w:tab/>
      </w:r>
      <w:r>
        <w:rPr>
          <w:rFonts w:eastAsia="Times New Roman"/>
          <w:color w:val="212121"/>
        </w:rPr>
        <w:tab/>
      </w:r>
      <w:r>
        <w:rPr>
          <w:rFonts w:eastAsia="Times New Roman"/>
          <w:color w:val="212121"/>
        </w:rPr>
        <w:tab/>
      </w:r>
      <w:r>
        <w:rPr>
          <w:rFonts w:eastAsia="Times New Roman"/>
          <w:color w:val="212121"/>
        </w:rPr>
        <w:tab/>
      </w:r>
      <w:proofErr w:type="spellStart"/>
      <w:r w:rsidR="009608A7">
        <w:rPr>
          <w:rFonts w:eastAsia="Times New Roman"/>
          <w:color w:val="212121"/>
        </w:rPr>
        <w:t>Shavonda</w:t>
      </w:r>
      <w:proofErr w:type="spellEnd"/>
      <w:r w:rsidR="009608A7">
        <w:rPr>
          <w:rFonts w:eastAsia="Times New Roman"/>
          <w:color w:val="212121"/>
        </w:rPr>
        <w:t xml:space="preserve"> Huggins, </w:t>
      </w:r>
      <w:r w:rsidR="009608A7">
        <w:rPr>
          <w:rFonts w:eastAsia="Times New Roman"/>
        </w:rPr>
        <w:t>DNP, CNS, WHNP-BC</w:t>
      </w:r>
    </w:p>
    <w:p w14:paraId="48556185" w14:textId="01817EB5" w:rsidR="009608A7" w:rsidRDefault="00DC7A65" w:rsidP="009608A7">
      <w:pPr>
        <w:rPr>
          <w:rFonts w:eastAsia="Times New Roman"/>
        </w:rPr>
      </w:pPr>
      <w:r>
        <w:rPr>
          <w:rFonts w:eastAsia="Times New Roman"/>
        </w:rPr>
        <w:t xml:space="preserve">Clinical Associate Professor </w:t>
      </w:r>
      <w:r>
        <w:rPr>
          <w:rFonts w:eastAsia="Times New Roman"/>
        </w:rPr>
        <w:tab/>
      </w:r>
      <w:r>
        <w:rPr>
          <w:rFonts w:eastAsia="Times New Roman"/>
        </w:rPr>
        <w:tab/>
      </w:r>
      <w:r w:rsidR="000D0859">
        <w:rPr>
          <w:rFonts w:eastAsia="Times New Roman"/>
        </w:rPr>
        <w:tab/>
      </w:r>
      <w:r w:rsidR="000D0859">
        <w:rPr>
          <w:rFonts w:eastAsia="Times New Roman"/>
        </w:rPr>
        <w:tab/>
      </w:r>
      <w:r w:rsidR="009608A7">
        <w:rPr>
          <w:rFonts w:eastAsia="Times New Roman"/>
        </w:rPr>
        <w:t>FNP-C, APRN</w:t>
      </w:r>
    </w:p>
    <w:p w14:paraId="649F65DE" w14:textId="00112A58" w:rsidR="009608A7" w:rsidRDefault="000D0859" w:rsidP="009608A7">
      <w:r w:rsidRPr="000D0859">
        <w:rPr>
          <w:color w:val="000000"/>
          <w:shd w:val="clear" w:color="auto" w:fill="FFFFFF"/>
        </w:rPr>
        <w:t>Office: Gainesville Campus, HPNP 4221</w:t>
      </w:r>
      <w:r>
        <w:rPr>
          <w:rFonts w:ascii="Calibri" w:hAnsi="Calibri" w:cs="Calibri"/>
          <w:color w:val="000000"/>
          <w:shd w:val="clear" w:color="auto" w:fill="FFFFFF"/>
        </w:rPr>
        <w:t> </w:t>
      </w:r>
      <w:r>
        <w:tab/>
      </w:r>
      <w:r>
        <w:tab/>
      </w:r>
      <w:r w:rsidR="009608A7">
        <w:t>Clinical Assistant Professor</w:t>
      </w:r>
    </w:p>
    <w:p w14:paraId="68F56BF0" w14:textId="77777777" w:rsidR="000D0859" w:rsidRDefault="000D0859" w:rsidP="009608A7">
      <w:r w:rsidRPr="000D0859">
        <w:rPr>
          <w:color w:val="000000"/>
          <w:shd w:val="clear" w:color="auto" w:fill="FFFFFF"/>
        </w:rPr>
        <w:t>Office Phone: (352) 273-6359</w:t>
      </w:r>
      <w:r>
        <w:rPr>
          <w:rFonts w:ascii="Calibri" w:hAnsi="Calibri" w:cs="Calibri"/>
          <w:color w:val="000000"/>
          <w:shd w:val="clear" w:color="auto" w:fill="FFFFFF"/>
        </w:rPr>
        <w:t> </w:t>
      </w:r>
      <w:r>
        <w:rPr>
          <w:rFonts w:eastAsia="Times New Roman"/>
          <w:color w:val="212121"/>
        </w:rPr>
        <w:tab/>
      </w:r>
      <w:r>
        <w:rPr>
          <w:rFonts w:eastAsia="Times New Roman"/>
          <w:color w:val="212121"/>
        </w:rPr>
        <w:tab/>
      </w:r>
      <w:r>
        <w:rPr>
          <w:rFonts w:eastAsia="Times New Roman"/>
          <w:color w:val="212121"/>
        </w:rPr>
        <w:tab/>
      </w:r>
      <w:r w:rsidR="009608A7">
        <w:rPr>
          <w:rFonts w:eastAsia="Times New Roman"/>
          <w:color w:val="212121"/>
        </w:rPr>
        <w:t>Office: GNV Campus, HPNP 2230</w:t>
      </w:r>
    </w:p>
    <w:p w14:paraId="6530B542" w14:textId="5DE9AF42" w:rsidR="009608A7" w:rsidRPr="000D0859" w:rsidRDefault="000D0859" w:rsidP="009608A7">
      <w:pPr>
        <w:rPr>
          <w:rFonts w:eastAsia="Times New Roman"/>
          <w:color w:val="212121"/>
        </w:rPr>
      </w:pPr>
      <w:r>
        <w:t>Office Hours: Virtual, by Appointment</w:t>
      </w:r>
      <w:r>
        <w:tab/>
      </w:r>
      <w:r>
        <w:tab/>
      </w:r>
      <w:r w:rsidR="009608A7">
        <w:t>Office Phone: 352 -273-6327</w:t>
      </w:r>
    </w:p>
    <w:p w14:paraId="4AF67493" w14:textId="303F3445" w:rsidR="009608A7" w:rsidRDefault="00494392" w:rsidP="009608A7">
      <w:pPr>
        <w:rPr>
          <w:rFonts w:eastAsia="Times New Roman"/>
          <w:color w:val="212121"/>
        </w:rPr>
      </w:pPr>
      <w:hyperlink r:id="rId20" w:history="1">
        <w:r w:rsidR="000D0859" w:rsidRPr="00736588">
          <w:rPr>
            <w:rStyle w:val="Hyperlink"/>
            <w:rFonts w:eastAsia="Times New Roman"/>
          </w:rPr>
          <w:t>bholland@ufl.edu</w:t>
        </w:r>
      </w:hyperlink>
      <w:r w:rsidR="000D0859">
        <w:rPr>
          <w:rFonts w:eastAsia="Times New Roman"/>
          <w:color w:val="212121"/>
        </w:rPr>
        <w:tab/>
      </w:r>
      <w:r w:rsidR="000D0859">
        <w:rPr>
          <w:rFonts w:eastAsia="Times New Roman"/>
          <w:color w:val="212121"/>
        </w:rPr>
        <w:tab/>
      </w:r>
      <w:r w:rsidR="000D0859">
        <w:rPr>
          <w:rFonts w:eastAsia="Times New Roman"/>
          <w:color w:val="212121"/>
        </w:rPr>
        <w:tab/>
      </w:r>
      <w:r w:rsidR="000D0859">
        <w:rPr>
          <w:rFonts w:eastAsia="Times New Roman"/>
          <w:color w:val="212121"/>
        </w:rPr>
        <w:tab/>
      </w:r>
      <w:r w:rsidR="000D0859">
        <w:rPr>
          <w:rFonts w:eastAsia="Times New Roman"/>
          <w:color w:val="212121"/>
        </w:rPr>
        <w:tab/>
      </w:r>
      <w:r w:rsidR="009608A7">
        <w:rPr>
          <w:rFonts w:eastAsia="Times New Roman"/>
          <w:color w:val="212121"/>
        </w:rPr>
        <w:t>Office hours: Virtual, by appt. only</w:t>
      </w:r>
    </w:p>
    <w:p w14:paraId="6215D00F" w14:textId="301FB0FE" w:rsidR="009608A7" w:rsidRDefault="000D0859" w:rsidP="00076BC7">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hyperlink r:id="rId21" w:history="1">
        <w:r w:rsidRPr="00736588">
          <w:rPr>
            <w:rStyle w:val="Hyperlink"/>
            <w:rFonts w:eastAsia="Times New Roman"/>
          </w:rPr>
          <w:t>Shuggins3@ufl.edu</w:t>
        </w:r>
      </w:hyperlink>
    </w:p>
    <w:p w14:paraId="7DB7ADFF" w14:textId="0A9B0773" w:rsidR="009608A7" w:rsidRDefault="009608A7" w:rsidP="00076BC7"/>
    <w:p w14:paraId="5D0D2095" w14:textId="77A79262" w:rsidR="00076BC7" w:rsidRDefault="00076BC7" w:rsidP="00076BC7">
      <w:r>
        <w:t>Joanne Laframboise-Otto, PhD, RN</w:t>
      </w:r>
      <w:r>
        <w:tab/>
      </w:r>
      <w:r>
        <w:tab/>
      </w:r>
      <w:r>
        <w:tab/>
        <w:t xml:space="preserve">Sallie Shipman, </w:t>
      </w:r>
      <w:proofErr w:type="spellStart"/>
      <w:r>
        <w:t>EdD</w:t>
      </w:r>
      <w:proofErr w:type="spellEnd"/>
      <w:r>
        <w:t xml:space="preserve">, MSN, RN, CNL, </w:t>
      </w:r>
    </w:p>
    <w:p w14:paraId="5BA7CF17" w14:textId="4FDB70E2" w:rsidR="00076BC7" w:rsidRDefault="00076BC7" w:rsidP="00076BC7">
      <w:r>
        <w:t>Clinical Assistant Professor</w:t>
      </w:r>
      <w:r>
        <w:tab/>
      </w:r>
      <w:r>
        <w:tab/>
      </w:r>
      <w:r>
        <w:tab/>
      </w:r>
      <w:r>
        <w:tab/>
        <w:t>NHDP-BC</w:t>
      </w:r>
    </w:p>
    <w:p w14:paraId="4FC092D3" w14:textId="04B61B9B" w:rsidR="00076BC7" w:rsidRDefault="00076BC7" w:rsidP="00076BC7">
      <w:r>
        <w:t>Office: HPNP 3219</w:t>
      </w:r>
      <w:r>
        <w:tab/>
      </w:r>
      <w:r>
        <w:tab/>
      </w:r>
      <w:r>
        <w:tab/>
      </w:r>
      <w:r>
        <w:tab/>
      </w:r>
      <w:r>
        <w:tab/>
        <w:t>Clinical Assistant Professor</w:t>
      </w:r>
      <w:r>
        <w:tab/>
      </w:r>
    </w:p>
    <w:p w14:paraId="29CD90F4" w14:textId="326C0A65" w:rsidR="00076BC7" w:rsidRDefault="00076BC7" w:rsidP="00076BC7">
      <w:r>
        <w:t>(352) 294-8927 office</w:t>
      </w:r>
      <w:r>
        <w:tab/>
      </w:r>
      <w:r>
        <w:tab/>
      </w:r>
      <w:r>
        <w:tab/>
      </w:r>
      <w:r>
        <w:tab/>
      </w:r>
      <w:r>
        <w:tab/>
      </w:r>
      <w:proofErr w:type="spellStart"/>
      <w:r>
        <w:t>Office</w:t>
      </w:r>
      <w:proofErr w:type="spellEnd"/>
      <w:r>
        <w:t xml:space="preserve">: Gainesville Campus, HPNP 2218 </w:t>
      </w:r>
      <w:r>
        <w:tab/>
      </w:r>
    </w:p>
    <w:p w14:paraId="410CD4E6" w14:textId="47D216A5" w:rsidR="00076BC7" w:rsidRDefault="00076BC7" w:rsidP="00076BC7">
      <w:pPr>
        <w:rPr>
          <w:rFonts w:eastAsia="Times New Roman"/>
          <w:bCs/>
        </w:rPr>
      </w:pPr>
      <w:r>
        <w:t xml:space="preserve">Office hours: Virtual by </w:t>
      </w:r>
      <w:proofErr w:type="spellStart"/>
      <w:r>
        <w:t>appt</w:t>
      </w:r>
      <w:proofErr w:type="spellEnd"/>
      <w:r>
        <w:t xml:space="preserve">     </w:t>
      </w:r>
      <w:r>
        <w:tab/>
      </w:r>
      <w:r>
        <w:tab/>
      </w:r>
      <w:r>
        <w:tab/>
      </w:r>
      <w:r>
        <w:rPr>
          <w:rFonts w:eastAsia="Times New Roman"/>
          <w:bCs/>
        </w:rPr>
        <w:t>(352) 273-6407, Office</w:t>
      </w:r>
    </w:p>
    <w:p w14:paraId="07566B76" w14:textId="37528570" w:rsidR="00076BC7" w:rsidRDefault="00494392" w:rsidP="00076BC7">
      <w:hyperlink r:id="rId22" w:history="1">
        <w:r w:rsidR="00076BC7" w:rsidRPr="003A32C2">
          <w:rPr>
            <w:rStyle w:val="Hyperlink"/>
          </w:rPr>
          <w:t>lafrajm@ufl.edu</w:t>
        </w:r>
      </w:hyperlink>
      <w:r w:rsidR="00076BC7">
        <w:t xml:space="preserve">     </w:t>
      </w:r>
      <w:r w:rsidR="00076BC7">
        <w:tab/>
      </w:r>
      <w:r w:rsidR="00076BC7">
        <w:tab/>
      </w:r>
      <w:r w:rsidR="00076BC7">
        <w:tab/>
      </w:r>
      <w:r w:rsidR="00076BC7">
        <w:tab/>
      </w:r>
      <w:r w:rsidR="00076BC7">
        <w:tab/>
        <w:t>Office: Hours: Virtual, by appt. only</w:t>
      </w:r>
    </w:p>
    <w:p w14:paraId="754746A4" w14:textId="22DE4FE3" w:rsidR="00076BC7" w:rsidRPr="00CD3DD3" w:rsidRDefault="00076BC7" w:rsidP="00076BC7">
      <w:pPr>
        <w:rPr>
          <w:b/>
        </w:rPr>
      </w:pP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t>sshipman1@ufl.edu</w:t>
      </w:r>
    </w:p>
    <w:p w14:paraId="4D5B5A0C" w14:textId="77777777" w:rsidR="00076BC7" w:rsidRDefault="00076BC7" w:rsidP="00076BC7">
      <w:r>
        <w:t>Anita Stephen, MSN, RN, CNL</w:t>
      </w:r>
    </w:p>
    <w:p w14:paraId="449A6CBB" w14:textId="77777777" w:rsidR="00076BC7" w:rsidRPr="005F2460" w:rsidRDefault="00076BC7" w:rsidP="00076BC7">
      <w:pPr>
        <w:rPr>
          <w:b/>
        </w:rPr>
      </w:pPr>
      <w:r w:rsidRPr="005F2460">
        <w:t>Clinical Assistant Professor</w:t>
      </w:r>
    </w:p>
    <w:p w14:paraId="734A0AC3" w14:textId="77777777" w:rsidR="00076BC7" w:rsidRDefault="00076BC7" w:rsidP="00076BC7">
      <w:r>
        <w:t>Office: HPNP 3240</w:t>
      </w:r>
    </w:p>
    <w:p w14:paraId="7A8BC9F5" w14:textId="77777777" w:rsidR="00076BC7" w:rsidRDefault="00076BC7" w:rsidP="00076BC7">
      <w:r w:rsidRPr="00DE53BC">
        <w:t>(352) 273-6328</w:t>
      </w:r>
      <w:r>
        <w:t xml:space="preserve"> - office     </w:t>
      </w:r>
    </w:p>
    <w:p w14:paraId="5FCFA43A" w14:textId="77777777" w:rsidR="00076BC7" w:rsidRDefault="00076BC7" w:rsidP="00076BC7">
      <w:r>
        <w:t>Office Hours: Virtual, by Appt.</w:t>
      </w:r>
    </w:p>
    <w:p w14:paraId="3BDC3863" w14:textId="77777777" w:rsidR="00076BC7" w:rsidRDefault="00494392" w:rsidP="00076BC7">
      <w:pPr>
        <w:tabs>
          <w:tab w:val="left" w:pos="3090"/>
        </w:tabs>
      </w:pPr>
      <w:hyperlink r:id="rId23" w:history="1">
        <w:r w:rsidR="00076BC7" w:rsidRPr="007660A7">
          <w:rPr>
            <w:rStyle w:val="Hyperlink"/>
          </w:rPr>
          <w:t>astephen@ufl.edu</w:t>
        </w:r>
      </w:hyperlink>
    </w:p>
    <w:p w14:paraId="569EDCB3" w14:textId="4A6E06CD" w:rsidR="00076BC7" w:rsidRDefault="00076BC7" w:rsidP="00076BC7">
      <w:pPr>
        <w:jc w:val="both"/>
      </w:pPr>
    </w:p>
    <w:p w14:paraId="05C02D70" w14:textId="060D041F" w:rsidR="00076BC7" w:rsidRDefault="00076BC7" w:rsidP="00076BC7">
      <w:pPr>
        <w:rPr>
          <w:rFonts w:eastAsia="Times New Roman"/>
          <w:color w:val="212121"/>
        </w:rPr>
      </w:pPr>
    </w:p>
    <w:p w14:paraId="113C4339" w14:textId="77777777" w:rsidR="009303E5" w:rsidRDefault="00671D1E">
      <w:r w:rsidRPr="001E4F3D">
        <w:rPr>
          <w:u w:val="single"/>
        </w:rPr>
        <w:lastRenderedPageBreak/>
        <w:t>COURSE DESCRIPTION</w:t>
      </w:r>
      <w:r w:rsidR="001E4F3D">
        <w:tab/>
      </w:r>
      <w:r w:rsidR="009303E5" w:rsidRPr="001E4F3D">
        <w:t xml:space="preserve">This course </w:t>
      </w:r>
      <w:r w:rsidR="007F07B8" w:rsidRPr="001E4F3D">
        <w:t>provides</w:t>
      </w:r>
      <w:r w:rsidR="002A2203" w:rsidRPr="001E4F3D">
        <w:t xml:space="preserve"> </w:t>
      </w:r>
      <w:r w:rsidR="007F07B8" w:rsidRPr="001E4F3D">
        <w:t>foundational knowledge and principles of personalized nursing care</w:t>
      </w:r>
      <w:r w:rsidR="009303E5" w:rsidRPr="001E4F3D">
        <w:t xml:space="preserve"> </w:t>
      </w:r>
      <w:r w:rsidR="001709BB" w:rsidRPr="001E4F3D">
        <w:t xml:space="preserve">while caring </w:t>
      </w:r>
      <w:r w:rsidR="009303E5" w:rsidRPr="001E4F3D">
        <w:t>for adult</w:t>
      </w:r>
      <w:r w:rsidR="007F07B8" w:rsidRPr="001E4F3D">
        <w:t>s</w:t>
      </w:r>
      <w:r w:rsidR="00DB054D" w:rsidRPr="001E4F3D">
        <w:t xml:space="preserve"> with </w:t>
      </w:r>
      <w:r w:rsidR="009303E5" w:rsidRPr="001E4F3D">
        <w:t>acute illness</w:t>
      </w:r>
      <w:r w:rsidR="009D25F0" w:rsidRPr="001E4F3D">
        <w:t>es or injury</w:t>
      </w:r>
      <w:r w:rsidR="00EF1B73" w:rsidRPr="001E4F3D">
        <w:t xml:space="preserve">. Emphasis is on </w:t>
      </w:r>
      <w:bookmarkStart w:id="4" w:name="_Hlk505156572"/>
      <w:r w:rsidR="000666D1" w:rsidRPr="001E4F3D">
        <w:t xml:space="preserve">care coordination and </w:t>
      </w:r>
      <w:proofErr w:type="spellStart"/>
      <w:r w:rsidR="000666D1" w:rsidRPr="001E4F3D">
        <w:t>interprofessional</w:t>
      </w:r>
      <w:proofErr w:type="spellEnd"/>
      <w:r w:rsidR="000666D1" w:rsidRPr="001E4F3D">
        <w:t xml:space="preserve"> collaboration </w:t>
      </w:r>
      <w:bookmarkEnd w:id="4"/>
      <w:r w:rsidR="000666D1" w:rsidRPr="001E4F3D">
        <w:t>to optimize wellness and recovery of adults.</w:t>
      </w:r>
      <w:r w:rsidR="000666D1" w:rsidRPr="001E4F3D" w:rsidDel="000666D1">
        <w:t xml:space="preserve"> </w:t>
      </w:r>
      <w:bookmarkStart w:id="5" w:name="_Hlk505156324"/>
      <w:r w:rsidR="002A2203" w:rsidRPr="001E4F3D">
        <w:t>F</w:t>
      </w:r>
      <w:r w:rsidR="000666D1" w:rsidRPr="001E4F3D">
        <w:t xml:space="preserve">ocus is on evidence-based, safe, </w:t>
      </w:r>
      <w:r w:rsidR="00AD5F7B" w:rsidRPr="001E4F3D">
        <w:t xml:space="preserve">cost effective, </w:t>
      </w:r>
      <w:r w:rsidR="000666D1" w:rsidRPr="001E4F3D">
        <w:t>quality care</w:t>
      </w:r>
      <w:r w:rsidR="001E4F3D">
        <w:t xml:space="preserve"> to </w:t>
      </w:r>
      <w:r w:rsidR="000666D1" w:rsidRPr="001E4F3D">
        <w:t xml:space="preserve">achieve </w:t>
      </w:r>
      <w:r w:rsidR="00EF1B73" w:rsidRPr="001E4F3D">
        <w:t>optimal health outcomes</w:t>
      </w:r>
      <w:bookmarkEnd w:id="5"/>
      <w:r w:rsidR="00EF1B73" w:rsidRPr="001E4F3D">
        <w:t>.</w:t>
      </w:r>
    </w:p>
    <w:p w14:paraId="4FEB9495" w14:textId="77777777" w:rsidR="00286067" w:rsidRDefault="00286067"/>
    <w:p w14:paraId="1BAFFEC9" w14:textId="77777777" w:rsidR="001C3A72" w:rsidRDefault="001C3A72">
      <w:pPr>
        <w:rPr>
          <w:u w:val="single"/>
        </w:rPr>
      </w:pPr>
    </w:p>
    <w:p w14:paraId="370B44A2" w14:textId="77777777" w:rsidR="000D0859" w:rsidRDefault="000D0859">
      <w:pPr>
        <w:rPr>
          <w:u w:val="single"/>
        </w:rPr>
      </w:pPr>
    </w:p>
    <w:p w14:paraId="2DA7BEF1" w14:textId="03C4FC2F" w:rsidR="00671D1E" w:rsidRPr="001E4F3D" w:rsidRDefault="00671D1E">
      <w:r w:rsidRPr="001E4F3D">
        <w:rPr>
          <w:u w:val="single"/>
        </w:rPr>
        <w:t>COURSE OBJECTIVES</w:t>
      </w:r>
      <w:r w:rsidR="001E4F3D">
        <w:t> </w:t>
      </w:r>
      <w:r w:rsidR="001E4F3D">
        <w:tab/>
      </w:r>
      <w:r w:rsidRPr="001E4F3D">
        <w:t>Upon completion of this course, the student will:</w:t>
      </w:r>
      <w:r w:rsidR="0001004F" w:rsidRPr="001E4F3D">
        <w:t xml:space="preserve"> </w:t>
      </w:r>
    </w:p>
    <w:p w14:paraId="1755003E" w14:textId="77777777" w:rsidR="008C5E2B" w:rsidRPr="001E4F3D" w:rsidRDefault="00461C88" w:rsidP="008C5E2B">
      <w:pPr>
        <w:numPr>
          <w:ilvl w:val="0"/>
          <w:numId w:val="7"/>
        </w:numPr>
        <w:rPr>
          <w:color w:val="000000"/>
        </w:rPr>
      </w:pPr>
      <w:r>
        <w:rPr>
          <w:color w:val="000000"/>
        </w:rPr>
        <w:t>Utilize the nursing process to a</w:t>
      </w:r>
      <w:r w:rsidR="008C5E2B" w:rsidRPr="001E4F3D">
        <w:rPr>
          <w:color w:val="000000"/>
        </w:rPr>
        <w:t>nalyze the healthcare needs of adult patients with acute illnesses</w:t>
      </w:r>
      <w:r w:rsidR="009D25F0" w:rsidRPr="001E4F3D">
        <w:rPr>
          <w:color w:val="000000"/>
        </w:rPr>
        <w:t xml:space="preserve"> or injury</w:t>
      </w:r>
      <w:r w:rsidR="008C5E2B" w:rsidRPr="001E4F3D">
        <w:rPr>
          <w:color w:val="000000"/>
        </w:rPr>
        <w:t>.</w:t>
      </w:r>
    </w:p>
    <w:p w14:paraId="32F6FD97" w14:textId="77777777" w:rsidR="00EB7281" w:rsidRPr="001E4F3D" w:rsidRDefault="004C0275" w:rsidP="008C5E2B">
      <w:pPr>
        <w:numPr>
          <w:ilvl w:val="0"/>
          <w:numId w:val="7"/>
        </w:numPr>
        <w:rPr>
          <w:color w:val="000000"/>
        </w:rPr>
      </w:pPr>
      <w:r w:rsidRPr="001E4F3D">
        <w:rPr>
          <w:color w:val="000000"/>
        </w:rPr>
        <w:t xml:space="preserve">Synthesize </w:t>
      </w:r>
      <w:r w:rsidR="0080165B" w:rsidRPr="001E4F3D">
        <w:rPr>
          <w:color w:val="000000"/>
        </w:rPr>
        <w:t xml:space="preserve">assessment </w:t>
      </w:r>
      <w:r w:rsidR="000666D1" w:rsidRPr="001E4F3D">
        <w:rPr>
          <w:color w:val="000000"/>
        </w:rPr>
        <w:t>find</w:t>
      </w:r>
      <w:r w:rsidR="00542A55" w:rsidRPr="001E4F3D">
        <w:rPr>
          <w:color w:val="000000"/>
        </w:rPr>
        <w:t>ings utilizing clinical reasoning</w:t>
      </w:r>
      <w:r w:rsidR="000666D1" w:rsidRPr="001E4F3D">
        <w:rPr>
          <w:color w:val="000000"/>
        </w:rPr>
        <w:t xml:space="preserve"> to develop a personalized nu</w:t>
      </w:r>
      <w:r w:rsidR="001709BB" w:rsidRPr="001E4F3D">
        <w:rPr>
          <w:color w:val="000000"/>
        </w:rPr>
        <w:t>r</w:t>
      </w:r>
      <w:r w:rsidR="000666D1" w:rsidRPr="001E4F3D">
        <w:rPr>
          <w:color w:val="000000"/>
        </w:rPr>
        <w:t>sing plan of care</w:t>
      </w:r>
      <w:r w:rsidRPr="001E4F3D">
        <w:rPr>
          <w:color w:val="000000"/>
        </w:rPr>
        <w:t xml:space="preserve"> for </w:t>
      </w:r>
      <w:r w:rsidR="00CA7291" w:rsidRPr="001E4F3D">
        <w:rPr>
          <w:color w:val="000000"/>
        </w:rPr>
        <w:t xml:space="preserve">acutely ill </w:t>
      </w:r>
      <w:r w:rsidRPr="001E4F3D">
        <w:rPr>
          <w:color w:val="000000"/>
        </w:rPr>
        <w:t>adult patients.</w:t>
      </w:r>
    </w:p>
    <w:p w14:paraId="486B4862" w14:textId="77777777" w:rsidR="00B06DFA" w:rsidRPr="001E4F3D" w:rsidRDefault="009761AB">
      <w:pPr>
        <w:numPr>
          <w:ilvl w:val="0"/>
          <w:numId w:val="7"/>
        </w:numPr>
        <w:rPr>
          <w:color w:val="000000"/>
        </w:rPr>
      </w:pPr>
      <w:bookmarkStart w:id="6" w:name="_Hlk505159533"/>
      <w:r w:rsidRPr="001E4F3D">
        <w:rPr>
          <w:color w:val="000000"/>
        </w:rPr>
        <w:t>Utilize</w:t>
      </w:r>
      <w:r w:rsidR="00AD5F7B" w:rsidRPr="001E4F3D">
        <w:rPr>
          <w:color w:val="000000"/>
        </w:rPr>
        <w:t xml:space="preserve"> </w:t>
      </w:r>
      <w:proofErr w:type="spellStart"/>
      <w:r w:rsidR="00AD5F7B" w:rsidRPr="001E4F3D">
        <w:rPr>
          <w:color w:val="000000"/>
        </w:rPr>
        <w:t>interprofessional</w:t>
      </w:r>
      <w:proofErr w:type="spellEnd"/>
      <w:r w:rsidR="00AD5F7B" w:rsidRPr="001E4F3D">
        <w:rPr>
          <w:color w:val="000000"/>
        </w:rPr>
        <w:t xml:space="preserve"> </w:t>
      </w:r>
      <w:r w:rsidRPr="001E4F3D">
        <w:rPr>
          <w:color w:val="000000"/>
        </w:rPr>
        <w:t xml:space="preserve">collaboration and communication within </w:t>
      </w:r>
      <w:r w:rsidR="00AD5F7B" w:rsidRPr="001E4F3D">
        <w:rPr>
          <w:color w:val="000000"/>
        </w:rPr>
        <w:t>teams</w:t>
      </w:r>
      <w:r w:rsidRPr="001E4F3D">
        <w:rPr>
          <w:color w:val="000000"/>
        </w:rPr>
        <w:t xml:space="preserve"> </w:t>
      </w:r>
      <w:r w:rsidR="007F768C" w:rsidRPr="001E4F3D">
        <w:rPr>
          <w:color w:val="000000"/>
        </w:rPr>
        <w:t>to improve healthcare outcomes</w:t>
      </w:r>
      <w:r w:rsidR="00AD5F7B" w:rsidRPr="001E4F3D">
        <w:rPr>
          <w:color w:val="000000"/>
        </w:rPr>
        <w:t>.</w:t>
      </w:r>
    </w:p>
    <w:p w14:paraId="56C4B479" w14:textId="77777777" w:rsidR="009761AB" w:rsidRPr="001E4F3D" w:rsidRDefault="00A1152A" w:rsidP="00AA128D">
      <w:pPr>
        <w:numPr>
          <w:ilvl w:val="0"/>
          <w:numId w:val="7"/>
        </w:numPr>
        <w:rPr>
          <w:color w:val="000000"/>
        </w:rPr>
      </w:pPr>
      <w:r w:rsidRPr="001E4F3D">
        <w:rPr>
          <w:color w:val="000000"/>
        </w:rPr>
        <w:t>Employ</w:t>
      </w:r>
      <w:r w:rsidR="009761AB" w:rsidRPr="001E4F3D">
        <w:rPr>
          <w:color w:val="000000"/>
        </w:rPr>
        <w:t xml:space="preserve"> evidence-based approaches to improve health outcomes and </w:t>
      </w:r>
      <w:r w:rsidR="009761AB" w:rsidRPr="001E4F3D">
        <w:t>optimize wellness and recovery</w:t>
      </w:r>
      <w:r w:rsidR="00826557" w:rsidRPr="001E4F3D">
        <w:t xml:space="preserve"> of</w:t>
      </w:r>
      <w:r w:rsidR="00CA7291" w:rsidRPr="001E4F3D">
        <w:t xml:space="preserve"> acutely ill</w:t>
      </w:r>
      <w:r w:rsidR="00826557" w:rsidRPr="001E4F3D">
        <w:t xml:space="preserve"> adult</w:t>
      </w:r>
      <w:r w:rsidR="009761AB" w:rsidRPr="001E4F3D">
        <w:rPr>
          <w:color w:val="000000"/>
        </w:rPr>
        <w:t xml:space="preserve"> patients</w:t>
      </w:r>
      <w:r w:rsidR="00AA128D" w:rsidRPr="001E4F3D">
        <w:rPr>
          <w:color w:val="000000"/>
        </w:rPr>
        <w:t>.</w:t>
      </w:r>
    </w:p>
    <w:p w14:paraId="534C7872" w14:textId="77777777" w:rsidR="006F4682" w:rsidRPr="001E4F3D" w:rsidRDefault="006F4682" w:rsidP="006F4682">
      <w:pPr>
        <w:pStyle w:val="ListParagraph"/>
        <w:numPr>
          <w:ilvl w:val="0"/>
          <w:numId w:val="7"/>
        </w:numPr>
      </w:pPr>
      <w:r w:rsidRPr="001E4F3D">
        <w:t>Evaluate healthcare outcomes of patients with common acute illnesses</w:t>
      </w:r>
      <w:r w:rsidR="00B06DFA" w:rsidRPr="001E4F3D">
        <w:t xml:space="preserve"> or injury</w:t>
      </w:r>
      <w:r w:rsidRPr="001E4F3D">
        <w:t xml:space="preserve"> using data from multiple relevant sources.</w:t>
      </w:r>
    </w:p>
    <w:bookmarkEnd w:id="6"/>
    <w:p w14:paraId="37B59C3C" w14:textId="77777777" w:rsidR="00AD5F7B" w:rsidRPr="001E4F3D" w:rsidRDefault="009761AB" w:rsidP="00AD5F7B">
      <w:pPr>
        <w:numPr>
          <w:ilvl w:val="0"/>
          <w:numId w:val="7"/>
        </w:numPr>
        <w:rPr>
          <w:color w:val="000000"/>
        </w:rPr>
      </w:pPr>
      <w:r w:rsidRPr="001E4F3D">
        <w:rPr>
          <w:color w:val="000000"/>
        </w:rPr>
        <w:t xml:space="preserve">Demonstrate safe, </w:t>
      </w:r>
      <w:r w:rsidR="00AD5F7B" w:rsidRPr="001E4F3D">
        <w:rPr>
          <w:color w:val="000000"/>
        </w:rPr>
        <w:t>cost effective</w:t>
      </w:r>
      <w:r w:rsidRPr="001E4F3D">
        <w:rPr>
          <w:color w:val="000000"/>
        </w:rPr>
        <w:t xml:space="preserve">, </w:t>
      </w:r>
      <w:r w:rsidR="00AD5F7B" w:rsidRPr="001E4F3D">
        <w:rPr>
          <w:color w:val="000000"/>
        </w:rPr>
        <w:t>quality care</w:t>
      </w:r>
      <w:r w:rsidRPr="001E4F3D">
        <w:rPr>
          <w:color w:val="000000"/>
        </w:rPr>
        <w:t xml:space="preserve"> in the delivery of personalized nursing care</w:t>
      </w:r>
      <w:r w:rsidR="00A01625" w:rsidRPr="001E4F3D">
        <w:rPr>
          <w:color w:val="000000"/>
        </w:rPr>
        <w:t xml:space="preserve"> to adult</w:t>
      </w:r>
      <w:r w:rsidR="00461C88">
        <w:rPr>
          <w:color w:val="000000"/>
        </w:rPr>
        <w:t xml:space="preserve"> patients with acute conditions.</w:t>
      </w:r>
    </w:p>
    <w:p w14:paraId="4D377613" w14:textId="77777777" w:rsidR="00AD5F7B" w:rsidRPr="001E4F3D" w:rsidRDefault="00AD5F7B" w:rsidP="00AA128D">
      <w:pPr>
        <w:pStyle w:val="ListParagraph"/>
      </w:pPr>
    </w:p>
    <w:p w14:paraId="63B98D4B" w14:textId="357E4351" w:rsidR="001E4F3D" w:rsidRDefault="001E4F3D" w:rsidP="001E4F3D">
      <w:pPr>
        <w:rPr>
          <w:color w:val="000000"/>
          <w:u w:val="single"/>
        </w:rPr>
      </w:pPr>
      <w:r w:rsidRPr="003E47A9">
        <w:rPr>
          <w:color w:val="000000"/>
          <w:u w:val="single"/>
        </w:rPr>
        <w:t>COURSE SCHEDULE</w:t>
      </w:r>
    </w:p>
    <w:p w14:paraId="278FC64A" w14:textId="3B75F149" w:rsidR="001A3617" w:rsidRDefault="00FE06D2" w:rsidP="002C1CC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r>
        <w:rPr>
          <w:rFonts w:eastAsia="Times New Roman"/>
        </w:rPr>
        <w:tab/>
        <w:t xml:space="preserve"> </w:t>
      </w:r>
      <w:r w:rsidR="00591834">
        <w:rPr>
          <w:rFonts w:eastAsia="Times New Roman"/>
        </w:rPr>
        <w:t>GNV</w:t>
      </w:r>
      <w:r w:rsidR="000D0859">
        <w:rPr>
          <w:rFonts w:eastAsia="Times New Roman"/>
        </w:rPr>
        <w:t>-1</w:t>
      </w:r>
      <w:proofErr w:type="gramStart"/>
      <w:r w:rsidR="000D0859">
        <w:rPr>
          <w:rFonts w:eastAsia="Times New Roman"/>
        </w:rPr>
        <w:t xml:space="preserve">, </w:t>
      </w:r>
      <w:r w:rsidR="00591834">
        <w:rPr>
          <w:rFonts w:eastAsia="Times New Roman"/>
        </w:rPr>
        <w:t xml:space="preserve"> </w:t>
      </w:r>
      <w:r w:rsidRPr="00615913">
        <w:rPr>
          <w:rFonts w:eastAsia="Times New Roman"/>
        </w:rPr>
        <w:t>Section</w:t>
      </w:r>
      <w:proofErr w:type="gramEnd"/>
      <w:r>
        <w:rPr>
          <w:rFonts w:eastAsia="Times New Roman"/>
        </w:rPr>
        <w:t xml:space="preserve"> </w:t>
      </w:r>
      <w:r w:rsidR="009D747C">
        <w:rPr>
          <w:rFonts w:eastAsia="Times New Roman"/>
        </w:rPr>
        <w:t>194C</w:t>
      </w:r>
      <w:r w:rsidR="009D747C">
        <w:rPr>
          <w:rFonts w:eastAsia="Times New Roman"/>
        </w:rPr>
        <w:tab/>
      </w:r>
      <w:r w:rsidR="009D747C">
        <w:rPr>
          <w:rFonts w:eastAsia="Times New Roman"/>
        </w:rPr>
        <w:tab/>
      </w:r>
      <w:r w:rsidR="00615913">
        <w:rPr>
          <w:rFonts w:eastAsia="Times New Roman"/>
        </w:rPr>
        <w:t>21887</w:t>
      </w:r>
      <w:r w:rsidR="00615913">
        <w:rPr>
          <w:rFonts w:eastAsia="Times New Roman"/>
        </w:rPr>
        <w:tab/>
      </w:r>
      <w:r w:rsidR="00606026">
        <w:rPr>
          <w:rFonts w:eastAsia="Times New Roman"/>
        </w:rPr>
        <w:tab/>
      </w:r>
      <w:r>
        <w:rPr>
          <w:rFonts w:eastAsia="Times New Roman"/>
        </w:rPr>
        <w:t xml:space="preserve">Thurs </w:t>
      </w:r>
      <w:r>
        <w:rPr>
          <w:rFonts w:eastAsia="Times New Roman"/>
        </w:rPr>
        <w:tab/>
      </w:r>
      <w:r w:rsidR="001A3617">
        <w:rPr>
          <w:rFonts w:eastAsia="Times New Roman"/>
        </w:rPr>
        <w:t>1</w:t>
      </w:r>
      <w:r w:rsidR="00591834">
        <w:rPr>
          <w:rFonts w:eastAsia="Times New Roman"/>
        </w:rPr>
        <w:t>:00</w:t>
      </w:r>
      <w:r>
        <w:rPr>
          <w:rFonts w:eastAsia="Times New Roman"/>
        </w:rPr>
        <w:t>-</w:t>
      </w:r>
      <w:r w:rsidR="001A3617">
        <w:rPr>
          <w:rFonts w:eastAsia="Times New Roman"/>
        </w:rPr>
        <w:t>2</w:t>
      </w:r>
      <w:r>
        <w:rPr>
          <w:rFonts w:eastAsia="Times New Roman"/>
        </w:rPr>
        <w:t>:</w:t>
      </w:r>
      <w:r w:rsidR="001A3617">
        <w:rPr>
          <w:rFonts w:eastAsia="Times New Roman"/>
        </w:rPr>
        <w:t>4</w:t>
      </w:r>
      <w:r w:rsidR="00591834">
        <w:rPr>
          <w:rFonts w:eastAsia="Times New Roman"/>
        </w:rPr>
        <w:t>0pm</w:t>
      </w:r>
      <w:r w:rsidR="72AC93CB">
        <w:rPr>
          <w:rFonts w:eastAsia="Times New Roman"/>
        </w:rPr>
        <w:t xml:space="preserve"> </w:t>
      </w:r>
      <w:r>
        <w:rPr>
          <w:rFonts w:eastAsia="Times New Roman"/>
        </w:rPr>
        <w:tab/>
        <w:t xml:space="preserve">Ferguson </w:t>
      </w:r>
      <w:r w:rsidR="009D747C">
        <w:rPr>
          <w:rFonts w:eastAsia="Times New Roman"/>
        </w:rPr>
        <w:t>(Hybrid)</w:t>
      </w:r>
    </w:p>
    <w:p w14:paraId="565BA04C" w14:textId="7EA1AB48" w:rsidR="001A3617" w:rsidRDefault="001A3617" w:rsidP="002C1CCC">
      <w:pPr>
        <w:rPr>
          <w:snapToGrid w:val="0"/>
        </w:rPr>
      </w:pPr>
      <w:r>
        <w:rPr>
          <w:rFonts w:eastAsia="Times New Roman"/>
        </w:rPr>
        <w:t xml:space="preserve">      </w:t>
      </w:r>
      <w:r w:rsidR="009D747C">
        <w:rPr>
          <w:rFonts w:eastAsia="Times New Roman"/>
        </w:rPr>
        <w:t xml:space="preserve"> </w:t>
      </w:r>
      <w:r>
        <w:rPr>
          <w:rFonts w:eastAsia="Times New Roman"/>
        </w:rPr>
        <w:t xml:space="preserve"> JAX, </w:t>
      </w:r>
      <w:r w:rsidRPr="00615913">
        <w:rPr>
          <w:rFonts w:eastAsia="Times New Roman"/>
        </w:rPr>
        <w:t>Section</w:t>
      </w:r>
      <w:r>
        <w:rPr>
          <w:rFonts w:eastAsia="Times New Roman"/>
        </w:rPr>
        <w:t xml:space="preserve"> </w:t>
      </w:r>
      <w:r w:rsidR="009D747C">
        <w:rPr>
          <w:rFonts w:eastAsia="Times New Roman"/>
        </w:rPr>
        <w:t>195G</w:t>
      </w:r>
      <w:r w:rsidR="009D747C">
        <w:rPr>
          <w:rFonts w:eastAsia="Times New Roman"/>
        </w:rPr>
        <w:tab/>
      </w:r>
      <w:r>
        <w:rPr>
          <w:rFonts w:eastAsia="Times New Roman"/>
        </w:rPr>
        <w:t xml:space="preserve">    </w:t>
      </w:r>
      <w:r>
        <w:rPr>
          <w:rFonts w:eastAsia="Times New Roman"/>
        </w:rPr>
        <w:tab/>
      </w:r>
      <w:r w:rsidR="00615913">
        <w:rPr>
          <w:rFonts w:eastAsia="Times New Roman"/>
        </w:rPr>
        <w:t>21888</w:t>
      </w:r>
      <w:r>
        <w:rPr>
          <w:rFonts w:eastAsia="Times New Roman"/>
        </w:rPr>
        <w:tab/>
      </w:r>
      <w:r w:rsidR="00615913">
        <w:rPr>
          <w:rFonts w:eastAsia="Times New Roman"/>
        </w:rPr>
        <w:tab/>
      </w:r>
      <w:r w:rsidR="00FF0234">
        <w:rPr>
          <w:rFonts w:eastAsia="Times New Roman"/>
        </w:rPr>
        <w:t>Thurs</w:t>
      </w:r>
      <w:r>
        <w:rPr>
          <w:rFonts w:eastAsia="Times New Roman"/>
        </w:rPr>
        <w:tab/>
      </w:r>
      <w:r w:rsidR="00FF0234">
        <w:rPr>
          <w:snapToGrid w:val="0"/>
        </w:rPr>
        <w:t xml:space="preserve"> 1:00-2:40p</w:t>
      </w:r>
      <w:r>
        <w:rPr>
          <w:snapToGrid w:val="0"/>
        </w:rPr>
        <w:t xml:space="preserve">m  </w:t>
      </w:r>
      <w:r w:rsidR="009D747C">
        <w:rPr>
          <w:snapToGrid w:val="0"/>
        </w:rPr>
        <w:tab/>
      </w:r>
      <w:r>
        <w:rPr>
          <w:snapToGrid w:val="0"/>
        </w:rPr>
        <w:t>Russo</w:t>
      </w:r>
      <w:r w:rsidR="009D747C">
        <w:rPr>
          <w:snapToGrid w:val="0"/>
        </w:rPr>
        <w:t xml:space="preserve"> (Hybrid)</w:t>
      </w:r>
    </w:p>
    <w:p w14:paraId="59D4CA21" w14:textId="3C020A3A" w:rsidR="000D0859" w:rsidRDefault="000D0859" w:rsidP="002C1CC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r>
        <w:rPr>
          <w:rFonts w:eastAsia="Times New Roman"/>
        </w:rPr>
        <w:t xml:space="preserve">        GNV-2</w:t>
      </w:r>
      <w:r w:rsidRPr="00615913">
        <w:rPr>
          <w:rFonts w:eastAsia="Times New Roman"/>
        </w:rPr>
        <w:t>, Section</w:t>
      </w:r>
      <w:r w:rsidRPr="00DA5B39">
        <w:rPr>
          <w:rFonts w:eastAsia="Times New Roman"/>
        </w:rPr>
        <w:t xml:space="preserve"> </w:t>
      </w:r>
      <w:r>
        <w:rPr>
          <w:rFonts w:eastAsia="Times New Roman"/>
        </w:rPr>
        <w:t xml:space="preserve">194A </w:t>
      </w:r>
      <w:r>
        <w:rPr>
          <w:rFonts w:eastAsia="Times New Roman"/>
        </w:rPr>
        <w:tab/>
      </w:r>
      <w:r>
        <w:rPr>
          <w:rFonts w:eastAsia="Times New Roman"/>
        </w:rPr>
        <w:tab/>
        <w:t>21886</w:t>
      </w:r>
      <w:r>
        <w:rPr>
          <w:rFonts w:eastAsia="Times New Roman"/>
        </w:rPr>
        <w:tab/>
      </w:r>
      <w:r>
        <w:rPr>
          <w:rFonts w:eastAsia="Times New Roman"/>
        </w:rPr>
        <w:tab/>
        <w:t>Fri</w:t>
      </w:r>
      <w:r>
        <w:rPr>
          <w:snapToGrid w:val="0"/>
        </w:rPr>
        <w:tab/>
        <w:t>8:00-9:40am</w:t>
      </w:r>
      <w:r w:rsidRPr="00DA5B39">
        <w:rPr>
          <w:rFonts w:eastAsia="Times New Roman"/>
        </w:rPr>
        <w:t xml:space="preserve"> </w:t>
      </w:r>
      <w:r>
        <w:rPr>
          <w:rFonts w:eastAsia="Times New Roman"/>
        </w:rPr>
        <w:t xml:space="preserve">  </w:t>
      </w:r>
      <w:r>
        <w:rPr>
          <w:snapToGrid w:val="0"/>
        </w:rPr>
        <w:t>Russo</w:t>
      </w:r>
      <w:r w:rsidRPr="00DA5B39">
        <w:rPr>
          <w:rFonts w:eastAsia="Times New Roman"/>
        </w:rPr>
        <w:t xml:space="preserve"> </w:t>
      </w:r>
      <w:r>
        <w:rPr>
          <w:rFonts w:eastAsia="Times New Roman"/>
        </w:rPr>
        <w:t>(Hybrid)</w:t>
      </w:r>
    </w:p>
    <w:p w14:paraId="4ED5F63A" w14:textId="119E8328" w:rsidR="002C1CCC" w:rsidRPr="002C1CCC" w:rsidRDefault="002C1CCC" w:rsidP="002C1CCC">
      <w:pPr>
        <w:rPr>
          <w:rFonts w:eastAsia="Times New Roman"/>
          <w:color w:val="000000"/>
        </w:rPr>
      </w:pPr>
    </w:p>
    <w:p w14:paraId="0153F5BA" w14:textId="77777777" w:rsidR="002C1CCC" w:rsidRPr="002C1CCC" w:rsidRDefault="002C1CCC" w:rsidP="002C1CCC">
      <w:pPr>
        <w:rPr>
          <w:rFonts w:eastAsia="Times New Roman"/>
        </w:rPr>
      </w:pPr>
      <w:r w:rsidRPr="002C1CCC">
        <w:rPr>
          <w:rFonts w:eastAsia="Times New Roman"/>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0D068E35" w14:textId="77777777" w:rsidR="002C1CCC" w:rsidRPr="002C1CCC" w:rsidRDefault="002C1CCC" w:rsidP="002C1CCC">
      <w:pPr>
        <w:rPr>
          <w:rFonts w:eastAsia="Times New Roman"/>
        </w:rPr>
      </w:pPr>
    </w:p>
    <w:p w14:paraId="4F8A2C1F" w14:textId="77777777" w:rsidR="002C1CCC" w:rsidRPr="002C1CCC" w:rsidRDefault="002C1CCC" w:rsidP="002C1CCC">
      <w:pPr>
        <w:rPr>
          <w:rFonts w:eastAsia="Times New Roman"/>
          <w:color w:val="000000"/>
        </w:rPr>
      </w:pPr>
      <w:r w:rsidRPr="002C1CCC">
        <w:rPr>
          <w:rFonts w:eastAsia="Times New Roman"/>
          <w:color w:val="000000"/>
        </w:rPr>
        <w:t>In response to COVID-19, the following policies and requirements are in place to maintain your learning environment and to enhance the safety of our in-classroom interactions.</w:t>
      </w:r>
    </w:p>
    <w:p w14:paraId="02CB6E54" w14:textId="296B9F7D" w:rsidR="002C1CCC" w:rsidRDefault="002C1CCC" w:rsidP="001F04F2">
      <w:pPr>
        <w:numPr>
          <w:ilvl w:val="0"/>
          <w:numId w:val="16"/>
        </w:numPr>
        <w:autoSpaceDN w:val="0"/>
        <w:ind w:left="630" w:hanging="270"/>
        <w:contextualSpacing/>
        <w:rPr>
          <w:rFonts w:eastAsia="Times New Roman"/>
          <w:color w:val="000000"/>
        </w:rPr>
      </w:pPr>
      <w:r w:rsidRPr="002C1CCC">
        <w:rPr>
          <w:rFonts w:eastAsia="Times New Roman"/>
          <w:color w:val="000000"/>
        </w:rPr>
        <w:lastRenderedPageBreak/>
        <w:t xml:space="preserve">You are required to wear approved face coverings at all times during </w:t>
      </w:r>
      <w:r w:rsidR="003F74DE">
        <w:rPr>
          <w:rFonts w:eastAsia="Times New Roman"/>
          <w:color w:val="000000"/>
        </w:rPr>
        <w:t xml:space="preserve">face-to-face </w:t>
      </w:r>
      <w:r w:rsidRPr="002C1CCC">
        <w:rPr>
          <w:rFonts w:eastAsia="Times New Roman"/>
          <w:color w:val="000000"/>
        </w:rPr>
        <w:t xml:space="preserve">class </w:t>
      </w:r>
      <w:r w:rsidR="003F74DE">
        <w:rPr>
          <w:rFonts w:eastAsia="Times New Roman"/>
          <w:color w:val="000000"/>
        </w:rPr>
        <w:t xml:space="preserve">sessions </w:t>
      </w:r>
      <w:r w:rsidRPr="002C1CCC">
        <w:rPr>
          <w:rFonts w:eastAsia="Times New Roman"/>
          <w:color w:val="000000"/>
        </w:rPr>
        <w:t xml:space="preserve">and within </w:t>
      </w:r>
      <w:r w:rsidR="003F74DE">
        <w:rPr>
          <w:rFonts w:eastAsia="Times New Roman"/>
          <w:color w:val="000000"/>
        </w:rPr>
        <w:t xml:space="preserve">campus </w:t>
      </w:r>
      <w:r w:rsidRPr="002C1CCC">
        <w:rPr>
          <w:rFonts w:eastAsia="Times New Roman"/>
          <w:color w:val="000000"/>
        </w:rPr>
        <w:t>buildings. Following and enforcing these policies and requirements are all of our responsibility. Failure to do so will lead to a report to the Office of Student Conduct and Conflict Resolution.</w:t>
      </w:r>
    </w:p>
    <w:p w14:paraId="49213C07" w14:textId="77777777" w:rsidR="001F04F2" w:rsidRPr="00736821" w:rsidRDefault="001F04F2" w:rsidP="001F04F2">
      <w:pPr>
        <w:numPr>
          <w:ilvl w:val="0"/>
          <w:numId w:val="16"/>
        </w:numPr>
        <w:ind w:left="630" w:hanging="270"/>
        <w:contextualSpacing/>
        <w:rPr>
          <w:color w:val="000000"/>
        </w:rPr>
      </w:pPr>
      <w:r>
        <w:rPr>
          <w:color w:val="000000"/>
        </w:rPr>
        <w:t xml:space="preserve">During on-campus experiences (e.g., skills lab, simulation), you will be </w:t>
      </w:r>
      <w:r w:rsidRPr="00736821">
        <w:rPr>
          <w:color w:val="000000"/>
        </w:rPr>
        <w:t>assigned a physical classroom with enough capacity to maintain physical distancing (6 feet between individuals) requirements. Please utilize designated seats and maintain appropriate spacing between students. Please do not move desks or stations.</w:t>
      </w:r>
    </w:p>
    <w:p w14:paraId="1B08B7EE" w14:textId="77777777" w:rsidR="001F04F2" w:rsidRPr="001E4269" w:rsidRDefault="001F04F2" w:rsidP="001F04F2">
      <w:pPr>
        <w:numPr>
          <w:ilvl w:val="0"/>
          <w:numId w:val="16"/>
        </w:numPr>
        <w:ind w:left="630" w:hanging="270"/>
        <w:contextualSpacing/>
      </w:pPr>
      <w:r w:rsidRPr="001E4269">
        <w:rPr>
          <w:color w:val="000000"/>
        </w:rPr>
        <w:t xml:space="preserve">Sanitizing supplies are available in the classroom </w:t>
      </w:r>
      <w:r>
        <w:rPr>
          <w:color w:val="000000"/>
        </w:rPr>
        <w:t>and you will be expected to</w:t>
      </w:r>
      <w:r w:rsidRPr="001E4269">
        <w:rPr>
          <w:color w:val="000000"/>
        </w:rPr>
        <w:t xml:space="preserve"> wipe down your </w:t>
      </w:r>
      <w:r>
        <w:rPr>
          <w:color w:val="000000"/>
        </w:rPr>
        <w:t xml:space="preserve">work area </w:t>
      </w:r>
      <w:r w:rsidRPr="001E4269">
        <w:rPr>
          <w:color w:val="000000"/>
        </w:rPr>
        <w:t>at the end of the class</w:t>
      </w:r>
      <w:r>
        <w:rPr>
          <w:color w:val="000000"/>
        </w:rPr>
        <w:t xml:space="preserve"> session</w:t>
      </w:r>
      <w:r w:rsidRPr="001E4269">
        <w:rPr>
          <w:color w:val="000000"/>
        </w:rPr>
        <w:t>.</w:t>
      </w:r>
    </w:p>
    <w:p w14:paraId="3884E1B4" w14:textId="77777777" w:rsidR="001F04F2" w:rsidRPr="003E58BF" w:rsidRDefault="001F04F2" w:rsidP="001F04F2">
      <w:pPr>
        <w:numPr>
          <w:ilvl w:val="0"/>
          <w:numId w:val="16"/>
        </w:numPr>
        <w:ind w:left="630" w:hanging="270"/>
        <w:contextualSpacing/>
      </w:pPr>
      <w:r w:rsidRPr="001E4269">
        <w:rPr>
          <w:color w:val="000000"/>
        </w:rPr>
        <w:t xml:space="preserve">Follow </w:t>
      </w:r>
      <w:r>
        <w:rPr>
          <w:color w:val="000000"/>
        </w:rPr>
        <w:t xml:space="preserve">College of </w:t>
      </w:r>
      <w:proofErr w:type="gramStart"/>
      <w:r>
        <w:rPr>
          <w:color w:val="000000"/>
        </w:rPr>
        <w:t>Nursing</w:t>
      </w:r>
      <w:proofErr w:type="gramEnd"/>
      <w:r>
        <w:rPr>
          <w:color w:val="000000"/>
        </w:rPr>
        <w:t xml:space="preserve"> staff </w:t>
      </w:r>
      <w:r w:rsidRPr="001E4269">
        <w:rPr>
          <w:color w:val="000000"/>
        </w:rPr>
        <w:t xml:space="preserve">guidance on how to enter and exit the </w:t>
      </w:r>
      <w:r>
        <w:rPr>
          <w:color w:val="000000"/>
        </w:rPr>
        <w:t xml:space="preserve">building and </w:t>
      </w:r>
      <w:r w:rsidRPr="001E4269">
        <w:rPr>
          <w:color w:val="000000"/>
        </w:rPr>
        <w:t>classroom</w:t>
      </w:r>
      <w:r>
        <w:rPr>
          <w:color w:val="000000"/>
        </w:rPr>
        <w:t>s</w:t>
      </w:r>
      <w:r w:rsidRPr="001E4269">
        <w:rPr>
          <w:color w:val="000000"/>
        </w:rPr>
        <w:t>.  Practice physical distancing to the extent possible when entering and exiting</w:t>
      </w:r>
      <w:r>
        <w:rPr>
          <w:color w:val="000000"/>
        </w:rPr>
        <w:t>.</w:t>
      </w:r>
    </w:p>
    <w:p w14:paraId="1CBA4834" w14:textId="77777777" w:rsidR="001F04F2" w:rsidRPr="002C1CCC" w:rsidRDefault="001F04F2" w:rsidP="001F04F2">
      <w:pPr>
        <w:autoSpaceDN w:val="0"/>
        <w:ind w:left="630" w:hanging="270"/>
        <w:contextualSpacing/>
        <w:rPr>
          <w:rFonts w:eastAsia="Times New Roman"/>
          <w:color w:val="000000"/>
        </w:rPr>
      </w:pPr>
    </w:p>
    <w:p w14:paraId="023474EA" w14:textId="77777777" w:rsidR="002C1CCC" w:rsidRPr="002C1CCC" w:rsidRDefault="002C1CCC" w:rsidP="001F04F2">
      <w:pPr>
        <w:numPr>
          <w:ilvl w:val="0"/>
          <w:numId w:val="16"/>
        </w:numPr>
        <w:autoSpaceDN w:val="0"/>
        <w:ind w:left="630" w:hanging="270"/>
        <w:contextualSpacing/>
        <w:rPr>
          <w:rFonts w:eastAsia="Times New Roman"/>
          <w:color w:val="000000"/>
        </w:rPr>
      </w:pPr>
      <w:r w:rsidRPr="002C1CCC">
        <w:rPr>
          <w:rFonts w:eastAsia="Times New Roman"/>
          <w:color w:val="000000"/>
        </w:rPr>
        <w:t>If you are experiencing COVID-19 symptoms (</w:t>
      </w:r>
      <w:hyperlink r:id="rId24" w:history="1">
        <w:r w:rsidRPr="002C1CCC">
          <w:rPr>
            <w:rFonts w:eastAsia="Times New Roman"/>
            <w:color w:val="0000FF" w:themeColor="hyperlink"/>
            <w:u w:val="single"/>
          </w:rPr>
          <w:t>Click here for guidance from the CDC on symptoms of coronavirus</w:t>
        </w:r>
      </w:hyperlink>
      <w:r w:rsidRPr="002C1CCC">
        <w:rPr>
          <w:rFonts w:eastAsia="Times New Roman"/>
          <w:color w:val="000000"/>
        </w:rPr>
        <w:t>)</w:t>
      </w:r>
      <w:r w:rsidRPr="002C1CCC">
        <w:rPr>
          <w:rFonts w:eastAsia="Times New Roman"/>
          <w:color w:val="000000"/>
          <w:u w:val="single"/>
        </w:rPr>
        <w:t>,</w:t>
      </w:r>
      <w:r w:rsidRPr="002C1CCC">
        <w:rPr>
          <w:rFonts w:eastAsia="Times New Roman"/>
          <w:color w:val="000000"/>
        </w:rPr>
        <w:t xml:space="preserve"> please use the UF Health screening system and follow the instructions on whether you are able to attend class. </w:t>
      </w:r>
      <w:hyperlink r:id="rId25" w:history="1">
        <w:r w:rsidRPr="002C1CCC">
          <w:rPr>
            <w:rFonts w:eastAsia="Times New Roman"/>
            <w:color w:val="0000FF" w:themeColor="hyperlink"/>
            <w:u w:val="single"/>
          </w:rPr>
          <w:t>Click here for UF Health guidance on what to do if you have been exposed to or are experiencing Covid-19 symptoms</w:t>
        </w:r>
      </w:hyperlink>
      <w:r w:rsidRPr="002C1CCC">
        <w:rPr>
          <w:rFonts w:eastAsia="Times New Roman"/>
          <w:color w:val="000000"/>
        </w:rPr>
        <w:t>.</w:t>
      </w:r>
    </w:p>
    <w:p w14:paraId="30B0C8CD" w14:textId="49D23F6F" w:rsidR="00591834" w:rsidRDefault="002C1CCC" w:rsidP="001F04F2">
      <w:pPr>
        <w:pStyle w:val="ListParagraph"/>
        <w:numPr>
          <w:ilvl w:val="0"/>
          <w:numId w:val="21"/>
        </w:numPr>
        <w:autoSpaceDN w:val="0"/>
        <w:ind w:left="1080" w:hanging="450"/>
        <w:rPr>
          <w:color w:val="000000"/>
        </w:rPr>
      </w:pPr>
      <w:r w:rsidRPr="001F04F2">
        <w:rPr>
          <w:color w:val="000000"/>
        </w:rPr>
        <w:t xml:space="preserve">Course materials will be provided to you with an excused absence, and you will be given a reasonable amount of time to make up work. </w:t>
      </w:r>
      <w:hyperlink r:id="rId26" w:history="1">
        <w:r w:rsidRPr="001F04F2">
          <w:rPr>
            <w:color w:val="0000FF" w:themeColor="hyperlink"/>
            <w:u w:val="single"/>
          </w:rPr>
          <w:t>Find more information in the university attendance policies</w:t>
        </w:r>
      </w:hyperlink>
      <w:r w:rsidRPr="001F04F2">
        <w:rPr>
          <w:color w:val="000000"/>
        </w:rPr>
        <w:t>.</w:t>
      </w:r>
    </w:p>
    <w:p w14:paraId="21D85B92" w14:textId="77777777" w:rsidR="001F04F2" w:rsidRPr="001F04F2" w:rsidRDefault="001F04F2" w:rsidP="001F04F2">
      <w:pPr>
        <w:pStyle w:val="ListParagraph"/>
        <w:autoSpaceDN w:val="0"/>
        <w:ind w:left="1080"/>
        <w:rPr>
          <w:color w:val="000000"/>
        </w:rPr>
      </w:pPr>
    </w:p>
    <w:p w14:paraId="1C029C88" w14:textId="4701F214" w:rsidR="001E4F3D" w:rsidRPr="00DD7314" w:rsidRDefault="001E4F3D" w:rsidP="002C1CCC">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27" w:history="1">
        <w:r w:rsidR="00591834" w:rsidRPr="00F309DB">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28" w:history="1">
        <w:r w:rsidRPr="00DD7314">
          <w:rPr>
            <w:rStyle w:val="Hyperlink"/>
          </w:rPr>
          <w:t>helpdesk@ufl.edu</w:t>
        </w:r>
      </w:hyperlink>
      <w:r w:rsidRPr="00DD7314">
        <w:t>.</w:t>
      </w:r>
    </w:p>
    <w:p w14:paraId="2B3BD138" w14:textId="77777777" w:rsidR="001E4F3D" w:rsidRPr="00DD7314" w:rsidRDefault="001E4F3D" w:rsidP="001E4F3D">
      <w:pPr>
        <w:ind w:firstLine="776"/>
      </w:pPr>
    </w:p>
    <w:p w14:paraId="13CE9924" w14:textId="77777777" w:rsidR="002C1CCC" w:rsidRDefault="001E4F3D" w:rsidP="002C1CCC">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8335D5">
        <w:t xml:space="preserve">  </w:t>
      </w:r>
    </w:p>
    <w:p w14:paraId="5BF42C4F" w14:textId="77777777" w:rsidR="002C1CCC" w:rsidRDefault="002C1CCC" w:rsidP="002C1CCC"/>
    <w:p w14:paraId="68B0F8B3" w14:textId="77777777" w:rsidR="002C1CCC" w:rsidRDefault="001E4F3D" w:rsidP="002C1CCC">
      <w:r w:rsidRPr="00DD7314">
        <w:t>Course websites are generally made available on the Friday before the first day of classes.</w:t>
      </w:r>
      <w:r w:rsidR="008B5F2D">
        <w:t xml:space="preserve"> </w:t>
      </w:r>
    </w:p>
    <w:p w14:paraId="30D61395" w14:textId="4154AE56" w:rsidR="001E4F3D" w:rsidRPr="00DD7314" w:rsidRDefault="008B5F2D" w:rsidP="002C1CCC">
      <w:r w:rsidRPr="008B5F2D">
        <w:rPr>
          <w:i/>
          <w:iCs/>
          <w:u w:val="single"/>
        </w:rPr>
        <w:t>Content, dates, and mode of delivery are subject to change to facilitate learning.</w:t>
      </w:r>
    </w:p>
    <w:p w14:paraId="1FBA047C" w14:textId="77777777" w:rsidR="00337035" w:rsidRPr="001E4F3D" w:rsidRDefault="00337035">
      <w:pPr>
        <w:rPr>
          <w:u w:val="single"/>
        </w:rPr>
      </w:pPr>
    </w:p>
    <w:p w14:paraId="3E4ADC38" w14:textId="77777777" w:rsidR="00A87E51"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14:paraId="58EF1BA5" w14:textId="77777777" w:rsidR="00FE06D2" w:rsidRDefault="00FE06D2" w:rsidP="00FE06D2">
      <w:pPr>
        <w:pStyle w:val="ListParagraph"/>
        <w:numPr>
          <w:ilvl w:val="0"/>
          <w:numId w:val="9"/>
        </w:numPr>
      </w:pPr>
      <w:r>
        <w:t>Active Learning</w:t>
      </w:r>
      <w:r w:rsidR="00B40847">
        <w:t xml:space="preserve"> Strategies</w:t>
      </w:r>
    </w:p>
    <w:p w14:paraId="680477D5" w14:textId="77777777" w:rsidR="00FE06D2" w:rsidRDefault="00FE06D2" w:rsidP="00FE06D2">
      <w:pPr>
        <w:pStyle w:val="ListParagraph"/>
        <w:numPr>
          <w:ilvl w:val="0"/>
          <w:numId w:val="9"/>
        </w:numPr>
      </w:pPr>
      <w:r>
        <w:t>Simulated clinical practice</w:t>
      </w:r>
    </w:p>
    <w:p w14:paraId="0E761FFE" w14:textId="668E43F7" w:rsidR="00FE06D2" w:rsidRDefault="00FE06D2" w:rsidP="00FE06D2">
      <w:pPr>
        <w:pStyle w:val="ListParagraph"/>
        <w:numPr>
          <w:ilvl w:val="0"/>
          <w:numId w:val="9"/>
        </w:numPr>
      </w:pPr>
      <w:r>
        <w:t>S</w:t>
      </w:r>
      <w:r w:rsidRPr="007D0257">
        <w:t>upervised clinical practice experiences</w:t>
      </w:r>
    </w:p>
    <w:p w14:paraId="64B5FF2E" w14:textId="77777777" w:rsidR="00FE06D2" w:rsidRPr="00E04E45" w:rsidRDefault="00FE06D2" w:rsidP="00FE06D2">
      <w:pPr>
        <w:pStyle w:val="ListParagraph"/>
        <w:numPr>
          <w:ilvl w:val="0"/>
          <w:numId w:val="9"/>
        </w:numPr>
      </w:pPr>
      <w:r>
        <w:t xml:space="preserve">Seminar/debriefing </w:t>
      </w:r>
    </w:p>
    <w:p w14:paraId="350B727C" w14:textId="77777777" w:rsidR="008335D5" w:rsidRPr="00C41049" w:rsidRDefault="008335D5"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1333D2AB" w14:textId="77777777" w:rsidR="00A87E51"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14:paraId="4625B8DF" w14:textId="62F818FB" w:rsidR="00FE06D2" w:rsidRDefault="00FE06D2" w:rsidP="00FE06D2">
      <w:pPr>
        <w:pStyle w:val="ListParagraph"/>
        <w:numPr>
          <w:ilvl w:val="0"/>
          <w:numId w:val="10"/>
        </w:numPr>
        <w:rPr>
          <w:color w:val="000000"/>
        </w:rPr>
      </w:pPr>
      <w:r w:rsidRPr="00A54F22">
        <w:rPr>
          <w:color w:val="000000"/>
        </w:rPr>
        <w:t>Participation in small group activities and class discussion</w:t>
      </w:r>
    </w:p>
    <w:p w14:paraId="62E34978" w14:textId="31609DB9" w:rsidR="00CD0138" w:rsidRPr="00A54F22" w:rsidRDefault="00CD0138" w:rsidP="00FE06D2">
      <w:pPr>
        <w:pStyle w:val="ListParagraph"/>
        <w:numPr>
          <w:ilvl w:val="0"/>
          <w:numId w:val="10"/>
        </w:numPr>
        <w:rPr>
          <w:color w:val="000000"/>
        </w:rPr>
      </w:pPr>
      <w:r>
        <w:rPr>
          <w:color w:val="000000"/>
        </w:rPr>
        <w:lastRenderedPageBreak/>
        <w:t>Web-based case studies</w:t>
      </w:r>
    </w:p>
    <w:p w14:paraId="3032192E" w14:textId="77777777" w:rsidR="00FE06D2" w:rsidRPr="00A54F22" w:rsidRDefault="00FE06D2" w:rsidP="00FE06D2">
      <w:pPr>
        <w:pStyle w:val="ListParagraph"/>
        <w:numPr>
          <w:ilvl w:val="0"/>
          <w:numId w:val="10"/>
        </w:numPr>
        <w:rPr>
          <w:color w:val="000000"/>
        </w:rPr>
      </w:pPr>
      <w:r w:rsidRPr="00A54F22">
        <w:rPr>
          <w:color w:val="000000"/>
        </w:rPr>
        <w:t xml:space="preserve">Assigned readings </w:t>
      </w:r>
    </w:p>
    <w:p w14:paraId="0CFCCF35" w14:textId="77777777" w:rsidR="00FE06D2" w:rsidRDefault="00FE06D2" w:rsidP="00FE06D2">
      <w:pPr>
        <w:pStyle w:val="ListParagraph"/>
        <w:numPr>
          <w:ilvl w:val="0"/>
          <w:numId w:val="10"/>
        </w:numPr>
        <w:rPr>
          <w:color w:val="000000"/>
        </w:rPr>
      </w:pPr>
      <w:r w:rsidRPr="00A54F22">
        <w:rPr>
          <w:color w:val="000000"/>
        </w:rPr>
        <w:t>Clinical practice (simulated and instructor supervised)</w:t>
      </w:r>
    </w:p>
    <w:p w14:paraId="6389F468" w14:textId="091A5E84" w:rsidR="008335D5" w:rsidRPr="001E4F3D" w:rsidRDefault="008335D5"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DF3B80F" w14:textId="06CD1011" w:rsidR="008A4D2E" w:rsidRPr="002C1CCC" w:rsidRDefault="00F14717" w:rsidP="002C1C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4F3D">
        <w:rPr>
          <w:u w:val="single"/>
        </w:rPr>
        <w:t>EVALUATION METHODS/COURSE GRADE CALCULATION</w:t>
      </w:r>
    </w:p>
    <w:p w14:paraId="49E8DD6F" w14:textId="1F8DB344" w:rsidR="008A4D2E" w:rsidRPr="000B7D00" w:rsidRDefault="008A4D2E" w:rsidP="008A4D2E">
      <w:r w:rsidRPr="000B7D00">
        <w:t>Exams (</w:t>
      </w:r>
      <w:r w:rsidR="00606026" w:rsidRPr="000B7D00">
        <w:t>3 @ 20</w:t>
      </w:r>
      <w:r w:rsidRPr="000B7D00">
        <w:t xml:space="preserve">% </w:t>
      </w:r>
      <w:r w:rsidR="1794AF4B" w:rsidRPr="000B7D00">
        <w:t xml:space="preserve">each)      </w:t>
      </w:r>
      <w:r w:rsidRPr="000B7D00">
        <w:t xml:space="preserve">       </w:t>
      </w:r>
      <w:r w:rsidRPr="000B7D00">
        <w:tab/>
        <w:t xml:space="preserve">   </w:t>
      </w:r>
      <w:r w:rsidR="001E2DC0">
        <w:tab/>
      </w:r>
      <w:r w:rsidR="001E2DC0">
        <w:tab/>
      </w:r>
      <w:r w:rsidRPr="000B7D00">
        <w:t xml:space="preserve">      </w:t>
      </w:r>
      <w:r w:rsidR="78027627" w:rsidRPr="000B7D00">
        <w:t xml:space="preserve"> </w:t>
      </w:r>
      <w:r w:rsidR="001E2DC0">
        <w:tab/>
      </w:r>
      <w:r w:rsidR="00606026" w:rsidRPr="000B7D00">
        <w:t>6</w:t>
      </w:r>
      <w:r w:rsidRPr="000B7D00">
        <w:t>0%</w:t>
      </w:r>
    </w:p>
    <w:p w14:paraId="3321FE6F" w14:textId="55364F51" w:rsidR="00606026" w:rsidRPr="000B7D00" w:rsidRDefault="00606026" w:rsidP="008A4D2E">
      <w:r>
        <w:t xml:space="preserve">Final Exam                                         </w:t>
      </w:r>
      <w:r w:rsidR="001E2DC0">
        <w:tab/>
      </w:r>
      <w:r w:rsidR="001E2DC0">
        <w:tab/>
      </w:r>
      <w:r w:rsidR="001E2DC0">
        <w:tab/>
      </w:r>
      <w:r w:rsidR="001E2DC0">
        <w:tab/>
      </w:r>
      <w:r>
        <w:t>20%</w:t>
      </w:r>
    </w:p>
    <w:p w14:paraId="293004F4" w14:textId="6CD8A623" w:rsidR="008A4D2E" w:rsidRPr="000B7D00" w:rsidRDefault="008A4D2E" w:rsidP="008A4D2E">
      <w:r w:rsidRPr="000B7D00">
        <w:t>HESI Case Studies</w:t>
      </w:r>
      <w:r w:rsidRPr="000B7D00">
        <w:tab/>
      </w:r>
      <w:r w:rsidRPr="000B7D00">
        <w:tab/>
        <w:t xml:space="preserve">   </w:t>
      </w:r>
      <w:r w:rsidR="47545CF5" w:rsidRPr="000B7D00">
        <w:t xml:space="preserve">                          </w:t>
      </w:r>
      <w:r w:rsidRPr="000B7D00">
        <w:tab/>
      </w:r>
      <w:r w:rsidRPr="000B7D00">
        <w:tab/>
        <w:t>10%</w:t>
      </w:r>
    </w:p>
    <w:p w14:paraId="323ABC50" w14:textId="48F2B1E4" w:rsidR="008A4D2E" w:rsidRPr="000B7D00" w:rsidRDefault="00B624D8" w:rsidP="008A4D2E">
      <w:pPr>
        <w:rPr>
          <w:u w:val="single"/>
        </w:rPr>
      </w:pPr>
      <w:r w:rsidRPr="000B7D00">
        <w:rPr>
          <w:u w:val="single"/>
        </w:rPr>
        <w:t xml:space="preserve">Weekly </w:t>
      </w:r>
      <w:r w:rsidR="008A4D2E" w:rsidRPr="000B7D00">
        <w:rPr>
          <w:u w:val="single"/>
        </w:rPr>
        <w:t xml:space="preserve">Participation </w:t>
      </w:r>
      <w:r w:rsidRPr="000B7D00">
        <w:rPr>
          <w:u w:val="single"/>
        </w:rPr>
        <w:t>Activities</w:t>
      </w:r>
      <w:r w:rsidR="008A4D2E" w:rsidRPr="000B7D00">
        <w:rPr>
          <w:u w:val="single"/>
        </w:rPr>
        <w:t xml:space="preserve"> </w:t>
      </w:r>
      <w:r w:rsidR="008A4D2E" w:rsidRPr="000B7D00">
        <w:rPr>
          <w:u w:val="single"/>
        </w:rPr>
        <w:tab/>
        <w:t xml:space="preserve">        </w:t>
      </w:r>
      <w:r w:rsidR="008A4D2E" w:rsidRPr="000B7D00">
        <w:rPr>
          <w:u w:val="single"/>
        </w:rPr>
        <w:tab/>
      </w:r>
      <w:r w:rsidR="001E2DC0">
        <w:rPr>
          <w:u w:val="single"/>
        </w:rPr>
        <w:tab/>
      </w:r>
      <w:r w:rsidR="001E2DC0">
        <w:rPr>
          <w:u w:val="single"/>
        </w:rPr>
        <w:tab/>
      </w:r>
      <w:r w:rsidR="008A4D2E" w:rsidRPr="000B7D00">
        <w:rPr>
          <w:u w:val="single"/>
        </w:rPr>
        <w:t>10%</w:t>
      </w:r>
    </w:p>
    <w:p w14:paraId="12572155" w14:textId="5E728536" w:rsidR="008A4D2E" w:rsidRPr="001E4F3D" w:rsidRDefault="008A4D2E" w:rsidP="008A4D2E">
      <w:r w:rsidRPr="000B7D00">
        <w:t>Total</w:t>
      </w:r>
      <w:r w:rsidRPr="000B7D00">
        <w:tab/>
      </w:r>
      <w:r w:rsidRPr="000B7D00">
        <w:tab/>
      </w:r>
      <w:r w:rsidRPr="000B7D00">
        <w:tab/>
        <w:t xml:space="preserve">      </w:t>
      </w:r>
      <w:r w:rsidRPr="000B7D00">
        <w:tab/>
        <w:t xml:space="preserve">    </w:t>
      </w:r>
      <w:r w:rsidRPr="000B7D00">
        <w:tab/>
        <w:t xml:space="preserve">   </w:t>
      </w:r>
      <w:r w:rsidR="2E40C25F" w:rsidRPr="000B7D00">
        <w:t xml:space="preserve">                             </w:t>
      </w:r>
      <w:r w:rsidR="2AEEAACA" w:rsidRPr="000B7D00">
        <w:t xml:space="preserve">   </w:t>
      </w:r>
      <w:r w:rsidR="2E40C25F" w:rsidRPr="000B7D00">
        <w:t xml:space="preserve"> </w:t>
      </w:r>
      <w:r w:rsidRPr="000B7D00">
        <w:t>100%</w:t>
      </w:r>
    </w:p>
    <w:p w14:paraId="3C2BF887" w14:textId="77777777" w:rsidR="002C1CCC" w:rsidRDefault="002C1CCC" w:rsidP="002C1CCC">
      <w:pPr>
        <w:autoSpaceDE w:val="0"/>
        <w:autoSpaceDN w:val="0"/>
        <w:adjustRightInd w:val="0"/>
        <w:rPr>
          <w:rFonts w:eastAsia="Times New Roman"/>
        </w:rPr>
      </w:pPr>
    </w:p>
    <w:p w14:paraId="69A166A4" w14:textId="6FEB97D0" w:rsidR="002C1CCC" w:rsidRPr="002C1CCC" w:rsidRDefault="002C1CCC" w:rsidP="002C1CCC">
      <w:pPr>
        <w:autoSpaceDE w:val="0"/>
        <w:autoSpaceDN w:val="0"/>
        <w:adjustRightInd w:val="0"/>
        <w:rPr>
          <w:rFonts w:eastAsia="Times New Roman"/>
        </w:rPr>
      </w:pPr>
      <w:r w:rsidRPr="002C1CCC">
        <w:rPr>
          <w:rFonts w:eastAsia="Times New Roman"/>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33A66C4F" w14:textId="77777777" w:rsidR="008A4D2E" w:rsidRDefault="008A4D2E" w:rsidP="008A4D2E"/>
    <w:p w14:paraId="1D60D969" w14:textId="304C05CC" w:rsidR="002C1CCC" w:rsidRPr="002C1CCC" w:rsidRDefault="002C1CCC" w:rsidP="008A4D2E">
      <w:pPr>
        <w:rPr>
          <w:u w:val="single"/>
        </w:rPr>
      </w:pPr>
      <w:r>
        <w:rPr>
          <w:caps/>
          <w:u w:val="single"/>
        </w:rPr>
        <w:t>Clinical practice performance</w:t>
      </w:r>
    </w:p>
    <w:p w14:paraId="462D58F9" w14:textId="7DEA3785" w:rsidR="00A33820" w:rsidRDefault="008A4D2E" w:rsidP="002C1CCC">
      <w:pPr>
        <w:ind w:firstLine="720"/>
      </w:pPr>
      <w:r>
        <w:t>S/U</w:t>
      </w:r>
    </w:p>
    <w:p w14:paraId="15B1138B" w14:textId="4DBBAA7E" w:rsidR="00A87E51" w:rsidRPr="00BF2B18" w:rsidRDefault="00A87E51" w:rsidP="008A4D2E">
      <w:r w:rsidRPr="00953011">
        <w:t>Satisfactory performance on all clinical and laboratory experiences is required to receive a passing grade for this course. Clinical experience will be evaluated based on</w:t>
      </w:r>
      <w:r w:rsidR="00D35CA6">
        <w:t xml:space="preserve"> cumulative</w:t>
      </w:r>
      <w:r w:rsidR="00815380">
        <w:t xml:space="preserve"> clinical</w:t>
      </w:r>
      <w:r w:rsidR="00D35CA6">
        <w:t xml:space="preserve"> </w:t>
      </w:r>
      <w:r w:rsidR="00815380">
        <w:t xml:space="preserve">components which include </w:t>
      </w:r>
      <w:r w:rsidR="00D35CA6">
        <w:t xml:space="preserve">the </w:t>
      </w:r>
      <w:r w:rsidRPr="000B7D00">
        <w:t xml:space="preserve">course </w:t>
      </w:r>
      <w:r w:rsidR="00D35CA6" w:rsidRPr="000B7D00">
        <w:t xml:space="preserve">clinical evaluation form, </w:t>
      </w:r>
      <w:r w:rsidRPr="000B7D00">
        <w:t xml:space="preserve">completion of </w:t>
      </w:r>
      <w:r w:rsidR="00F53633" w:rsidRPr="000B7D00">
        <w:t xml:space="preserve">all </w:t>
      </w:r>
      <w:r w:rsidR="00792C58">
        <w:t xml:space="preserve">online </w:t>
      </w:r>
      <w:r w:rsidR="00B624D8" w:rsidRPr="000B7D00">
        <w:t>SLS</w:t>
      </w:r>
      <w:r w:rsidR="00F53633" w:rsidRPr="000B7D00">
        <w:t xml:space="preserve"> </w:t>
      </w:r>
      <w:r w:rsidR="00A33820">
        <w:t xml:space="preserve">clinical </w:t>
      </w:r>
      <w:r w:rsidR="00F53633" w:rsidRPr="000B7D00">
        <w:t>assignment</w:t>
      </w:r>
      <w:r w:rsidR="00792C58">
        <w:t>s</w:t>
      </w:r>
      <w:r w:rsidR="00F53633" w:rsidRPr="000B7D00">
        <w:t xml:space="preserve">, </w:t>
      </w:r>
      <w:r w:rsidR="00B0199B" w:rsidRPr="00DC7A65">
        <w:t>completion/attendance</w:t>
      </w:r>
      <w:r w:rsidR="00FB30F1" w:rsidRPr="00DC7A65">
        <w:t xml:space="preserve"> of SBIRT activit</w:t>
      </w:r>
      <w:r w:rsidR="00B0199B" w:rsidRPr="00DC7A65">
        <w:t>ies</w:t>
      </w:r>
      <w:r w:rsidR="00FB30F1" w:rsidRPr="00DC7A65">
        <w:t xml:space="preserve">, </w:t>
      </w:r>
      <w:r w:rsidR="00B0199B" w:rsidRPr="00DC7A65">
        <w:t>completion/attendance</w:t>
      </w:r>
      <w:r w:rsidR="00FB30F1" w:rsidRPr="00DC7A65">
        <w:t xml:space="preserve"> of PFF</w:t>
      </w:r>
      <w:r w:rsidR="00B0199B" w:rsidRPr="00DC7A65">
        <w:t xml:space="preserve"> activities </w:t>
      </w:r>
      <w:r w:rsidR="00FB30F1" w:rsidRPr="00DC7A65">
        <w:t xml:space="preserve">(JAX only), </w:t>
      </w:r>
      <w:r w:rsidR="00B624D8" w:rsidRPr="00DC7A65">
        <w:t xml:space="preserve">and </w:t>
      </w:r>
      <w:r w:rsidR="00FB30F1" w:rsidRPr="00DC7A65">
        <w:t>completion</w:t>
      </w:r>
      <w:r w:rsidR="00B0199B" w:rsidRPr="00DC7A65">
        <w:t>/attendance</w:t>
      </w:r>
      <w:r w:rsidR="00FB30F1" w:rsidRPr="00DC7A65">
        <w:t xml:space="preserve"> of </w:t>
      </w:r>
      <w:r w:rsidR="00B624D8" w:rsidRPr="00DC7A65">
        <w:t xml:space="preserve">other </w:t>
      </w:r>
      <w:r w:rsidR="00FB30F1" w:rsidRPr="00DC7A65">
        <w:t xml:space="preserve">live or online </w:t>
      </w:r>
      <w:r w:rsidRPr="00DC7A65">
        <w:t>simulation activities</w:t>
      </w:r>
      <w:r w:rsidR="00D35CA6" w:rsidRPr="00DC7A65">
        <w:t xml:space="preserve"> (i</w:t>
      </w:r>
      <w:r w:rsidR="00F53633" w:rsidRPr="00DC7A65">
        <w:t>ncluding pre-simulation assignments).</w:t>
      </w:r>
      <w:r w:rsidR="00F53633">
        <w:t xml:space="preserve"> </w:t>
      </w:r>
      <w:r w:rsidRPr="00953011">
        <w:t xml:space="preserve">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a student receiving an unsatisfactory evaluation in the clinical component of a course will be assigned a course grade of E</w:t>
      </w:r>
      <w:r>
        <w:rPr>
          <w:b/>
        </w:rPr>
        <w:t xml:space="preserve">. </w:t>
      </w:r>
      <w:r w:rsidRPr="003008B5">
        <w:t>Students will be required to repeat the course before progressing to the next semester.</w:t>
      </w:r>
      <w:r>
        <w:t xml:space="preserve"> </w:t>
      </w:r>
    </w:p>
    <w:p w14:paraId="7423DCBF" w14:textId="6F87244B" w:rsidR="002C1CCC" w:rsidRPr="002C1CCC" w:rsidRDefault="002C1CCC" w:rsidP="002C1CCC">
      <w:pPr>
        <w:rPr>
          <w:rFonts w:eastAsia="Times New Roman"/>
          <w:i/>
          <w:iCs/>
        </w:rPr>
      </w:pPr>
    </w:p>
    <w:p w14:paraId="1ED8715E" w14:textId="77777777" w:rsidR="002C1CCC" w:rsidRPr="002C1CCC" w:rsidRDefault="002C1CCC" w:rsidP="002C1CCC">
      <w:pPr>
        <w:rPr>
          <w:rFonts w:eastAsia="Times New Roman"/>
          <w:i/>
          <w:iCs/>
        </w:rPr>
      </w:pPr>
      <w:r w:rsidRPr="002C1CCC">
        <w:rPr>
          <w:rFonts w:eastAsia="Times New Roman"/>
          <w:i/>
          <w:iCs/>
        </w:rPr>
        <w:t>Course Average</w:t>
      </w:r>
    </w:p>
    <w:p w14:paraId="7081DEDD" w14:textId="77777777" w:rsidR="002C1CCC" w:rsidRPr="002C1CCC" w:rsidRDefault="002C1CCC" w:rsidP="002C1CCC">
      <w:pPr>
        <w:rPr>
          <w:rFonts w:eastAsia="Times New Roman"/>
        </w:rPr>
      </w:pPr>
      <w:r w:rsidRPr="002C1CCC">
        <w:rPr>
          <w:rFonts w:eastAsia="Times New Roman"/>
        </w:rPr>
        <w:t>Students must earn an average of 74% on all required course work (exams and assignments) to pass the course. No grades will be rounded including the exam scores and the final course grade.</w:t>
      </w:r>
    </w:p>
    <w:p w14:paraId="1A0A7FD0" w14:textId="414FBB92" w:rsidR="002C1CCC" w:rsidRDefault="002C1CCC" w:rsidP="00A87E51"/>
    <w:p w14:paraId="60005D8F" w14:textId="73053A16" w:rsidR="00A87E51" w:rsidRDefault="003F74DE" w:rsidP="00A87E51">
      <w:pPr>
        <w:rPr>
          <w:u w:val="single"/>
        </w:rPr>
      </w:pPr>
      <w:r>
        <w:rPr>
          <w:u w:val="single"/>
        </w:rPr>
        <w:t xml:space="preserve">CLASS ATTENDANCE AND </w:t>
      </w:r>
      <w:r w:rsidR="00A87E51" w:rsidRPr="00F62622">
        <w:rPr>
          <w:u w:val="single"/>
        </w:rPr>
        <w:t>MAKE</w:t>
      </w:r>
      <w:r w:rsidR="008335D5">
        <w:rPr>
          <w:u w:val="single"/>
        </w:rPr>
        <w:t xml:space="preserve"> </w:t>
      </w:r>
      <w:r w:rsidR="00A87E51" w:rsidRPr="00F62622">
        <w:rPr>
          <w:u w:val="single"/>
        </w:rPr>
        <w:t>UP POLICY</w:t>
      </w:r>
    </w:p>
    <w:p w14:paraId="17FAC5F3" w14:textId="18285E64" w:rsidR="008A4D2E" w:rsidRDefault="008A4D2E" w:rsidP="008A4D2E">
      <w:pPr>
        <w:autoSpaceDE w:val="0"/>
        <w:autoSpaceDN w:val="0"/>
        <w:adjustRightInd w:val="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xml:space="preserve">), military obligation, severe weather conditions, religious holidays, and participation in official university activities. Absences from class for court-imposed legal obligations (e.g., jury duty </w:t>
      </w:r>
      <w:r w:rsidRPr="00F62622">
        <w:rPr>
          <w:color w:val="000000"/>
        </w:rPr>
        <w:lastRenderedPageBreak/>
        <w:t>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sidR="001F1ED9">
        <w:rPr>
          <w:color w:val="000000"/>
        </w:rPr>
        <w:t>Late assignments and/or makeups for HESI Case studies are not allowed.</w:t>
      </w:r>
    </w:p>
    <w:p w14:paraId="0A88C17D" w14:textId="77777777" w:rsidR="008A4D2E" w:rsidRDefault="008A4D2E" w:rsidP="008A4D2E">
      <w:pPr>
        <w:autoSpaceDE w:val="0"/>
        <w:autoSpaceDN w:val="0"/>
        <w:adjustRightInd w:val="0"/>
        <w:rPr>
          <w:color w:val="000000"/>
        </w:rPr>
      </w:pPr>
    </w:p>
    <w:p w14:paraId="3B739374" w14:textId="77777777" w:rsidR="008A4D2E" w:rsidRDefault="008A4D2E" w:rsidP="008A4D2E">
      <w:pPr>
        <w:autoSpaceDE w:val="0"/>
        <w:autoSpaceDN w:val="0"/>
        <w:adjustRightInd w:val="0"/>
        <w:rPr>
          <w:color w:val="000000"/>
        </w:rPr>
      </w:pPr>
      <w:r w:rsidRPr="000B7D00">
        <w:t>Students will be required to make up acceptable absence (see above) from the clinical or laboratory setting. Prior notification of clinical instructor (if at all possible) is an expected standard of professional behavior. Any absences from the clinical or laboratory setting with</w:t>
      </w:r>
      <w:r w:rsidR="001E5C38" w:rsidRPr="000B7D00">
        <w:t>out</w:t>
      </w:r>
      <w:r w:rsidRPr="000B7D00">
        <w:t xml:space="preserve"> notice or prior approval of instructor for the reasons noted above will be counted as unsatisfactory. Failure to complete clinical and laboratory learning experiences may result in unsatisfactory clinical evaluation for the course if the student has not demonstrated achievement of clinical learning objectives as documented on the course clinical evaluation form.</w:t>
      </w:r>
    </w:p>
    <w:p w14:paraId="5BECA813" w14:textId="77777777" w:rsidR="008A4D2E" w:rsidRPr="00F62622" w:rsidRDefault="008A4D2E" w:rsidP="00A87E51">
      <w:pPr>
        <w:rPr>
          <w:u w:val="single"/>
        </w:rPr>
      </w:pPr>
    </w:p>
    <w:p w14:paraId="59236C7A" w14:textId="0EA81183" w:rsidR="00A9123E" w:rsidRPr="00A9123E" w:rsidRDefault="00A9123E" w:rsidP="002C1CCC">
      <w:pPr>
        <w:pStyle w:val="Default"/>
        <w:rPr>
          <w:rFonts w:ascii="Times New Roman" w:hAnsi="Times New Roman" w:cs="Times New Roman"/>
        </w:rPr>
      </w:pPr>
      <w:r w:rsidRPr="000B7D00">
        <w:rPr>
          <w:rFonts w:ascii="Times New Roman" w:hAnsi="Times New Roman" w:cs="Times New Roman"/>
        </w:rPr>
        <w:t>Being on time for any synchronous required clinical or lab experiences is under the PROFESSIONALISM in your Clinical Evaluation. Tardiness for clinical and lab is unacceptable, will be reflected in the Clinical Evaluation, and can result in a failure in the course</w:t>
      </w:r>
    </w:p>
    <w:p w14:paraId="3F0566B4" w14:textId="77777777" w:rsidR="00A9123E" w:rsidRPr="00A9123E" w:rsidRDefault="00A9123E" w:rsidP="00A9123E">
      <w:pPr>
        <w:pStyle w:val="Default"/>
        <w:rPr>
          <w:rFonts w:ascii="Times New Roman" w:hAnsi="Times New Roman" w:cs="Times New Roman"/>
        </w:rPr>
      </w:pPr>
    </w:p>
    <w:p w14:paraId="72FCF783" w14:textId="77777777" w:rsidR="002C1CCC" w:rsidRDefault="002C1CCC" w:rsidP="00F14717">
      <w:pPr>
        <w:rPr>
          <w:u w:val="single"/>
        </w:rPr>
      </w:pPr>
    </w:p>
    <w:p w14:paraId="4FB7658F" w14:textId="2018D054" w:rsidR="00F14717" w:rsidRPr="001E4F3D" w:rsidRDefault="00F14717" w:rsidP="00F14717">
      <w:r w:rsidRPr="001E4F3D">
        <w:rPr>
          <w:u w:val="single"/>
        </w:rPr>
        <w:t xml:space="preserve">GRADING SCALE/QUALITY POINTS </w:t>
      </w:r>
    </w:p>
    <w:p w14:paraId="49BFEC33" w14:textId="77777777" w:rsidR="00F14717" w:rsidRPr="001E4F3D" w:rsidRDefault="00F14717" w:rsidP="00F14717">
      <w:pPr>
        <w:ind w:left="360"/>
      </w:pPr>
      <w:r w:rsidRPr="001E4F3D">
        <w:t xml:space="preserve">  </w:t>
      </w:r>
      <w:r w:rsidRPr="001E4F3D">
        <w:tab/>
        <w:t>A</w:t>
      </w:r>
      <w:r w:rsidRPr="001E4F3D">
        <w:tab/>
        <w:t>95-100</w:t>
      </w:r>
      <w:r w:rsidRPr="001E4F3D">
        <w:tab/>
        <w:t>(4.0)</w:t>
      </w:r>
      <w:r w:rsidRPr="001E4F3D">
        <w:tab/>
      </w:r>
      <w:r w:rsidRPr="001E4F3D">
        <w:tab/>
        <w:t>C</w:t>
      </w:r>
      <w:r w:rsidRPr="001E4F3D">
        <w:tab/>
        <w:t>74-79* (2.0)</w:t>
      </w:r>
    </w:p>
    <w:p w14:paraId="62D544C8" w14:textId="77777777" w:rsidR="00F14717" w:rsidRPr="001E4F3D" w:rsidRDefault="00F14717" w:rsidP="00F14717">
      <w:pPr>
        <w:ind w:left="360"/>
      </w:pPr>
      <w:r w:rsidRPr="001E4F3D">
        <w:tab/>
        <w:t>A-</w:t>
      </w:r>
      <w:r w:rsidRPr="001E4F3D">
        <w:tab/>
        <w:t>93-94   (3.67)</w:t>
      </w:r>
      <w:r w:rsidRPr="001E4F3D">
        <w:tab/>
      </w:r>
      <w:r w:rsidRPr="001E4F3D">
        <w:tab/>
        <w:t>C-</w:t>
      </w:r>
      <w:r w:rsidRPr="001E4F3D">
        <w:tab/>
        <w:t>72-73   (1.67)</w:t>
      </w:r>
    </w:p>
    <w:p w14:paraId="2ABC87D8" w14:textId="77777777" w:rsidR="00F14717" w:rsidRPr="001E4F3D" w:rsidRDefault="00F14717" w:rsidP="00F14717">
      <w:pPr>
        <w:ind w:left="360" w:firstLine="360"/>
      </w:pPr>
      <w:r w:rsidRPr="001E4F3D">
        <w:t>B+</w:t>
      </w:r>
      <w:r w:rsidRPr="001E4F3D">
        <w:tab/>
        <w:t>91- 92</w:t>
      </w:r>
      <w:r w:rsidRPr="001E4F3D">
        <w:tab/>
        <w:t>(3.33)</w:t>
      </w:r>
      <w:r w:rsidRPr="001E4F3D">
        <w:tab/>
      </w:r>
      <w:r w:rsidRPr="001E4F3D">
        <w:tab/>
        <w:t>D+</w:t>
      </w:r>
      <w:r w:rsidRPr="001E4F3D">
        <w:tab/>
        <w:t>70-71   (1.33)</w:t>
      </w:r>
    </w:p>
    <w:p w14:paraId="1DB4457C" w14:textId="77777777" w:rsidR="00F14717" w:rsidRPr="001E4F3D" w:rsidRDefault="00F14717" w:rsidP="00F14717">
      <w:pPr>
        <w:ind w:left="360"/>
      </w:pPr>
      <w:r w:rsidRPr="001E4F3D">
        <w:tab/>
        <w:t>B</w:t>
      </w:r>
      <w:r w:rsidRPr="001E4F3D">
        <w:tab/>
        <w:t>84-90</w:t>
      </w:r>
      <w:r w:rsidRPr="001E4F3D">
        <w:tab/>
        <w:t>(3.0)</w:t>
      </w:r>
      <w:r w:rsidRPr="001E4F3D">
        <w:tab/>
      </w:r>
      <w:r w:rsidRPr="001E4F3D">
        <w:tab/>
        <w:t>D</w:t>
      </w:r>
      <w:r w:rsidRPr="001E4F3D">
        <w:tab/>
        <w:t>64-69   (1.0)</w:t>
      </w:r>
    </w:p>
    <w:p w14:paraId="27DA5B9F" w14:textId="77777777" w:rsidR="00F14717" w:rsidRPr="001E4F3D" w:rsidRDefault="00F14717" w:rsidP="00F14717">
      <w:pPr>
        <w:ind w:left="360"/>
      </w:pPr>
      <w:r w:rsidRPr="001E4F3D">
        <w:tab/>
        <w:t>B-</w:t>
      </w:r>
      <w:r w:rsidRPr="001E4F3D">
        <w:tab/>
        <w:t>82-83</w:t>
      </w:r>
      <w:r w:rsidRPr="001E4F3D">
        <w:tab/>
        <w:t>(2.67)</w:t>
      </w:r>
      <w:r w:rsidRPr="001E4F3D">
        <w:tab/>
      </w:r>
      <w:r w:rsidRPr="001E4F3D">
        <w:tab/>
        <w:t>D-</w:t>
      </w:r>
      <w:r w:rsidRPr="001E4F3D">
        <w:tab/>
        <w:t>62-63   (0.67)</w:t>
      </w:r>
    </w:p>
    <w:p w14:paraId="7EF9B7BA" w14:textId="77777777" w:rsidR="00F14717" w:rsidRPr="001E4F3D" w:rsidRDefault="00F14717" w:rsidP="00F14717">
      <w:pPr>
        <w:ind w:left="360"/>
      </w:pPr>
      <w:r w:rsidRPr="001E4F3D">
        <w:tab/>
        <w:t>C+</w:t>
      </w:r>
      <w:r w:rsidRPr="001E4F3D">
        <w:tab/>
        <w:t>80-81</w:t>
      </w:r>
      <w:r w:rsidRPr="001E4F3D">
        <w:tab/>
        <w:t>(2.33)</w:t>
      </w:r>
      <w:r w:rsidRPr="001E4F3D">
        <w:tab/>
      </w:r>
      <w:r w:rsidRPr="001E4F3D">
        <w:tab/>
        <w:t>E</w:t>
      </w:r>
      <w:r w:rsidRPr="001E4F3D">
        <w:tab/>
        <w:t>61 or below (0.0)</w:t>
      </w:r>
    </w:p>
    <w:p w14:paraId="4D0A5A06" w14:textId="77777777" w:rsidR="00F14717" w:rsidRPr="001E4F3D" w:rsidRDefault="00F14717" w:rsidP="00F14717">
      <w:pPr>
        <w:ind w:left="360"/>
      </w:pPr>
      <w:r w:rsidRPr="001E4F3D">
        <w:t xml:space="preserve">    </w:t>
      </w:r>
      <w:r w:rsidRPr="001E4F3D">
        <w:tab/>
      </w:r>
      <w:r w:rsidRPr="001E4F3D">
        <w:tab/>
        <w:t>* 74 is the minimal passing grade</w:t>
      </w:r>
    </w:p>
    <w:p w14:paraId="212C70F9" w14:textId="77777777" w:rsidR="00A87E51" w:rsidRDefault="00A87E51" w:rsidP="00F14717"/>
    <w:p w14:paraId="40F6BD4D" w14:textId="77777777" w:rsidR="00A16191" w:rsidRPr="001825C4" w:rsidRDefault="008335D5" w:rsidP="00A16191">
      <w:r>
        <w:t xml:space="preserve">For more information on grades and grading policies, please refer to University’s grading policies: </w:t>
      </w:r>
      <w:hyperlink r:id="rId29" w:history="1">
        <w:r w:rsidR="00A16191" w:rsidRPr="005D7D28">
          <w:rPr>
            <w:rStyle w:val="Hyperlink"/>
          </w:rPr>
          <w:t>https://catalog.ufl.edu/ugrad/current/regulations/info/grades.aspx</w:t>
        </w:r>
      </w:hyperlink>
      <w:r w:rsidR="00A16191" w:rsidRPr="005D7D28">
        <w:t>.</w:t>
      </w:r>
      <w:r w:rsidR="00A16191">
        <w:t xml:space="preserve"> </w:t>
      </w:r>
    </w:p>
    <w:p w14:paraId="54C8F954" w14:textId="77777777" w:rsidR="00A16191" w:rsidRDefault="00A16191" w:rsidP="00A16191"/>
    <w:p w14:paraId="6B33333C" w14:textId="77777777" w:rsidR="002C1CCC" w:rsidRPr="002C1CCC" w:rsidRDefault="002C1CCC" w:rsidP="002C1CCC">
      <w:pPr>
        <w:autoSpaceDE w:val="0"/>
        <w:autoSpaceDN w:val="0"/>
        <w:adjustRightInd w:val="0"/>
        <w:rPr>
          <w:rFonts w:eastAsia="Times New Roman"/>
          <w:color w:val="000000"/>
        </w:rPr>
      </w:pPr>
      <w:r w:rsidRPr="002C1CCC">
        <w:rPr>
          <w:rFonts w:eastAsia="Times New Roman"/>
          <w:color w:val="000000"/>
          <w:u w:val="single"/>
        </w:rPr>
        <w:t>COURSE EVALUATION</w:t>
      </w:r>
    </w:p>
    <w:p w14:paraId="26417471" w14:textId="77777777" w:rsidR="002C1CCC" w:rsidRPr="002C1CCC" w:rsidRDefault="002C1CCC" w:rsidP="002C1CCC">
      <w:pPr>
        <w:autoSpaceDE w:val="0"/>
        <w:autoSpaceDN w:val="0"/>
        <w:adjustRightInd w:val="0"/>
        <w:rPr>
          <w:color w:val="000000"/>
        </w:rPr>
      </w:pPr>
      <w:r w:rsidRPr="002C1CCC">
        <w:rPr>
          <w:color w:val="000000"/>
        </w:rPr>
        <w:t xml:space="preserve">Students are expected to provide professional and respectful feedback on the quality of instruction in this course by completing course evaluations online via </w:t>
      </w:r>
      <w:proofErr w:type="spellStart"/>
      <w:r w:rsidRPr="002C1CCC">
        <w:rPr>
          <w:color w:val="000000"/>
        </w:rPr>
        <w:t>GatorEvals</w:t>
      </w:r>
      <w:proofErr w:type="spellEnd"/>
      <w:r w:rsidRPr="002C1CCC">
        <w:rPr>
          <w:color w:val="000000"/>
        </w:rPr>
        <w:t xml:space="preserve">. Guidance on how to give feedback in a professional and respectful manner is available at </w:t>
      </w:r>
      <w:hyperlink r:id="rId30" w:history="1">
        <w:r w:rsidRPr="002C1CCC">
          <w:rPr>
            <w:color w:val="0000FF"/>
            <w:u w:val="single"/>
          </w:rPr>
          <w:t>https://gatorevals.aa.ufl.edu/students/</w:t>
        </w:r>
      </w:hyperlink>
      <w:r w:rsidRPr="002C1CCC">
        <w:rPr>
          <w:color w:val="000000"/>
        </w:rPr>
        <w:t xml:space="preserve">. Students will be notified when the evaluation period opens, and can complete evaluations through the email they receive from </w:t>
      </w:r>
      <w:proofErr w:type="spellStart"/>
      <w:r w:rsidRPr="002C1CCC">
        <w:rPr>
          <w:color w:val="000000"/>
        </w:rPr>
        <w:t>GatorEvals</w:t>
      </w:r>
      <w:proofErr w:type="spellEnd"/>
      <w:r w:rsidRPr="002C1CCC">
        <w:rPr>
          <w:color w:val="000000"/>
        </w:rPr>
        <w:t xml:space="preserve">, in their Canvas course menu under </w:t>
      </w:r>
      <w:proofErr w:type="spellStart"/>
      <w:r w:rsidRPr="002C1CCC">
        <w:rPr>
          <w:color w:val="000000"/>
        </w:rPr>
        <w:t>GatorEvals</w:t>
      </w:r>
      <w:proofErr w:type="spellEnd"/>
      <w:r w:rsidRPr="002C1CCC">
        <w:rPr>
          <w:color w:val="000000"/>
        </w:rPr>
        <w:t xml:space="preserve">, or via </w:t>
      </w:r>
      <w:hyperlink r:id="rId31" w:history="1">
        <w:r w:rsidRPr="002C1CCC">
          <w:rPr>
            <w:color w:val="0000FF"/>
            <w:u w:val="single"/>
          </w:rPr>
          <w:t>https://ufl.bluera.com/ufl/</w:t>
        </w:r>
      </w:hyperlink>
      <w:r w:rsidRPr="002C1CCC">
        <w:rPr>
          <w:color w:val="000000"/>
        </w:rPr>
        <w:t xml:space="preserve">.  Summaries of course evaluation results are available to students at </w:t>
      </w:r>
      <w:hyperlink r:id="rId32" w:history="1">
        <w:r w:rsidRPr="002C1CCC">
          <w:rPr>
            <w:color w:val="0000FF"/>
            <w:u w:val="single"/>
          </w:rPr>
          <w:t>https://gatorevals.aa.ufl.edu/public-results/</w:t>
        </w:r>
      </w:hyperlink>
      <w:r w:rsidRPr="002C1CCC">
        <w:rPr>
          <w:color w:val="000000"/>
        </w:rPr>
        <w:t>.</w:t>
      </w:r>
    </w:p>
    <w:p w14:paraId="381CDF67" w14:textId="77777777" w:rsidR="002C1CCC" w:rsidRPr="002C1CCC" w:rsidRDefault="002C1CCC" w:rsidP="002C1CCC">
      <w:pPr>
        <w:autoSpaceDE w:val="0"/>
        <w:autoSpaceDN w:val="0"/>
        <w:adjustRightInd w:val="0"/>
        <w:rPr>
          <w:rFonts w:eastAsia="Times New Roman"/>
          <w:bCs/>
          <w:u w:val="single"/>
        </w:rPr>
      </w:pPr>
    </w:p>
    <w:p w14:paraId="46B34FC7" w14:textId="77777777" w:rsidR="002C1CCC" w:rsidRPr="002C1CCC" w:rsidRDefault="002C1CCC" w:rsidP="002C1CCC">
      <w:pPr>
        <w:rPr>
          <w:rFonts w:eastAsia="Times New Roman"/>
        </w:rPr>
      </w:pPr>
      <w:r w:rsidRPr="002C1CCC">
        <w:rPr>
          <w:rFonts w:eastAsia="Times New Roman"/>
          <w:u w:val="single"/>
        </w:rPr>
        <w:t>ACCOMMODATIONS DUE TO DISABILITY</w:t>
      </w:r>
    </w:p>
    <w:p w14:paraId="68086B91" w14:textId="77777777" w:rsidR="002C1CCC" w:rsidRPr="002C1CCC" w:rsidRDefault="002C1CCC" w:rsidP="002C1CCC">
      <w:pPr>
        <w:rPr>
          <w:rFonts w:eastAsia="Times New Roman"/>
        </w:rPr>
      </w:pPr>
      <w:r w:rsidRPr="002C1CCC">
        <w:rPr>
          <w:rFonts w:eastAsia="Times New Roman"/>
        </w:rPr>
        <w:lastRenderedPageBreak/>
        <w:t xml:space="preserve">Students with disabilities requesting accommodations should first register with the Disability Resource Center (352-392-8565, </w:t>
      </w:r>
      <w:hyperlink r:id="rId33" w:history="1">
        <w:r w:rsidRPr="002C1CCC">
          <w:rPr>
            <w:rFonts w:eastAsia="Times New Roman"/>
            <w:color w:val="0000FF"/>
            <w:u w:val="single"/>
          </w:rPr>
          <w:t>https://disability.ufl.edu/</w:t>
        </w:r>
      </w:hyperlink>
      <w:r w:rsidRPr="002C1CCC">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613978F" w14:textId="77777777" w:rsidR="002C1CCC" w:rsidRPr="002C1CCC" w:rsidRDefault="002C1CCC" w:rsidP="002C1CCC">
      <w:pPr>
        <w:autoSpaceDE w:val="0"/>
        <w:autoSpaceDN w:val="0"/>
        <w:adjustRightInd w:val="0"/>
        <w:rPr>
          <w:rFonts w:eastAsia="Times New Roman"/>
          <w:bCs/>
          <w:u w:val="single"/>
        </w:rPr>
      </w:pPr>
    </w:p>
    <w:p w14:paraId="58AA026B" w14:textId="77777777" w:rsidR="002C1CCC" w:rsidRPr="002C1CCC" w:rsidRDefault="002C1CCC" w:rsidP="002C1CCC">
      <w:pPr>
        <w:autoSpaceDE w:val="0"/>
        <w:autoSpaceDN w:val="0"/>
        <w:adjustRightInd w:val="0"/>
        <w:rPr>
          <w:rFonts w:eastAsia="Times New Roman"/>
          <w:u w:val="single"/>
        </w:rPr>
      </w:pPr>
      <w:r w:rsidRPr="002C1CCC">
        <w:rPr>
          <w:rFonts w:eastAsia="Times New Roman"/>
          <w:bCs/>
          <w:u w:val="single"/>
        </w:rPr>
        <w:t xml:space="preserve">PROFESSIONAL BEHAVIOR </w:t>
      </w:r>
    </w:p>
    <w:p w14:paraId="0D2BA8ED" w14:textId="77777777" w:rsidR="002C1CCC" w:rsidRPr="002C1CCC" w:rsidRDefault="002C1CCC" w:rsidP="002C1CCC">
      <w:pPr>
        <w:autoSpaceDE w:val="0"/>
        <w:autoSpaceDN w:val="0"/>
        <w:adjustRightInd w:val="0"/>
        <w:rPr>
          <w:rFonts w:eastAsia="Times New Roman"/>
        </w:rPr>
      </w:pPr>
      <w:r w:rsidRPr="002C1CCC">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C1CCC">
        <w:rPr>
          <w:rFonts w:eastAsia="Times New Roman"/>
          <w:bCs/>
        </w:rPr>
        <w:t xml:space="preserve">Attitudes or behaviors inconsistent with compassionate care; refusal by, or inability of, the student to </w:t>
      </w:r>
      <w:r w:rsidRPr="002C1CCC">
        <w:rPr>
          <w:rFonts w:eastAsia="Times New Roman"/>
          <w:bCs/>
          <w:u w:val="single"/>
        </w:rPr>
        <w:t>participate constructively</w:t>
      </w:r>
      <w:r w:rsidRPr="002C1CCC">
        <w:rPr>
          <w:rFonts w:eastAsia="Times New Roman"/>
          <w:bCs/>
        </w:rPr>
        <w:t xml:space="preserve"> in learning or patient care; </w:t>
      </w:r>
      <w:r w:rsidRPr="002C1CCC">
        <w:rPr>
          <w:rFonts w:eastAsia="Times New Roman"/>
          <w:bCs/>
          <w:u w:val="single"/>
        </w:rPr>
        <w:t>derogatory attitudes or inappropriate behaviors directed at patients, peers, faculty or staff</w:t>
      </w:r>
      <w:r w:rsidRPr="002C1CCC">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C1CCC">
        <w:rPr>
          <w:rFonts w:eastAsia="Times New Roman"/>
          <w:bCs/>
          <w:u w:val="single"/>
        </w:rPr>
        <w:t>dismissal</w:t>
      </w:r>
      <w:r w:rsidRPr="002C1CCC">
        <w:rPr>
          <w:rFonts w:eastAsia="Times New Roman"/>
          <w:u w:val="single"/>
        </w:rPr>
        <w:t>.</w:t>
      </w:r>
      <w:r w:rsidRPr="002C1CCC">
        <w:rPr>
          <w:rFonts w:eastAsia="Times New Roman"/>
        </w:rPr>
        <w:t xml:space="preserve"> </w:t>
      </w:r>
    </w:p>
    <w:p w14:paraId="5EFC4EB5" w14:textId="4C1B6C19" w:rsidR="002C1CCC" w:rsidRDefault="002C1CCC" w:rsidP="002C1CCC">
      <w:pPr>
        <w:autoSpaceDE w:val="0"/>
        <w:autoSpaceDN w:val="0"/>
        <w:adjustRightInd w:val="0"/>
        <w:rPr>
          <w:rFonts w:eastAsia="Times New Roman"/>
        </w:rPr>
      </w:pPr>
    </w:p>
    <w:p w14:paraId="7C5B8446" w14:textId="77777777" w:rsidR="001F04F2" w:rsidRPr="001F04F2" w:rsidRDefault="001F04F2" w:rsidP="001F04F2">
      <w:pPr>
        <w:adjustRightInd w:val="0"/>
        <w:rPr>
          <w:b/>
        </w:rPr>
      </w:pPr>
      <w:r w:rsidRPr="001F04F2">
        <w:rPr>
          <w:rFonts w:eastAsiaTheme="minorHAns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1F04F2">
        <w:rPr>
          <w:rFonts w:eastAsiaTheme="minorHAnsi"/>
          <w:b/>
        </w:rPr>
        <w:t xml:space="preserve">. </w:t>
      </w:r>
    </w:p>
    <w:p w14:paraId="530EDDB0" w14:textId="77777777" w:rsidR="001F04F2" w:rsidRPr="001F04F2" w:rsidRDefault="001F04F2" w:rsidP="002C1CCC">
      <w:pPr>
        <w:autoSpaceDE w:val="0"/>
        <w:autoSpaceDN w:val="0"/>
        <w:adjustRightInd w:val="0"/>
        <w:rPr>
          <w:rFonts w:eastAsia="Times New Roman"/>
          <w:i/>
        </w:rPr>
      </w:pPr>
    </w:p>
    <w:p w14:paraId="106461F4" w14:textId="77777777" w:rsidR="002C1CCC" w:rsidRPr="002C1CCC" w:rsidRDefault="002C1CCC" w:rsidP="002C1CCC">
      <w:pPr>
        <w:autoSpaceDE w:val="0"/>
        <w:autoSpaceDN w:val="0"/>
      </w:pPr>
      <w:r w:rsidRPr="002C1CCC">
        <w:rPr>
          <w:u w:val="single"/>
        </w:rPr>
        <w:t>UNIVERSITY POLICY ON ACADEMIC MISCONDUCT</w:t>
      </w:r>
    </w:p>
    <w:p w14:paraId="760E8C34" w14:textId="77777777" w:rsidR="002C1CCC" w:rsidRPr="002C1CCC" w:rsidRDefault="002C1CCC" w:rsidP="002C1CCC">
      <w:pPr>
        <w:autoSpaceDE w:val="0"/>
        <w:autoSpaceDN w:val="0"/>
        <w:adjustRightInd w:val="0"/>
        <w:rPr>
          <w:rFonts w:eastAsia="Times New Roman"/>
          <w:color w:val="000000"/>
        </w:rPr>
      </w:pPr>
      <w:r w:rsidRPr="002C1CCC">
        <w:rPr>
          <w:rFonts w:eastAsia="Times New Roman"/>
          <w:color w:val="000000"/>
        </w:rPr>
        <w:t xml:space="preserve">Academic honesty and integrity are fundamental values of the University community. Students should be sure that they understand the UF Student Honor Code at </w:t>
      </w:r>
      <w:hyperlink r:id="rId34" w:history="1">
        <w:r w:rsidRPr="002C1CCC">
          <w:rPr>
            <w:rFonts w:eastAsia="Times New Roman"/>
            <w:color w:val="0000FF" w:themeColor="hyperlink"/>
            <w:u w:val="single"/>
          </w:rPr>
          <w:t>https://sccr.dso.ufl.edu/policies/student-honor-code-student-conduct-code/</w:t>
        </w:r>
      </w:hyperlink>
      <w:r w:rsidRPr="002C1CCC">
        <w:rPr>
          <w:rFonts w:eastAsia="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27259A6F" w14:textId="77777777" w:rsidR="002C1CCC" w:rsidRPr="002C1CCC" w:rsidRDefault="002C1CCC" w:rsidP="002C1CCC">
      <w:pPr>
        <w:autoSpaceDE w:val="0"/>
        <w:autoSpaceDN w:val="0"/>
      </w:pPr>
    </w:p>
    <w:p w14:paraId="68A24B65" w14:textId="77777777" w:rsidR="002C1CCC" w:rsidRPr="002C1CCC" w:rsidRDefault="002C1CCC" w:rsidP="002C1CCC">
      <w:r w:rsidRPr="002C1CCC">
        <w:rPr>
          <w:caps/>
          <w:u w:val="single"/>
        </w:rPr>
        <w:t xml:space="preserve">University and College of Nursing Policies  </w:t>
      </w:r>
    </w:p>
    <w:p w14:paraId="35334EF0" w14:textId="77777777" w:rsidR="002C1CCC" w:rsidRPr="002C1CCC" w:rsidRDefault="002C1CCC" w:rsidP="002C1CCC">
      <w:pPr>
        <w:rPr>
          <w:color w:val="339933"/>
          <w:u w:val="single"/>
        </w:rPr>
      </w:pPr>
      <w:r w:rsidRPr="002C1CCC">
        <w:rPr>
          <w:color w:val="000000"/>
        </w:rPr>
        <w:t>Please see the College of Nursing website for student policies (</w:t>
      </w:r>
      <w:hyperlink r:id="rId35" w:history="1">
        <w:r w:rsidRPr="002C1CCC">
          <w:rPr>
            <w:color w:val="339933"/>
            <w:u w:val="single"/>
          </w:rPr>
          <w:t>http://students.nursing.ufl.edu/currently-enrolled/student-policies-and-handbooks/</w:t>
        </w:r>
      </w:hyperlink>
      <w:r w:rsidRPr="002C1CCC">
        <w:rPr>
          <w:color w:val="000000"/>
        </w:rPr>
        <w:t>) and a full explanation of each of the university policies – (</w:t>
      </w:r>
      <w:hyperlink r:id="rId36" w:history="1">
        <w:r w:rsidRPr="002C1CCC">
          <w:rPr>
            <w:color w:val="339933"/>
            <w:u w:val="single"/>
          </w:rPr>
          <w:t>http://students.nursing.ufl.edu/currently-enrolled/course-syllabi/course-policies</w:t>
        </w:r>
      </w:hyperlink>
      <w:r w:rsidRPr="002C1CCC">
        <w:rPr>
          <w:color w:val="339933"/>
          <w:u w:val="single"/>
        </w:rPr>
        <w:t>)</w:t>
      </w:r>
    </w:p>
    <w:p w14:paraId="0C682096" w14:textId="77777777" w:rsidR="002C1CCC" w:rsidRPr="002C1CCC" w:rsidRDefault="002C1CCC" w:rsidP="002C1CCC">
      <w:r w:rsidRPr="002C1CCC">
        <w:t>UF Grading Policy</w:t>
      </w:r>
    </w:p>
    <w:p w14:paraId="11B6D457" w14:textId="77777777" w:rsidR="002C1CCC" w:rsidRPr="002C1CCC" w:rsidRDefault="002C1CCC" w:rsidP="002C1CCC">
      <w:r w:rsidRPr="002C1CCC">
        <w:t>Religious Holidays</w:t>
      </w:r>
    </w:p>
    <w:p w14:paraId="2DFCC9C6" w14:textId="77777777" w:rsidR="002C1CCC" w:rsidRPr="002C1CCC" w:rsidRDefault="002C1CCC" w:rsidP="002C1CCC">
      <w:r w:rsidRPr="002C1CCC">
        <w:t>Counseling and Mental Health Services</w:t>
      </w:r>
    </w:p>
    <w:p w14:paraId="55D5854C" w14:textId="77777777" w:rsidR="002C1CCC" w:rsidRPr="002C1CCC" w:rsidRDefault="002C1CCC" w:rsidP="002C1CCC">
      <w:r w:rsidRPr="002C1CCC">
        <w:t>Student Handbook</w:t>
      </w:r>
    </w:p>
    <w:p w14:paraId="7B67A2AD" w14:textId="77777777" w:rsidR="002C1CCC" w:rsidRPr="002C1CCC" w:rsidRDefault="002C1CCC" w:rsidP="002C1CCC">
      <w:r w:rsidRPr="002C1CCC">
        <w:t>Faculty Evaluations</w:t>
      </w:r>
    </w:p>
    <w:p w14:paraId="51D8C088" w14:textId="77777777" w:rsidR="002C1CCC" w:rsidRPr="002C1CCC" w:rsidRDefault="002C1CCC" w:rsidP="002C1CCC">
      <w:r w:rsidRPr="002C1CCC">
        <w:t>Student Use of Social Media</w:t>
      </w:r>
    </w:p>
    <w:p w14:paraId="718C7B49" w14:textId="6DC27297" w:rsidR="008335D5" w:rsidRDefault="008335D5" w:rsidP="008335D5">
      <w:pPr>
        <w:rPr>
          <w:color w:val="000000"/>
          <w:u w:val="single"/>
        </w:rPr>
      </w:pPr>
    </w:p>
    <w:p w14:paraId="35629CF3" w14:textId="69F40D5E" w:rsidR="00C34EF2" w:rsidRDefault="00E833F3">
      <w:pPr>
        <w:rPr>
          <w:u w:val="single"/>
        </w:rPr>
      </w:pPr>
      <w:r w:rsidRPr="001E4F3D">
        <w:rPr>
          <w:u w:val="single"/>
        </w:rPr>
        <w:t>REQUIRED TEXT</w:t>
      </w:r>
      <w:r w:rsidR="007C3683" w:rsidRPr="001E4F3D">
        <w:rPr>
          <w:u w:val="single"/>
        </w:rPr>
        <w:t>BOOK</w:t>
      </w:r>
      <w:r w:rsidRPr="001E4F3D">
        <w:rPr>
          <w:u w:val="single"/>
        </w:rPr>
        <w:t>S</w:t>
      </w:r>
    </w:p>
    <w:p w14:paraId="52B1BFB1" w14:textId="77777777" w:rsidR="00A9123E" w:rsidRPr="001E4F3D" w:rsidRDefault="00A9123E">
      <w:pPr>
        <w:rPr>
          <w:u w:val="single"/>
        </w:rPr>
      </w:pPr>
    </w:p>
    <w:p w14:paraId="232BF2D1" w14:textId="561785BD" w:rsidR="000430AB" w:rsidRPr="001E4F3D" w:rsidRDefault="000430AB" w:rsidP="00A9123E">
      <w:pPr>
        <w:pStyle w:val="EndNoteBibliography"/>
        <w:spacing w:line="480" w:lineRule="auto"/>
        <w:ind w:left="720" w:hanging="720"/>
        <w:rPr>
          <w:rStyle w:val="Strong"/>
          <w:b w:val="0"/>
          <w:sz w:val="24"/>
        </w:rPr>
      </w:pPr>
      <w:r w:rsidRPr="001E4F3D">
        <w:rPr>
          <w:rStyle w:val="Strong"/>
          <w:b w:val="0"/>
          <w:sz w:val="24"/>
        </w:rPr>
        <w:t>Ackley, B., &amp; Ladwig, G. (201</w:t>
      </w:r>
      <w:r w:rsidR="00A9123E">
        <w:rPr>
          <w:rStyle w:val="Strong"/>
          <w:b w:val="0"/>
          <w:sz w:val="24"/>
        </w:rPr>
        <w:t>9</w:t>
      </w:r>
      <w:r w:rsidRPr="001E4F3D">
        <w:rPr>
          <w:rStyle w:val="Strong"/>
          <w:b w:val="0"/>
          <w:sz w:val="24"/>
        </w:rPr>
        <w:t xml:space="preserve">). </w:t>
      </w:r>
      <w:r w:rsidRPr="001E4F3D">
        <w:rPr>
          <w:rStyle w:val="Strong"/>
          <w:b w:val="0"/>
          <w:i/>
          <w:sz w:val="24"/>
        </w:rPr>
        <w:t>Nursing diagnosis handbook: An evidence-based guide to planning care</w:t>
      </w:r>
      <w:r w:rsidRPr="001E4F3D">
        <w:rPr>
          <w:rStyle w:val="Strong"/>
          <w:b w:val="0"/>
          <w:sz w:val="24"/>
        </w:rPr>
        <w:t xml:space="preserve"> (1</w:t>
      </w:r>
      <w:r w:rsidR="00A9123E">
        <w:rPr>
          <w:rStyle w:val="Strong"/>
          <w:b w:val="0"/>
          <w:sz w:val="24"/>
        </w:rPr>
        <w:t>2</w:t>
      </w:r>
      <w:r w:rsidRPr="001E4F3D">
        <w:rPr>
          <w:rStyle w:val="Strong"/>
          <w:b w:val="0"/>
          <w:sz w:val="24"/>
          <w:vertAlign w:val="superscript"/>
        </w:rPr>
        <w:t>th</w:t>
      </w:r>
      <w:r w:rsidRPr="001E4F3D">
        <w:rPr>
          <w:rStyle w:val="Strong"/>
          <w:b w:val="0"/>
          <w:sz w:val="24"/>
        </w:rPr>
        <w:t xml:space="preserve"> ed.). St. Louis: Mosby/Elsevier. </w:t>
      </w:r>
    </w:p>
    <w:p w14:paraId="3224B169" w14:textId="1C9A1194" w:rsidR="000161FB" w:rsidRPr="00B91701" w:rsidRDefault="000161FB" w:rsidP="00A9123E">
      <w:pPr>
        <w:pStyle w:val="EndNoteBibliography"/>
        <w:spacing w:line="480" w:lineRule="auto"/>
        <w:ind w:left="720" w:hanging="720"/>
        <w:rPr>
          <w:bCs/>
          <w:sz w:val="24"/>
        </w:rPr>
      </w:pPr>
      <w:r>
        <w:rPr>
          <w:rStyle w:val="Strong"/>
          <w:b w:val="0"/>
          <w:sz w:val="24"/>
        </w:rPr>
        <w:t xml:space="preserve">Harding, M. M., Kwong, J., Roberts, D. Hagler, D. &amp; Reinisch, C. (Eds.). (2020). </w:t>
      </w:r>
      <w:r w:rsidRPr="00B91701">
        <w:rPr>
          <w:rStyle w:val="Strong"/>
          <w:b w:val="0"/>
          <w:i/>
          <w:sz w:val="24"/>
        </w:rPr>
        <w:t>Lewis’s</w:t>
      </w:r>
      <w:r>
        <w:rPr>
          <w:rStyle w:val="Strong"/>
          <w:b w:val="0"/>
          <w:i/>
          <w:sz w:val="24"/>
        </w:rPr>
        <w:t xml:space="preserve"> </w:t>
      </w:r>
      <w:r w:rsidRPr="00B91701">
        <w:rPr>
          <w:rStyle w:val="Strong"/>
          <w:b w:val="0"/>
          <w:i/>
          <w:sz w:val="24"/>
        </w:rPr>
        <w:t>Medical Surgical Nu</w:t>
      </w:r>
      <w:r w:rsidR="00A9123E">
        <w:rPr>
          <w:rStyle w:val="Strong"/>
          <w:b w:val="0"/>
          <w:i/>
          <w:sz w:val="24"/>
        </w:rPr>
        <w:t>rsi</w:t>
      </w:r>
      <w:r w:rsidRPr="00B91701">
        <w:rPr>
          <w:rStyle w:val="Strong"/>
          <w:b w:val="0"/>
          <w:i/>
          <w:sz w:val="24"/>
        </w:rPr>
        <w:t>ng: Assessment and Management of Clinical Problems</w:t>
      </w:r>
      <w:r w:rsidRPr="000161FB">
        <w:rPr>
          <w:rStyle w:val="Strong"/>
          <w:b w:val="0"/>
          <w:sz w:val="24"/>
        </w:rPr>
        <w:t>.(11</w:t>
      </w:r>
      <w:r w:rsidRPr="000161FB">
        <w:rPr>
          <w:rStyle w:val="Strong"/>
          <w:b w:val="0"/>
          <w:sz w:val="24"/>
          <w:vertAlign w:val="superscript"/>
        </w:rPr>
        <w:t>th</w:t>
      </w:r>
      <w:r w:rsidRPr="000161FB">
        <w:rPr>
          <w:rStyle w:val="Strong"/>
          <w:b w:val="0"/>
          <w:sz w:val="24"/>
        </w:rPr>
        <w:t xml:space="preserve"> Edition)</w:t>
      </w:r>
      <w:r>
        <w:rPr>
          <w:rStyle w:val="Strong"/>
          <w:b w:val="0"/>
          <w:i/>
          <w:sz w:val="24"/>
        </w:rPr>
        <w:t xml:space="preserve">.  </w:t>
      </w:r>
      <w:r w:rsidRPr="00B91701">
        <w:rPr>
          <w:rStyle w:val="Strong"/>
          <w:b w:val="0"/>
          <w:sz w:val="24"/>
        </w:rPr>
        <w:t>St. Louis: Elsevier</w:t>
      </w:r>
    </w:p>
    <w:p w14:paraId="36D87319" w14:textId="3977EB91" w:rsidR="000430AB" w:rsidRPr="001E4F3D" w:rsidRDefault="000430AB" w:rsidP="00A9123E">
      <w:pPr>
        <w:spacing w:line="480" w:lineRule="auto"/>
      </w:pPr>
      <w:proofErr w:type="spellStart"/>
      <w:r w:rsidRPr="001E4F3D">
        <w:t>Silvestri</w:t>
      </w:r>
      <w:proofErr w:type="spellEnd"/>
      <w:r w:rsidRPr="001E4F3D">
        <w:t>, L.A.  (20</w:t>
      </w:r>
      <w:r w:rsidR="00A9123E">
        <w:t>20</w:t>
      </w:r>
      <w:r w:rsidRPr="001E4F3D">
        <w:t xml:space="preserve">). Saunders comprehensive review for the NCLEX-RN examination </w:t>
      </w:r>
    </w:p>
    <w:p w14:paraId="3C348138" w14:textId="7ECFF0C6" w:rsidR="000D0859" w:rsidRDefault="000430AB" w:rsidP="00A9123E">
      <w:pPr>
        <w:spacing w:line="480" w:lineRule="auto"/>
      </w:pPr>
      <w:r w:rsidRPr="001E4F3D">
        <w:t xml:space="preserve">      (7th </w:t>
      </w:r>
      <w:proofErr w:type="gramStart"/>
      <w:r w:rsidRPr="001E4F3D">
        <w:t>ed</w:t>
      </w:r>
      <w:proofErr w:type="gramEnd"/>
      <w:r w:rsidRPr="001E4F3D">
        <w:t>.). St. Louis, MO: Saunders.</w:t>
      </w:r>
    </w:p>
    <w:p w14:paraId="16543425" w14:textId="4654BF1C" w:rsidR="00A9123E" w:rsidRDefault="00A9123E" w:rsidP="00A9123E">
      <w:pPr>
        <w:spacing w:line="480" w:lineRule="auto"/>
      </w:pPr>
      <w:proofErr w:type="spellStart"/>
      <w:r>
        <w:t>Silvestri</w:t>
      </w:r>
      <w:proofErr w:type="spellEnd"/>
      <w:r>
        <w:t xml:space="preserve">, L.A. (2020). </w:t>
      </w:r>
      <w:r w:rsidRPr="00A9123E">
        <w:rPr>
          <w:i/>
          <w:iCs/>
        </w:rPr>
        <w:t>Saunders 2020-2021 NCLEX Strategies for Test Success</w:t>
      </w:r>
      <w:r>
        <w:t xml:space="preserve">. </w:t>
      </w:r>
      <w:r w:rsidRPr="001E4F3D">
        <w:t>(</w:t>
      </w:r>
      <w:r>
        <w:t>6</w:t>
      </w:r>
      <w:r w:rsidRPr="001E4F3D">
        <w:t xml:space="preserve">th </w:t>
      </w:r>
      <w:proofErr w:type="gramStart"/>
      <w:r w:rsidRPr="001E4F3D">
        <w:t>ed</w:t>
      </w:r>
      <w:proofErr w:type="gramEnd"/>
      <w:r w:rsidRPr="001E4F3D">
        <w:t xml:space="preserve">.). St. </w:t>
      </w:r>
    </w:p>
    <w:p w14:paraId="051F4495" w14:textId="40E69BCE" w:rsidR="00A9123E" w:rsidRDefault="00A9123E" w:rsidP="00A9123E">
      <w:pPr>
        <w:spacing w:line="480" w:lineRule="auto"/>
      </w:pPr>
      <w:r>
        <w:t xml:space="preserve">      </w:t>
      </w:r>
      <w:r w:rsidRPr="001E4F3D">
        <w:t>Louis, MO: Saunders.</w:t>
      </w:r>
    </w:p>
    <w:p w14:paraId="059DC55E" w14:textId="61D38332" w:rsidR="00286067" w:rsidRDefault="00286067" w:rsidP="00286067">
      <w:pPr>
        <w:spacing w:line="360" w:lineRule="auto"/>
        <w:ind w:left="720" w:hanging="720"/>
      </w:pPr>
      <w:proofErr w:type="spellStart"/>
      <w:r w:rsidRPr="008C0BB1">
        <w:t>Treas</w:t>
      </w:r>
      <w:proofErr w:type="spellEnd"/>
      <w:r w:rsidRPr="008C0BB1">
        <w:t xml:space="preserve">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w:t>
      </w:r>
      <w:proofErr w:type="gramStart"/>
      <w:r>
        <w:t>ed</w:t>
      </w:r>
      <w:proofErr w:type="gramEnd"/>
      <w:r>
        <w:t>.). Philadelphia: F. A. Davis</w:t>
      </w:r>
    </w:p>
    <w:p w14:paraId="0A5D081C" w14:textId="24178A82" w:rsidR="00867582" w:rsidRDefault="00867582" w:rsidP="00286067">
      <w:pPr>
        <w:spacing w:line="360" w:lineRule="auto"/>
        <w:ind w:left="720" w:hanging="720"/>
      </w:pPr>
      <w:r>
        <w:t>Web-based Products:</w:t>
      </w:r>
    </w:p>
    <w:p w14:paraId="4A996E39" w14:textId="35D93C39" w:rsidR="00286067" w:rsidRDefault="00286067" w:rsidP="00286067">
      <w:pPr>
        <w:rPr>
          <w:rFonts w:eastAsia="Times New Roman"/>
        </w:rPr>
      </w:pPr>
      <w:r w:rsidRPr="00B420D1">
        <w:rPr>
          <w:rFonts w:eastAsia="Times New Roman"/>
        </w:rPr>
        <w:t>Top Hat</w:t>
      </w:r>
      <w:r w:rsidR="00867582">
        <w:rPr>
          <w:rFonts w:eastAsia="Times New Roman"/>
        </w:rPr>
        <w:t xml:space="preserve"> Learning Platform</w:t>
      </w:r>
      <w:r w:rsidRPr="00B420D1">
        <w:rPr>
          <w:rFonts w:eastAsia="Times New Roman"/>
        </w:rPr>
        <w:t xml:space="preserve"> </w:t>
      </w:r>
      <w:r w:rsidR="00867582">
        <w:rPr>
          <w:rFonts w:eastAsia="Times New Roman"/>
        </w:rPr>
        <w:t>(</w:t>
      </w:r>
      <w:r w:rsidRPr="00B420D1">
        <w:rPr>
          <w:rFonts w:eastAsia="Times New Roman"/>
        </w:rPr>
        <w:t>purchase of this product is required</w:t>
      </w:r>
      <w:r w:rsidR="00624981">
        <w:rPr>
          <w:rFonts w:eastAsia="Times New Roman"/>
        </w:rPr>
        <w:t xml:space="preserve"> for synchronous class delivery</w:t>
      </w:r>
      <w:r w:rsidR="00867582">
        <w:rPr>
          <w:rFonts w:eastAsia="Times New Roman"/>
        </w:rPr>
        <w:t>)</w:t>
      </w:r>
      <w:r w:rsidRPr="00B420D1">
        <w:rPr>
          <w:rFonts w:eastAsia="Times New Roman"/>
        </w:rPr>
        <w:t>.</w:t>
      </w:r>
    </w:p>
    <w:p w14:paraId="703669AA" w14:textId="27813D40" w:rsidR="00624981" w:rsidRDefault="00624981" w:rsidP="00286067">
      <w:pPr>
        <w:rPr>
          <w:rFonts w:eastAsia="Times New Roman"/>
        </w:rPr>
      </w:pPr>
    </w:p>
    <w:p w14:paraId="34DCE324" w14:textId="5697FCFB" w:rsidR="009D747C" w:rsidRDefault="009D747C" w:rsidP="00286067">
      <w:pPr>
        <w:rPr>
          <w:rFonts w:eastAsia="Times New Roman"/>
        </w:rPr>
        <w:sectPr w:rsidR="009D747C" w:rsidSect="009D747C">
          <w:headerReference w:type="default" r:id="rId37"/>
          <w:footerReference w:type="default" r:id="rId38"/>
          <w:pgSz w:w="12240" w:h="15840"/>
          <w:pgMar w:top="1440" w:right="1440" w:bottom="1440" w:left="1440" w:header="720" w:footer="720" w:gutter="0"/>
          <w:cols w:space="720"/>
          <w:docGrid w:linePitch="360"/>
        </w:sectPr>
      </w:pPr>
    </w:p>
    <w:p w14:paraId="7882B5B8" w14:textId="12885181" w:rsidR="00286067" w:rsidRDefault="00286067" w:rsidP="00286067">
      <w:pPr>
        <w:jc w:val="center"/>
        <w:rPr>
          <w:rFonts w:eastAsia="Times New Roman"/>
          <w:b/>
          <w:u w:val="single"/>
        </w:rPr>
      </w:pPr>
      <w:r w:rsidRPr="00682797">
        <w:rPr>
          <w:rFonts w:eastAsia="Times New Roman"/>
          <w:b/>
          <w:u w:val="single"/>
        </w:rPr>
        <w:lastRenderedPageBreak/>
        <w:t>CLASS SCHEDULE</w:t>
      </w:r>
    </w:p>
    <w:p w14:paraId="12AB7112" w14:textId="77777777" w:rsidR="00997467" w:rsidRPr="00682797" w:rsidRDefault="00997467" w:rsidP="00286067">
      <w:pPr>
        <w:jc w:val="center"/>
        <w:rPr>
          <w:rFonts w:eastAsia="Times New Roman"/>
          <w:b/>
          <w:u w:val="single"/>
        </w:rPr>
      </w:pPr>
    </w:p>
    <w:tbl>
      <w:tblPr>
        <w:tblStyle w:val="TableGrid"/>
        <w:tblW w:w="0" w:type="auto"/>
        <w:tblInd w:w="-545" w:type="dxa"/>
        <w:tblLayout w:type="fixed"/>
        <w:tblLook w:val="04A0" w:firstRow="1" w:lastRow="0" w:firstColumn="1" w:lastColumn="0" w:noHBand="0" w:noVBand="1"/>
      </w:tblPr>
      <w:tblGrid>
        <w:gridCol w:w="900"/>
        <w:gridCol w:w="1080"/>
        <w:gridCol w:w="4410"/>
        <w:gridCol w:w="5310"/>
        <w:gridCol w:w="1795"/>
      </w:tblGrid>
      <w:tr w:rsidR="008D1A03" w:rsidRPr="00682797" w14:paraId="2B50B9F6" w14:textId="77777777" w:rsidTr="009B2E19">
        <w:tc>
          <w:tcPr>
            <w:tcW w:w="900" w:type="dxa"/>
          </w:tcPr>
          <w:p w14:paraId="75D809E0" w14:textId="7D6EB71D" w:rsidR="008D1A03" w:rsidRPr="00682797" w:rsidRDefault="009B2E19" w:rsidP="009B2E19">
            <w:pPr>
              <w:jc w:val="center"/>
              <w:rPr>
                <w:rFonts w:eastAsia="Times New Roman"/>
                <w:b/>
              </w:rPr>
            </w:pPr>
            <w:r>
              <w:rPr>
                <w:rFonts w:eastAsia="Times New Roman"/>
                <w:b/>
              </w:rPr>
              <w:t xml:space="preserve">Week </w:t>
            </w:r>
            <w:r w:rsidR="008D1A03">
              <w:rPr>
                <w:rFonts w:eastAsia="Times New Roman"/>
                <w:b/>
              </w:rPr>
              <w:t>#</w:t>
            </w:r>
          </w:p>
        </w:tc>
        <w:tc>
          <w:tcPr>
            <w:tcW w:w="1080" w:type="dxa"/>
          </w:tcPr>
          <w:p w14:paraId="3E30EB30" w14:textId="1B73C594" w:rsidR="008D1A03" w:rsidRPr="00682797" w:rsidRDefault="009B2E19" w:rsidP="009B2E19">
            <w:pPr>
              <w:jc w:val="center"/>
              <w:rPr>
                <w:rFonts w:eastAsia="Times New Roman"/>
                <w:b/>
              </w:rPr>
            </w:pPr>
            <w:r>
              <w:rPr>
                <w:rFonts w:eastAsia="Times New Roman"/>
                <w:b/>
              </w:rPr>
              <w:t xml:space="preserve">Module </w:t>
            </w:r>
            <w:r w:rsidR="008D1A03">
              <w:rPr>
                <w:rFonts w:eastAsia="Times New Roman"/>
                <w:b/>
              </w:rPr>
              <w:t>#</w:t>
            </w:r>
          </w:p>
        </w:tc>
        <w:tc>
          <w:tcPr>
            <w:tcW w:w="4410" w:type="dxa"/>
          </w:tcPr>
          <w:p w14:paraId="498258C4" w14:textId="0DA1306F" w:rsidR="008D1A03" w:rsidRPr="00682797" w:rsidRDefault="008D1A03" w:rsidP="00606026">
            <w:pPr>
              <w:jc w:val="center"/>
              <w:rPr>
                <w:rFonts w:ascii="Times New Roman" w:eastAsia="Times New Roman" w:hAnsi="Times New Roman"/>
                <w:b/>
              </w:rPr>
            </w:pPr>
            <w:r>
              <w:rPr>
                <w:rFonts w:ascii="Times New Roman" w:eastAsia="Times New Roman" w:hAnsi="Times New Roman"/>
                <w:b/>
              </w:rPr>
              <w:t>Class &amp; Clinical Dates/times</w:t>
            </w:r>
          </w:p>
        </w:tc>
        <w:tc>
          <w:tcPr>
            <w:tcW w:w="5310" w:type="dxa"/>
          </w:tcPr>
          <w:p w14:paraId="199AD065" w14:textId="77777777" w:rsidR="008D1A03" w:rsidRPr="00682797" w:rsidRDefault="008D1A03" w:rsidP="00606026">
            <w:pPr>
              <w:jc w:val="center"/>
              <w:rPr>
                <w:rFonts w:ascii="Times New Roman" w:eastAsia="Times New Roman" w:hAnsi="Times New Roman"/>
                <w:b/>
              </w:rPr>
            </w:pPr>
            <w:r w:rsidRPr="00682797">
              <w:rPr>
                <w:rFonts w:ascii="Times New Roman" w:eastAsia="Times New Roman" w:hAnsi="Times New Roman"/>
                <w:b/>
              </w:rPr>
              <w:t>Topic</w:t>
            </w:r>
          </w:p>
        </w:tc>
        <w:tc>
          <w:tcPr>
            <w:tcW w:w="1795" w:type="dxa"/>
          </w:tcPr>
          <w:p w14:paraId="63396125" w14:textId="77777777" w:rsidR="008D1A03" w:rsidRPr="00682797" w:rsidRDefault="008D1A03" w:rsidP="00606026">
            <w:pPr>
              <w:jc w:val="center"/>
              <w:rPr>
                <w:rFonts w:ascii="Times New Roman" w:eastAsia="Times New Roman" w:hAnsi="Times New Roman"/>
                <w:b/>
              </w:rPr>
            </w:pPr>
            <w:r w:rsidRPr="00682797">
              <w:rPr>
                <w:rFonts w:ascii="Times New Roman" w:eastAsia="Times New Roman" w:hAnsi="Times New Roman"/>
                <w:b/>
              </w:rPr>
              <w:t>Program Outcomes</w:t>
            </w:r>
          </w:p>
        </w:tc>
      </w:tr>
      <w:tr w:rsidR="008D1A03" w:rsidRPr="00682797" w14:paraId="173B5CE1" w14:textId="77777777" w:rsidTr="009B2E19">
        <w:trPr>
          <w:trHeight w:val="1772"/>
        </w:trPr>
        <w:tc>
          <w:tcPr>
            <w:tcW w:w="900" w:type="dxa"/>
          </w:tcPr>
          <w:p w14:paraId="1F08F269" w14:textId="7E59409B" w:rsidR="008D1A03" w:rsidRPr="008D1A03" w:rsidRDefault="008D1A03" w:rsidP="00606026">
            <w:pPr>
              <w:rPr>
                <w:rFonts w:eastAsia="Times New Roman"/>
                <w:b/>
                <w:bCs/>
              </w:rPr>
            </w:pPr>
            <w:r>
              <w:rPr>
                <w:rFonts w:eastAsia="Times New Roman"/>
                <w:b/>
                <w:bCs/>
              </w:rPr>
              <w:t>1</w:t>
            </w:r>
          </w:p>
        </w:tc>
        <w:tc>
          <w:tcPr>
            <w:tcW w:w="1080" w:type="dxa"/>
          </w:tcPr>
          <w:p w14:paraId="31A11AB3" w14:textId="7BCBD6BB" w:rsidR="008D1A03" w:rsidRPr="008D1A03" w:rsidRDefault="008D1A03" w:rsidP="00606026">
            <w:pPr>
              <w:rPr>
                <w:rFonts w:eastAsia="Times New Roman"/>
                <w:b/>
                <w:bCs/>
              </w:rPr>
            </w:pPr>
            <w:r>
              <w:rPr>
                <w:rFonts w:eastAsia="Times New Roman"/>
                <w:b/>
                <w:bCs/>
              </w:rPr>
              <w:t>1</w:t>
            </w:r>
          </w:p>
        </w:tc>
        <w:tc>
          <w:tcPr>
            <w:tcW w:w="4410" w:type="dxa"/>
          </w:tcPr>
          <w:p w14:paraId="7957FA81" w14:textId="629E426B" w:rsidR="008D1A03" w:rsidRDefault="008D1A03" w:rsidP="00606026">
            <w:pPr>
              <w:rPr>
                <w:rFonts w:ascii="Times New Roman" w:eastAsia="Times New Roman" w:hAnsi="Times New Roman"/>
              </w:rPr>
            </w:pPr>
            <w:r>
              <w:rPr>
                <w:rFonts w:ascii="Times New Roman" w:eastAsia="Times New Roman" w:hAnsi="Times New Roman"/>
                <w:b/>
                <w:bCs/>
              </w:rPr>
              <w:t>Class</w:t>
            </w:r>
            <w:r w:rsidR="00867582">
              <w:rPr>
                <w:rFonts w:ascii="Times New Roman" w:eastAsia="Times New Roman" w:hAnsi="Times New Roman"/>
                <w:b/>
                <w:bCs/>
              </w:rPr>
              <w:t xml:space="preserve"> Delivery</w:t>
            </w:r>
            <w:r>
              <w:rPr>
                <w:rFonts w:ascii="Times New Roman" w:eastAsia="Times New Roman" w:hAnsi="Times New Roman"/>
                <w:b/>
                <w:bCs/>
              </w:rPr>
              <w:t xml:space="preserve">: </w:t>
            </w:r>
            <w:r w:rsidRPr="008D1A03">
              <w:rPr>
                <w:rFonts w:ascii="Times New Roman" w:eastAsia="Times New Roman" w:hAnsi="Times New Roman"/>
                <w:b/>
                <w:bCs/>
              </w:rPr>
              <w:t>Synchronous</w:t>
            </w:r>
            <w:r>
              <w:rPr>
                <w:rFonts w:ascii="Times New Roman" w:eastAsia="Times New Roman" w:hAnsi="Times New Roman"/>
              </w:rPr>
              <w:t xml:space="preserve"> </w:t>
            </w:r>
          </w:p>
          <w:p w14:paraId="6C66DECE" w14:textId="77777777" w:rsidR="00867582" w:rsidRDefault="00867582" w:rsidP="00606026">
            <w:pPr>
              <w:rPr>
                <w:rFonts w:ascii="Times New Roman" w:eastAsia="Times New Roman" w:hAnsi="Times New Roman"/>
              </w:rPr>
            </w:pPr>
          </w:p>
          <w:p w14:paraId="74331CC8" w14:textId="3C72DEE7" w:rsidR="008D1A03" w:rsidRPr="004C1413" w:rsidRDefault="008D1A03" w:rsidP="00606026">
            <w:pPr>
              <w:rPr>
                <w:rFonts w:ascii="Times New Roman" w:eastAsia="Times New Roman" w:hAnsi="Times New Roman"/>
                <w:b/>
                <w:bCs/>
              </w:rPr>
            </w:pPr>
            <w:r w:rsidRPr="004C1413">
              <w:rPr>
                <w:rFonts w:ascii="Times New Roman" w:eastAsia="Times New Roman" w:hAnsi="Times New Roman"/>
                <w:b/>
                <w:bCs/>
              </w:rPr>
              <w:t>Thursday, Sept. 3, 2020</w:t>
            </w:r>
          </w:p>
          <w:p w14:paraId="27A5F2C0" w14:textId="180A2890" w:rsidR="008D1A03" w:rsidRDefault="00FF0234" w:rsidP="00606026">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-1</w:t>
            </w:r>
            <w:r>
              <w:rPr>
                <w:rFonts w:ascii="Times New Roman" w:eastAsia="Times New Roman" w:hAnsi="Times New Roman"/>
              </w:rPr>
              <w:t>, 194C</w:t>
            </w:r>
            <w:r w:rsidR="008D1A03">
              <w:rPr>
                <w:rFonts w:ascii="Times New Roman" w:eastAsia="Times New Roman" w:hAnsi="Times New Roman"/>
              </w:rPr>
              <w:t xml:space="preserve"> </w:t>
            </w:r>
            <w:r w:rsidR="004C1413">
              <w:rPr>
                <w:rFonts w:ascii="Times New Roman" w:eastAsia="Times New Roman" w:hAnsi="Times New Roman"/>
              </w:rPr>
              <w:t>1pm-2:40</w:t>
            </w:r>
            <w:r w:rsidR="008D1A03">
              <w:rPr>
                <w:rFonts w:ascii="Times New Roman" w:eastAsia="Times New Roman" w:hAnsi="Times New Roman"/>
              </w:rPr>
              <w:t xml:space="preserve"> pm </w:t>
            </w:r>
            <w:r w:rsidR="004C1413">
              <w:rPr>
                <w:rFonts w:ascii="Times New Roman" w:eastAsia="Times New Roman" w:hAnsi="Times New Roman"/>
              </w:rPr>
              <w:t>(Zoom)</w:t>
            </w:r>
          </w:p>
          <w:p w14:paraId="0FB2B2F6" w14:textId="11A1DD7B" w:rsidR="00FF0234" w:rsidRDefault="00FF0234" w:rsidP="00606026">
            <w:pPr>
              <w:rPr>
                <w:rFonts w:ascii="Times New Roman" w:eastAsia="Times New Roman" w:hAnsi="Times New Roman"/>
              </w:rPr>
            </w:pPr>
            <w:r>
              <w:rPr>
                <w:rFonts w:ascii="Times New Roman" w:eastAsia="Times New Roman" w:hAnsi="Times New Roman"/>
              </w:rPr>
              <w:t>JAX, 195G  1pm-2:40</w:t>
            </w:r>
            <w:r w:rsidR="009A1AF1">
              <w:rPr>
                <w:rFonts w:ascii="Times New Roman" w:eastAsia="Times New Roman" w:hAnsi="Times New Roman"/>
              </w:rPr>
              <w:t xml:space="preserve"> </w:t>
            </w:r>
            <w:r>
              <w:rPr>
                <w:rFonts w:ascii="Times New Roman" w:eastAsia="Times New Roman" w:hAnsi="Times New Roman"/>
              </w:rPr>
              <w:t>pm (Zoom)</w:t>
            </w:r>
          </w:p>
          <w:p w14:paraId="0E0932DA" w14:textId="77777777" w:rsidR="004C1413" w:rsidRDefault="004C1413" w:rsidP="00606026">
            <w:pPr>
              <w:rPr>
                <w:rFonts w:ascii="Times New Roman" w:eastAsia="Times New Roman" w:hAnsi="Times New Roman"/>
              </w:rPr>
            </w:pPr>
          </w:p>
          <w:p w14:paraId="3D2E2A9E" w14:textId="42D21B1E" w:rsidR="00106A8E" w:rsidRPr="004C1413" w:rsidRDefault="004C1413" w:rsidP="00606026">
            <w:pPr>
              <w:rPr>
                <w:rFonts w:ascii="Times New Roman" w:eastAsia="Times New Roman" w:hAnsi="Times New Roman"/>
                <w:b/>
                <w:bCs/>
              </w:rPr>
            </w:pPr>
            <w:r w:rsidRPr="004C1413">
              <w:rPr>
                <w:rFonts w:ascii="Times New Roman" w:eastAsia="Times New Roman" w:hAnsi="Times New Roman"/>
                <w:b/>
                <w:bCs/>
              </w:rPr>
              <w:t>Friday, Sept. 4, 2020</w:t>
            </w:r>
          </w:p>
          <w:p w14:paraId="11671635" w14:textId="09BA847D" w:rsidR="004C1413" w:rsidRDefault="00FF0234" w:rsidP="00606026">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-2</w:t>
            </w:r>
            <w:r>
              <w:rPr>
                <w:rFonts w:ascii="Times New Roman" w:eastAsia="Times New Roman" w:hAnsi="Times New Roman"/>
              </w:rPr>
              <w:t>, 194A</w:t>
            </w:r>
            <w:r w:rsidR="004C1413">
              <w:rPr>
                <w:rFonts w:ascii="Times New Roman" w:eastAsia="Times New Roman" w:hAnsi="Times New Roman"/>
              </w:rPr>
              <w:t>. 8am -940</w:t>
            </w:r>
            <w:r w:rsidR="009A1AF1">
              <w:rPr>
                <w:rFonts w:ascii="Times New Roman" w:eastAsia="Times New Roman" w:hAnsi="Times New Roman"/>
              </w:rPr>
              <w:t xml:space="preserve"> </w:t>
            </w:r>
            <w:r w:rsidR="004C1413">
              <w:rPr>
                <w:rFonts w:ascii="Times New Roman" w:eastAsia="Times New Roman" w:hAnsi="Times New Roman"/>
              </w:rPr>
              <w:t>am (Zoom)</w:t>
            </w:r>
          </w:p>
          <w:p w14:paraId="45FF2215" w14:textId="67CB4D7A" w:rsidR="004C1413" w:rsidRDefault="004C1413" w:rsidP="00606026">
            <w:pPr>
              <w:rPr>
                <w:rFonts w:ascii="Times New Roman" w:eastAsia="Times New Roman" w:hAnsi="Times New Roman"/>
              </w:rPr>
            </w:pPr>
          </w:p>
          <w:p w14:paraId="22113597" w14:textId="0843773B" w:rsidR="004C1413" w:rsidRDefault="004C1413" w:rsidP="004C1413">
            <w:pPr>
              <w:rPr>
                <w:rFonts w:ascii="Times New Roman" w:eastAsia="Times New Roman" w:hAnsi="Times New Roman"/>
              </w:rPr>
            </w:pPr>
            <w:r>
              <w:rPr>
                <w:rFonts w:ascii="Times New Roman" w:eastAsia="Times New Roman" w:hAnsi="Times New Roman"/>
              </w:rPr>
              <w:t>(see Canvas for Zoom links for all sections)</w:t>
            </w:r>
          </w:p>
          <w:p w14:paraId="6A613BD1" w14:textId="760BB975" w:rsidR="008D1A03" w:rsidRPr="00682797" w:rsidRDefault="008D1A03" w:rsidP="00A044F9">
            <w:pPr>
              <w:rPr>
                <w:rFonts w:ascii="Times New Roman" w:eastAsia="Times New Roman" w:hAnsi="Times New Roman"/>
              </w:rPr>
            </w:pPr>
          </w:p>
        </w:tc>
        <w:tc>
          <w:tcPr>
            <w:tcW w:w="5310" w:type="dxa"/>
          </w:tcPr>
          <w:p w14:paraId="5B988003" w14:textId="62BDFB73" w:rsidR="008D1A03" w:rsidRDefault="001A3617" w:rsidP="00606026">
            <w:pPr>
              <w:rPr>
                <w:rFonts w:ascii="Times New Roman" w:eastAsia="Times New Roman" w:hAnsi="Times New Roman"/>
                <w:b/>
              </w:rPr>
            </w:pPr>
            <w:r>
              <w:rPr>
                <w:rFonts w:ascii="Times New Roman" w:eastAsia="Times New Roman" w:hAnsi="Times New Roman"/>
                <w:b/>
              </w:rPr>
              <w:t xml:space="preserve">Class: </w:t>
            </w:r>
            <w:r w:rsidR="00114B3D">
              <w:rPr>
                <w:rFonts w:ascii="Times New Roman" w:eastAsia="Times New Roman" w:hAnsi="Times New Roman"/>
                <w:b/>
              </w:rPr>
              <w:t xml:space="preserve">Module 1: </w:t>
            </w:r>
            <w:r w:rsidR="008D1A03">
              <w:rPr>
                <w:rFonts w:ascii="Times New Roman" w:eastAsia="Times New Roman" w:hAnsi="Times New Roman"/>
                <w:b/>
              </w:rPr>
              <w:t>Acute Respiratory Conditions</w:t>
            </w:r>
          </w:p>
          <w:p w14:paraId="2D645C38" w14:textId="7E32AA54" w:rsidR="001A3617" w:rsidRDefault="001A3617" w:rsidP="00606026">
            <w:pPr>
              <w:rPr>
                <w:rFonts w:ascii="Times New Roman" w:eastAsia="Times New Roman" w:hAnsi="Times New Roman"/>
                <w:b/>
              </w:rPr>
            </w:pPr>
          </w:p>
          <w:p w14:paraId="78BD5E7C" w14:textId="13DEB28F" w:rsidR="001A3617" w:rsidRDefault="001A3617" w:rsidP="00606026">
            <w:pPr>
              <w:rPr>
                <w:rFonts w:ascii="Times New Roman" w:eastAsia="Times New Roman" w:hAnsi="Times New Roman"/>
                <w:b/>
              </w:rPr>
            </w:pPr>
          </w:p>
          <w:p w14:paraId="0473E0B7" w14:textId="79157C9B" w:rsidR="003D06FA" w:rsidRPr="009D747C" w:rsidRDefault="08FED944" w:rsidP="009D747C">
            <w:pPr>
              <w:rPr>
                <w:rFonts w:ascii="Times New Roman" w:eastAsia="Times New Roman" w:hAnsi="Times New Roman"/>
                <w:i/>
                <w:iCs/>
              </w:rPr>
            </w:pPr>
            <w:r w:rsidRPr="009D747C">
              <w:rPr>
                <w:rFonts w:ascii="Times New Roman" w:eastAsia="Times New Roman" w:hAnsi="Times New Roman"/>
                <w:i/>
                <w:iCs/>
              </w:rPr>
              <w:t xml:space="preserve">Clinical: </w:t>
            </w:r>
            <w:r w:rsidR="009D747C" w:rsidRPr="009D747C">
              <w:rPr>
                <w:rFonts w:ascii="Times New Roman" w:eastAsia="Times New Roman" w:hAnsi="Times New Roman"/>
                <w:i/>
                <w:iCs/>
              </w:rPr>
              <w:t>no online assignments this week</w:t>
            </w:r>
          </w:p>
        </w:tc>
        <w:tc>
          <w:tcPr>
            <w:tcW w:w="1795" w:type="dxa"/>
          </w:tcPr>
          <w:p w14:paraId="6C8075FD" w14:textId="77777777" w:rsidR="008D1A03" w:rsidRPr="00682797" w:rsidRDefault="008D1A03" w:rsidP="00606026">
            <w:pPr>
              <w:rPr>
                <w:rFonts w:ascii="Times New Roman" w:eastAsia="Times New Roman" w:hAnsi="Times New Roman"/>
                <w:b/>
              </w:rPr>
            </w:pPr>
            <w:r>
              <w:rPr>
                <w:rFonts w:ascii="Times New Roman" w:eastAsia="Times New Roman" w:hAnsi="Times New Roman"/>
                <w:b/>
              </w:rPr>
              <w:t>2, 3, 5, 9, 10, 11</w:t>
            </w:r>
          </w:p>
        </w:tc>
      </w:tr>
      <w:tr w:rsidR="008D1A03" w:rsidRPr="00682797" w14:paraId="5FC96E04" w14:textId="77777777" w:rsidTr="009B2E19">
        <w:trPr>
          <w:trHeight w:val="710"/>
        </w:trPr>
        <w:tc>
          <w:tcPr>
            <w:tcW w:w="900" w:type="dxa"/>
          </w:tcPr>
          <w:p w14:paraId="375D4F80" w14:textId="411063A8" w:rsidR="008D1A03" w:rsidRDefault="008D1A03" w:rsidP="008D1A03">
            <w:pPr>
              <w:rPr>
                <w:rFonts w:eastAsia="Times New Roman"/>
              </w:rPr>
            </w:pPr>
            <w:r>
              <w:rPr>
                <w:rFonts w:eastAsia="Times New Roman"/>
              </w:rPr>
              <w:t>2</w:t>
            </w:r>
          </w:p>
        </w:tc>
        <w:tc>
          <w:tcPr>
            <w:tcW w:w="1080" w:type="dxa"/>
          </w:tcPr>
          <w:p w14:paraId="27F1D1CA" w14:textId="06E1B0A6" w:rsidR="008D1A03" w:rsidRDefault="008D1A03" w:rsidP="008D1A03">
            <w:pPr>
              <w:rPr>
                <w:rFonts w:eastAsia="Times New Roman"/>
              </w:rPr>
            </w:pPr>
            <w:r>
              <w:rPr>
                <w:rFonts w:eastAsia="Times New Roman"/>
              </w:rPr>
              <w:t>2 &amp; 3</w:t>
            </w:r>
          </w:p>
        </w:tc>
        <w:tc>
          <w:tcPr>
            <w:tcW w:w="4410" w:type="dxa"/>
          </w:tcPr>
          <w:p w14:paraId="7C10BCCC" w14:textId="2A264A98" w:rsidR="00DA7915" w:rsidRDefault="00DA7915" w:rsidP="008D1A03">
            <w:pPr>
              <w:rPr>
                <w:rFonts w:ascii="Times New Roman" w:eastAsia="Times New Roman" w:hAnsi="Times New Roman"/>
              </w:rPr>
            </w:pPr>
            <w:r w:rsidRPr="00DA7915">
              <w:rPr>
                <w:rFonts w:ascii="Times New Roman" w:eastAsia="Times New Roman" w:hAnsi="Times New Roman"/>
                <w:b/>
                <w:bCs/>
              </w:rPr>
              <w:t>Class</w:t>
            </w:r>
            <w:r w:rsidR="00867582">
              <w:rPr>
                <w:rFonts w:ascii="Times New Roman" w:eastAsia="Times New Roman" w:hAnsi="Times New Roman"/>
                <w:b/>
                <w:bCs/>
              </w:rPr>
              <w:t xml:space="preserve"> Delivery</w:t>
            </w:r>
            <w:r w:rsidRPr="00DA7915">
              <w:rPr>
                <w:rFonts w:ascii="Times New Roman" w:eastAsia="Times New Roman" w:hAnsi="Times New Roman"/>
                <w:b/>
                <w:bCs/>
              </w:rPr>
              <w:t>:</w:t>
            </w:r>
            <w:r>
              <w:rPr>
                <w:rFonts w:ascii="Times New Roman" w:eastAsia="Times New Roman" w:hAnsi="Times New Roman"/>
              </w:rPr>
              <w:t xml:space="preserve"> </w:t>
            </w:r>
            <w:r w:rsidR="008D1A03" w:rsidRPr="008D1A03">
              <w:rPr>
                <w:rFonts w:ascii="Times New Roman" w:eastAsia="Times New Roman" w:hAnsi="Times New Roman"/>
                <w:b/>
                <w:bCs/>
              </w:rPr>
              <w:t>Synchronous</w:t>
            </w:r>
            <w:r w:rsidR="008D1A03">
              <w:rPr>
                <w:rFonts w:ascii="Times New Roman" w:eastAsia="Times New Roman" w:hAnsi="Times New Roman"/>
              </w:rPr>
              <w:t xml:space="preserve"> </w:t>
            </w:r>
          </w:p>
          <w:p w14:paraId="34A29ADF" w14:textId="5D1C3C52" w:rsidR="00A044F9" w:rsidRDefault="00A044F9" w:rsidP="008D1A03">
            <w:pPr>
              <w:rPr>
                <w:rFonts w:ascii="Times New Roman" w:eastAsia="Times New Roman" w:hAnsi="Times New Roman"/>
              </w:rPr>
            </w:pPr>
          </w:p>
          <w:p w14:paraId="6634C20E" w14:textId="44ED49F4" w:rsidR="00A044F9" w:rsidRPr="004C1413" w:rsidRDefault="00A044F9" w:rsidP="00A044F9">
            <w:pPr>
              <w:rPr>
                <w:rFonts w:ascii="Times New Roman" w:eastAsia="Times New Roman" w:hAnsi="Times New Roman"/>
                <w:b/>
                <w:bCs/>
              </w:rPr>
            </w:pPr>
            <w:r w:rsidRPr="004C1413">
              <w:rPr>
                <w:rFonts w:ascii="Times New Roman" w:eastAsia="Times New Roman" w:hAnsi="Times New Roman"/>
                <w:b/>
                <w:bCs/>
              </w:rPr>
              <w:t xml:space="preserve">Thursday, Sept. </w:t>
            </w:r>
            <w:r>
              <w:rPr>
                <w:rFonts w:ascii="Times New Roman" w:eastAsia="Times New Roman" w:hAnsi="Times New Roman"/>
                <w:b/>
                <w:bCs/>
              </w:rPr>
              <w:t>10,</w:t>
            </w:r>
            <w:r w:rsidRPr="004C1413">
              <w:rPr>
                <w:rFonts w:ascii="Times New Roman" w:eastAsia="Times New Roman" w:hAnsi="Times New Roman"/>
                <w:b/>
                <w:bCs/>
              </w:rPr>
              <w:t xml:space="preserve"> 2020</w:t>
            </w:r>
          </w:p>
          <w:p w14:paraId="0DD383EB" w14:textId="0C65B513"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 xml:space="preserve">-1, </w:t>
            </w:r>
            <w:r>
              <w:rPr>
                <w:rFonts w:ascii="Times New Roman" w:eastAsia="Times New Roman" w:hAnsi="Times New Roman"/>
              </w:rPr>
              <w:t>194C 1pm-2:40 pm (Zoom)</w:t>
            </w:r>
          </w:p>
          <w:p w14:paraId="06789063" w14:textId="4C58573D" w:rsidR="00FF0234" w:rsidRDefault="00FF0234" w:rsidP="00FF0234">
            <w:pPr>
              <w:rPr>
                <w:rFonts w:ascii="Times New Roman" w:eastAsia="Times New Roman" w:hAnsi="Times New Roman"/>
              </w:rPr>
            </w:pPr>
            <w:r>
              <w:rPr>
                <w:rFonts w:ascii="Times New Roman" w:eastAsia="Times New Roman" w:hAnsi="Times New Roman"/>
              </w:rPr>
              <w:t>JAX, 195G  1pm-2:40</w:t>
            </w:r>
            <w:r w:rsidR="009A1AF1">
              <w:rPr>
                <w:rFonts w:ascii="Times New Roman" w:eastAsia="Times New Roman" w:hAnsi="Times New Roman"/>
              </w:rPr>
              <w:t xml:space="preserve"> </w:t>
            </w:r>
            <w:r>
              <w:rPr>
                <w:rFonts w:ascii="Times New Roman" w:eastAsia="Times New Roman" w:hAnsi="Times New Roman"/>
              </w:rPr>
              <w:t>pm (Zoom)</w:t>
            </w:r>
          </w:p>
          <w:p w14:paraId="1A8C369D" w14:textId="77777777" w:rsidR="00A044F9" w:rsidRDefault="00A044F9" w:rsidP="00A044F9">
            <w:pPr>
              <w:rPr>
                <w:rFonts w:ascii="Times New Roman" w:eastAsia="Times New Roman" w:hAnsi="Times New Roman"/>
              </w:rPr>
            </w:pPr>
          </w:p>
          <w:p w14:paraId="1017E900" w14:textId="39546A6B" w:rsidR="00A044F9" w:rsidRPr="004C1413" w:rsidRDefault="00A044F9" w:rsidP="00A044F9">
            <w:pPr>
              <w:rPr>
                <w:rFonts w:ascii="Times New Roman" w:eastAsia="Times New Roman" w:hAnsi="Times New Roman"/>
                <w:b/>
                <w:bCs/>
              </w:rPr>
            </w:pPr>
            <w:r w:rsidRPr="004C1413">
              <w:rPr>
                <w:rFonts w:ascii="Times New Roman" w:eastAsia="Times New Roman" w:hAnsi="Times New Roman"/>
                <w:b/>
                <w:bCs/>
              </w:rPr>
              <w:t xml:space="preserve">Friday, Sept. </w:t>
            </w:r>
            <w:r>
              <w:rPr>
                <w:rFonts w:ascii="Times New Roman" w:eastAsia="Times New Roman" w:hAnsi="Times New Roman"/>
                <w:b/>
                <w:bCs/>
              </w:rPr>
              <w:t>11</w:t>
            </w:r>
            <w:r w:rsidRPr="004C1413">
              <w:rPr>
                <w:rFonts w:ascii="Times New Roman" w:eastAsia="Times New Roman" w:hAnsi="Times New Roman"/>
                <w:b/>
                <w:bCs/>
              </w:rPr>
              <w:t>, 2020</w:t>
            </w:r>
          </w:p>
          <w:p w14:paraId="11E473F3" w14:textId="537969DA"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-2</w:t>
            </w:r>
            <w:r>
              <w:rPr>
                <w:rFonts w:ascii="Times New Roman" w:eastAsia="Times New Roman" w:hAnsi="Times New Roman"/>
              </w:rPr>
              <w:t>, 194A. 8am -940</w:t>
            </w:r>
            <w:r w:rsidR="009A1AF1">
              <w:rPr>
                <w:rFonts w:ascii="Times New Roman" w:eastAsia="Times New Roman" w:hAnsi="Times New Roman"/>
              </w:rPr>
              <w:t xml:space="preserve"> </w:t>
            </w:r>
            <w:r>
              <w:rPr>
                <w:rFonts w:ascii="Times New Roman" w:eastAsia="Times New Roman" w:hAnsi="Times New Roman"/>
              </w:rPr>
              <w:t>am (Zoom)</w:t>
            </w:r>
          </w:p>
          <w:p w14:paraId="70A642AC" w14:textId="77777777" w:rsidR="00A044F9" w:rsidRDefault="00A044F9" w:rsidP="00A044F9">
            <w:pPr>
              <w:rPr>
                <w:rFonts w:ascii="Times New Roman" w:eastAsia="Times New Roman" w:hAnsi="Times New Roman"/>
              </w:rPr>
            </w:pPr>
          </w:p>
          <w:p w14:paraId="3558BAC5" w14:textId="77777777" w:rsidR="00A044F9" w:rsidRDefault="00A044F9" w:rsidP="00A044F9">
            <w:pPr>
              <w:rPr>
                <w:rFonts w:ascii="Times New Roman" w:eastAsia="Times New Roman" w:hAnsi="Times New Roman"/>
              </w:rPr>
            </w:pPr>
            <w:r>
              <w:rPr>
                <w:rFonts w:ascii="Times New Roman" w:eastAsia="Times New Roman" w:hAnsi="Times New Roman"/>
              </w:rPr>
              <w:t>(see Canvas for Zoom links for all sections)</w:t>
            </w:r>
          </w:p>
          <w:p w14:paraId="22FBB900" w14:textId="187DFC47" w:rsidR="00114B3D" w:rsidRPr="00682797" w:rsidRDefault="00114B3D" w:rsidP="00E059D1">
            <w:pPr>
              <w:rPr>
                <w:rFonts w:ascii="Times New Roman" w:eastAsia="Times New Roman" w:hAnsi="Times New Roman"/>
              </w:rPr>
            </w:pPr>
          </w:p>
        </w:tc>
        <w:tc>
          <w:tcPr>
            <w:tcW w:w="5310" w:type="dxa"/>
          </w:tcPr>
          <w:p w14:paraId="6236DC3C" w14:textId="04B8B59F" w:rsidR="008D1A03" w:rsidRDefault="386921A5" w:rsidP="554C638A">
            <w:pPr>
              <w:rPr>
                <w:rFonts w:ascii="Times New Roman" w:eastAsia="Times New Roman" w:hAnsi="Times New Roman"/>
                <w:b/>
                <w:bCs/>
              </w:rPr>
            </w:pPr>
            <w:r w:rsidRPr="554C638A">
              <w:rPr>
                <w:rFonts w:ascii="Times New Roman" w:eastAsia="Times New Roman" w:hAnsi="Times New Roman"/>
                <w:b/>
                <w:bCs/>
              </w:rPr>
              <w:t xml:space="preserve">Class: </w:t>
            </w:r>
            <w:r w:rsidR="3D4AD00C" w:rsidRPr="554C638A">
              <w:rPr>
                <w:rFonts w:ascii="Times New Roman" w:eastAsia="Times New Roman" w:hAnsi="Times New Roman"/>
                <w:b/>
                <w:bCs/>
              </w:rPr>
              <w:t xml:space="preserve">Module 2: </w:t>
            </w:r>
            <w:r w:rsidR="56E30502" w:rsidRPr="554C638A">
              <w:rPr>
                <w:rFonts w:ascii="Times New Roman" w:eastAsia="Times New Roman" w:hAnsi="Times New Roman"/>
                <w:b/>
                <w:bCs/>
              </w:rPr>
              <w:t>Acute Neurological</w:t>
            </w:r>
            <w:r w:rsidR="00E67E52">
              <w:rPr>
                <w:rFonts w:ascii="Times New Roman" w:eastAsia="Times New Roman" w:hAnsi="Times New Roman"/>
                <w:b/>
                <w:bCs/>
              </w:rPr>
              <w:t>/Musculoskeletal Conditions</w:t>
            </w:r>
          </w:p>
          <w:p w14:paraId="3D1C3701" w14:textId="7E76FB93" w:rsidR="00E67E52" w:rsidRDefault="00E67E52" w:rsidP="554C638A">
            <w:pPr>
              <w:rPr>
                <w:rFonts w:ascii="Times New Roman" w:eastAsia="Times New Roman" w:hAnsi="Times New Roman"/>
                <w:b/>
                <w:bCs/>
              </w:rPr>
            </w:pPr>
          </w:p>
          <w:p w14:paraId="359E2AEB" w14:textId="77777777" w:rsidR="00E67E52" w:rsidRDefault="00E67E52" w:rsidP="554C638A">
            <w:pPr>
              <w:rPr>
                <w:rFonts w:ascii="Times New Roman" w:eastAsia="Times New Roman" w:hAnsi="Times New Roman"/>
                <w:b/>
                <w:bCs/>
              </w:rPr>
            </w:pPr>
          </w:p>
          <w:p w14:paraId="7687BBD1" w14:textId="257BDEFC" w:rsidR="00514028" w:rsidRDefault="00514028" w:rsidP="00606026">
            <w:pPr>
              <w:rPr>
                <w:rFonts w:ascii="Times New Roman" w:eastAsia="Times New Roman" w:hAnsi="Times New Roman"/>
                <w:b/>
              </w:rPr>
            </w:pPr>
          </w:p>
          <w:p w14:paraId="3FC4700C" w14:textId="278CFA50" w:rsidR="00A044F9" w:rsidRPr="00682797" w:rsidRDefault="0746DD73" w:rsidP="554C638A">
            <w:pPr>
              <w:rPr>
                <w:rFonts w:ascii="Times New Roman" w:eastAsia="Times New Roman" w:hAnsi="Times New Roman"/>
                <w:b/>
                <w:bCs/>
              </w:rPr>
            </w:pPr>
            <w:r w:rsidRPr="554C638A">
              <w:rPr>
                <w:rFonts w:ascii="Times New Roman" w:eastAsia="Times New Roman" w:hAnsi="Times New Roman"/>
                <w:b/>
                <w:bCs/>
              </w:rPr>
              <w:t xml:space="preserve">Clinical: </w:t>
            </w:r>
            <w:r w:rsidR="3347D621" w:rsidRPr="554C638A">
              <w:rPr>
                <w:rFonts w:ascii="Times New Roman" w:eastAsia="Times New Roman" w:hAnsi="Times New Roman"/>
                <w:b/>
                <w:bCs/>
              </w:rPr>
              <w:t xml:space="preserve">Online </w:t>
            </w:r>
            <w:r w:rsidR="257B0DE3" w:rsidRPr="554C638A">
              <w:rPr>
                <w:rFonts w:ascii="Times New Roman" w:eastAsia="Times New Roman" w:hAnsi="Times New Roman"/>
                <w:b/>
                <w:bCs/>
              </w:rPr>
              <w:t>SLS: (See Canvas for clinical</w:t>
            </w:r>
          </w:p>
          <w:p w14:paraId="2A930217" w14:textId="3CF6F751" w:rsidR="00A044F9" w:rsidRPr="00682797" w:rsidRDefault="78F85CCA" w:rsidP="554C638A">
            <w:pPr>
              <w:rPr>
                <w:rFonts w:ascii="Times New Roman" w:eastAsia="Times New Roman" w:hAnsi="Times New Roman"/>
                <w:b/>
                <w:bCs/>
              </w:rPr>
            </w:pPr>
            <w:r w:rsidRPr="554C638A">
              <w:rPr>
                <w:rFonts w:ascii="Times New Roman" w:eastAsia="Times New Roman" w:hAnsi="Times New Roman"/>
                <w:b/>
                <w:bCs/>
              </w:rPr>
              <w:t xml:space="preserve">  </w:t>
            </w:r>
            <w:r w:rsidR="257B0DE3" w:rsidRPr="554C638A">
              <w:rPr>
                <w:rFonts w:ascii="Times New Roman" w:eastAsia="Times New Roman" w:hAnsi="Times New Roman"/>
                <w:b/>
                <w:bCs/>
              </w:rPr>
              <w:t xml:space="preserve"> </w:t>
            </w:r>
            <w:r w:rsidR="1DB233F0" w:rsidRPr="554C638A">
              <w:rPr>
                <w:rFonts w:ascii="Times New Roman" w:eastAsia="Times New Roman" w:hAnsi="Times New Roman"/>
                <w:b/>
                <w:bCs/>
              </w:rPr>
              <w:t xml:space="preserve">              </w:t>
            </w:r>
            <w:r w:rsidR="257B0DE3" w:rsidRPr="554C638A">
              <w:rPr>
                <w:rFonts w:ascii="Times New Roman" w:eastAsia="Times New Roman" w:hAnsi="Times New Roman"/>
                <w:b/>
                <w:bCs/>
              </w:rPr>
              <w:t>assignments)</w:t>
            </w:r>
          </w:p>
          <w:p w14:paraId="57C4E63F" w14:textId="64C403A5" w:rsidR="00783256" w:rsidRDefault="00783256" w:rsidP="00783256">
            <w:pPr>
              <w:rPr>
                <w:rFonts w:ascii="Times New Roman" w:eastAsia="Times New Roman" w:hAnsi="Times New Roman"/>
              </w:rPr>
            </w:pPr>
          </w:p>
          <w:p w14:paraId="5793F0C5" w14:textId="77777777" w:rsidR="00514028" w:rsidRDefault="00514028" w:rsidP="00606026">
            <w:pPr>
              <w:rPr>
                <w:rFonts w:ascii="Times New Roman" w:eastAsia="Times New Roman" w:hAnsi="Times New Roman"/>
                <w:b/>
              </w:rPr>
            </w:pPr>
          </w:p>
          <w:p w14:paraId="7B022E59" w14:textId="503D37D6" w:rsidR="00514028" w:rsidRPr="00682797" w:rsidRDefault="00514028" w:rsidP="00606026">
            <w:pPr>
              <w:rPr>
                <w:rFonts w:ascii="Times New Roman" w:eastAsia="Times New Roman" w:hAnsi="Times New Roman"/>
                <w:b/>
              </w:rPr>
            </w:pPr>
          </w:p>
        </w:tc>
        <w:tc>
          <w:tcPr>
            <w:tcW w:w="1795" w:type="dxa"/>
          </w:tcPr>
          <w:p w14:paraId="1DB910E2" w14:textId="77777777" w:rsidR="008D1A03" w:rsidRPr="00682797" w:rsidRDefault="008D1A03" w:rsidP="00606026">
            <w:pPr>
              <w:rPr>
                <w:rFonts w:ascii="Times New Roman" w:eastAsia="Times New Roman" w:hAnsi="Times New Roman"/>
              </w:rPr>
            </w:pPr>
            <w:r>
              <w:rPr>
                <w:rFonts w:ascii="Times New Roman" w:eastAsia="Times New Roman" w:hAnsi="Times New Roman"/>
                <w:b/>
              </w:rPr>
              <w:t>2, 3, 5, 9, 10, 11</w:t>
            </w:r>
          </w:p>
        </w:tc>
      </w:tr>
    </w:tbl>
    <w:p w14:paraId="2CBA50FF" w14:textId="77777777" w:rsidR="009B2E19" w:rsidRDefault="009B2E19">
      <w:r>
        <w:br w:type="page"/>
      </w:r>
    </w:p>
    <w:tbl>
      <w:tblPr>
        <w:tblStyle w:val="TableGrid"/>
        <w:tblW w:w="0" w:type="auto"/>
        <w:tblInd w:w="-545" w:type="dxa"/>
        <w:tblLayout w:type="fixed"/>
        <w:tblLook w:val="04A0" w:firstRow="1" w:lastRow="0" w:firstColumn="1" w:lastColumn="0" w:noHBand="0" w:noVBand="1"/>
      </w:tblPr>
      <w:tblGrid>
        <w:gridCol w:w="900"/>
        <w:gridCol w:w="1080"/>
        <w:gridCol w:w="4410"/>
        <w:gridCol w:w="5310"/>
        <w:gridCol w:w="1795"/>
      </w:tblGrid>
      <w:tr w:rsidR="008D1A03" w:rsidRPr="00682797" w14:paraId="0D93EC8E" w14:textId="77777777" w:rsidTr="009B2E19">
        <w:tc>
          <w:tcPr>
            <w:tcW w:w="900" w:type="dxa"/>
          </w:tcPr>
          <w:p w14:paraId="7FA03705" w14:textId="3443EBD0" w:rsidR="008D1A03" w:rsidRPr="008D1A03" w:rsidRDefault="008D1A03" w:rsidP="008D1A03">
            <w:pPr>
              <w:rPr>
                <w:rFonts w:eastAsia="Times New Roman"/>
                <w:b/>
                <w:bCs/>
              </w:rPr>
            </w:pPr>
            <w:r>
              <w:rPr>
                <w:rFonts w:eastAsia="Times New Roman"/>
                <w:b/>
                <w:bCs/>
              </w:rPr>
              <w:lastRenderedPageBreak/>
              <w:t>3</w:t>
            </w:r>
          </w:p>
        </w:tc>
        <w:tc>
          <w:tcPr>
            <w:tcW w:w="1080" w:type="dxa"/>
          </w:tcPr>
          <w:p w14:paraId="327B4447" w14:textId="455FC0D9" w:rsidR="008D1A03" w:rsidRPr="008D1A03" w:rsidRDefault="008D1A03" w:rsidP="008D1A03">
            <w:pPr>
              <w:rPr>
                <w:rFonts w:eastAsia="Times New Roman"/>
                <w:b/>
                <w:bCs/>
              </w:rPr>
            </w:pPr>
            <w:r>
              <w:rPr>
                <w:rFonts w:eastAsia="Times New Roman"/>
                <w:b/>
                <w:bCs/>
              </w:rPr>
              <w:t>4</w:t>
            </w:r>
          </w:p>
        </w:tc>
        <w:tc>
          <w:tcPr>
            <w:tcW w:w="4410" w:type="dxa"/>
          </w:tcPr>
          <w:p w14:paraId="2CC36842" w14:textId="27D8DB3F" w:rsidR="008D1A03" w:rsidRDefault="1F92AB4B" w:rsidP="008D1A03">
            <w:pPr>
              <w:rPr>
                <w:rFonts w:ascii="Times New Roman" w:eastAsia="Times New Roman" w:hAnsi="Times New Roman"/>
              </w:rPr>
            </w:pPr>
            <w:r w:rsidRPr="554C638A">
              <w:rPr>
                <w:rFonts w:ascii="Times New Roman" w:eastAsia="Times New Roman" w:hAnsi="Times New Roman"/>
                <w:b/>
                <w:bCs/>
              </w:rPr>
              <w:t>Class</w:t>
            </w:r>
            <w:r w:rsidR="00867582">
              <w:rPr>
                <w:rFonts w:ascii="Times New Roman" w:eastAsia="Times New Roman" w:hAnsi="Times New Roman"/>
                <w:b/>
                <w:bCs/>
              </w:rPr>
              <w:t xml:space="preserve"> Delivery</w:t>
            </w:r>
            <w:r w:rsidRPr="554C638A">
              <w:rPr>
                <w:rFonts w:ascii="Times New Roman" w:eastAsia="Times New Roman" w:hAnsi="Times New Roman"/>
                <w:b/>
                <w:bCs/>
              </w:rPr>
              <w:t xml:space="preserve">: </w:t>
            </w:r>
            <w:r w:rsidR="56E30502" w:rsidRPr="554C638A">
              <w:rPr>
                <w:rFonts w:ascii="Times New Roman" w:eastAsia="Times New Roman" w:hAnsi="Times New Roman"/>
                <w:b/>
                <w:bCs/>
              </w:rPr>
              <w:t>Synchronous</w:t>
            </w:r>
            <w:r w:rsidR="56E30502" w:rsidRPr="554C638A">
              <w:rPr>
                <w:rFonts w:ascii="Times New Roman" w:eastAsia="Times New Roman" w:hAnsi="Times New Roman"/>
              </w:rPr>
              <w:t xml:space="preserve"> </w:t>
            </w:r>
          </w:p>
          <w:p w14:paraId="40BAE609" w14:textId="54FC70A7" w:rsidR="554C638A" w:rsidRDefault="554C638A" w:rsidP="554C638A">
            <w:pPr>
              <w:rPr>
                <w:rFonts w:ascii="Times New Roman" w:eastAsia="Times New Roman" w:hAnsi="Times New Roman"/>
              </w:rPr>
            </w:pPr>
          </w:p>
          <w:p w14:paraId="456725B7" w14:textId="0D9C0FEB" w:rsidR="00A044F9" w:rsidRPr="004C1413" w:rsidRDefault="00A044F9" w:rsidP="00A044F9">
            <w:pPr>
              <w:rPr>
                <w:rFonts w:ascii="Times New Roman" w:eastAsia="Times New Roman" w:hAnsi="Times New Roman"/>
                <w:b/>
                <w:bCs/>
              </w:rPr>
            </w:pPr>
            <w:r w:rsidRPr="004C1413">
              <w:rPr>
                <w:rFonts w:ascii="Times New Roman" w:eastAsia="Times New Roman" w:hAnsi="Times New Roman"/>
                <w:b/>
                <w:bCs/>
              </w:rPr>
              <w:t xml:space="preserve">Thursday, Sept. </w:t>
            </w:r>
            <w:r>
              <w:rPr>
                <w:rFonts w:ascii="Times New Roman" w:eastAsia="Times New Roman" w:hAnsi="Times New Roman"/>
                <w:b/>
                <w:bCs/>
              </w:rPr>
              <w:t xml:space="preserve">17, </w:t>
            </w:r>
            <w:r w:rsidRPr="004C1413">
              <w:rPr>
                <w:rFonts w:ascii="Times New Roman" w:eastAsia="Times New Roman" w:hAnsi="Times New Roman"/>
                <w:b/>
                <w:bCs/>
              </w:rPr>
              <w:t>2020</w:t>
            </w:r>
          </w:p>
          <w:p w14:paraId="4DA9142D" w14:textId="6400F071"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-1</w:t>
            </w:r>
            <w:r>
              <w:rPr>
                <w:rFonts w:ascii="Times New Roman" w:eastAsia="Times New Roman" w:hAnsi="Times New Roman"/>
              </w:rPr>
              <w:t>, 194C 1pm-2:40 pm (Zoom)</w:t>
            </w:r>
          </w:p>
          <w:p w14:paraId="6A77D571" w14:textId="3C688EE6" w:rsidR="00FF0234" w:rsidRDefault="00FF0234" w:rsidP="00FF0234">
            <w:pPr>
              <w:rPr>
                <w:rFonts w:ascii="Times New Roman" w:eastAsia="Times New Roman" w:hAnsi="Times New Roman"/>
              </w:rPr>
            </w:pPr>
            <w:r>
              <w:rPr>
                <w:rFonts w:ascii="Times New Roman" w:eastAsia="Times New Roman" w:hAnsi="Times New Roman"/>
              </w:rPr>
              <w:t>JAX, 195G  1pm-2:40</w:t>
            </w:r>
            <w:r w:rsidR="009A1AF1">
              <w:rPr>
                <w:rFonts w:ascii="Times New Roman" w:eastAsia="Times New Roman" w:hAnsi="Times New Roman"/>
              </w:rPr>
              <w:t xml:space="preserve"> </w:t>
            </w:r>
            <w:r>
              <w:rPr>
                <w:rFonts w:ascii="Times New Roman" w:eastAsia="Times New Roman" w:hAnsi="Times New Roman"/>
              </w:rPr>
              <w:t>pm (Zoom)</w:t>
            </w:r>
          </w:p>
          <w:p w14:paraId="211EA976" w14:textId="1192F40B" w:rsidR="00A044F9" w:rsidRDefault="00A044F9" w:rsidP="00A044F9">
            <w:pPr>
              <w:rPr>
                <w:rFonts w:ascii="Times New Roman" w:eastAsia="Times New Roman" w:hAnsi="Times New Roman"/>
              </w:rPr>
            </w:pPr>
          </w:p>
          <w:p w14:paraId="3057CE63" w14:textId="77777777" w:rsidR="00A044F9" w:rsidRDefault="00A044F9" w:rsidP="00A044F9">
            <w:pPr>
              <w:rPr>
                <w:rFonts w:ascii="Times New Roman" w:eastAsia="Times New Roman" w:hAnsi="Times New Roman"/>
              </w:rPr>
            </w:pPr>
          </w:p>
          <w:p w14:paraId="3395807C" w14:textId="319CE5DF" w:rsidR="00A044F9" w:rsidRPr="004C1413" w:rsidRDefault="00A044F9" w:rsidP="00A044F9">
            <w:pPr>
              <w:rPr>
                <w:rFonts w:ascii="Times New Roman" w:eastAsia="Times New Roman" w:hAnsi="Times New Roman"/>
                <w:b/>
                <w:bCs/>
              </w:rPr>
            </w:pPr>
            <w:r w:rsidRPr="004C1413">
              <w:rPr>
                <w:rFonts w:ascii="Times New Roman" w:eastAsia="Times New Roman" w:hAnsi="Times New Roman"/>
                <w:b/>
                <w:bCs/>
              </w:rPr>
              <w:t xml:space="preserve">Friday, Sept. </w:t>
            </w:r>
            <w:r>
              <w:rPr>
                <w:rFonts w:ascii="Times New Roman" w:eastAsia="Times New Roman" w:hAnsi="Times New Roman"/>
                <w:b/>
                <w:bCs/>
              </w:rPr>
              <w:t>18</w:t>
            </w:r>
            <w:r w:rsidRPr="004C1413">
              <w:rPr>
                <w:rFonts w:ascii="Times New Roman" w:eastAsia="Times New Roman" w:hAnsi="Times New Roman"/>
                <w:b/>
                <w:bCs/>
              </w:rPr>
              <w:t>, 2020</w:t>
            </w:r>
          </w:p>
          <w:p w14:paraId="0440DC11" w14:textId="73DEC41B"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-2</w:t>
            </w:r>
            <w:r>
              <w:rPr>
                <w:rFonts w:ascii="Times New Roman" w:eastAsia="Times New Roman" w:hAnsi="Times New Roman"/>
              </w:rPr>
              <w:t>, 194A. 8am -940</w:t>
            </w:r>
            <w:r w:rsidR="009A1AF1">
              <w:rPr>
                <w:rFonts w:ascii="Times New Roman" w:eastAsia="Times New Roman" w:hAnsi="Times New Roman"/>
              </w:rPr>
              <w:t xml:space="preserve"> </w:t>
            </w:r>
            <w:r>
              <w:rPr>
                <w:rFonts w:ascii="Times New Roman" w:eastAsia="Times New Roman" w:hAnsi="Times New Roman"/>
              </w:rPr>
              <w:t>am (Zoom)</w:t>
            </w:r>
          </w:p>
          <w:p w14:paraId="7F2E5360" w14:textId="77777777" w:rsidR="00A044F9" w:rsidRDefault="00A044F9" w:rsidP="00A044F9">
            <w:pPr>
              <w:rPr>
                <w:rFonts w:ascii="Times New Roman" w:eastAsia="Times New Roman" w:hAnsi="Times New Roman"/>
              </w:rPr>
            </w:pPr>
          </w:p>
          <w:p w14:paraId="2F418A3A" w14:textId="77777777" w:rsidR="00A044F9" w:rsidRDefault="00A044F9" w:rsidP="00A044F9">
            <w:pPr>
              <w:rPr>
                <w:rFonts w:ascii="Times New Roman" w:eastAsia="Times New Roman" w:hAnsi="Times New Roman"/>
              </w:rPr>
            </w:pPr>
            <w:r>
              <w:rPr>
                <w:rFonts w:ascii="Times New Roman" w:eastAsia="Times New Roman" w:hAnsi="Times New Roman"/>
              </w:rPr>
              <w:t>(see Canvas for Zoom links for all sections)</w:t>
            </w:r>
          </w:p>
          <w:p w14:paraId="4B6B2C0D" w14:textId="787BC8E9" w:rsidR="00106A8E" w:rsidRPr="00682797" w:rsidRDefault="00106A8E" w:rsidP="00106A8E">
            <w:pPr>
              <w:rPr>
                <w:rFonts w:ascii="Times New Roman" w:eastAsia="Times New Roman" w:hAnsi="Times New Roman"/>
              </w:rPr>
            </w:pPr>
          </w:p>
        </w:tc>
        <w:tc>
          <w:tcPr>
            <w:tcW w:w="5310" w:type="dxa"/>
          </w:tcPr>
          <w:p w14:paraId="3F251669" w14:textId="7D8658E4" w:rsidR="008D1A03" w:rsidRDefault="0D7E2232" w:rsidP="554C638A">
            <w:pPr>
              <w:rPr>
                <w:rFonts w:ascii="Times New Roman" w:eastAsia="Times New Roman" w:hAnsi="Times New Roman"/>
                <w:b/>
                <w:bCs/>
              </w:rPr>
            </w:pPr>
            <w:r w:rsidRPr="554C638A">
              <w:rPr>
                <w:rFonts w:ascii="Times New Roman" w:eastAsia="Times New Roman" w:hAnsi="Times New Roman"/>
                <w:b/>
                <w:bCs/>
              </w:rPr>
              <w:t xml:space="preserve">Class: </w:t>
            </w:r>
            <w:r w:rsidR="3D4AD00C" w:rsidRPr="554C638A">
              <w:rPr>
                <w:rFonts w:ascii="Times New Roman" w:eastAsia="Times New Roman" w:hAnsi="Times New Roman"/>
                <w:b/>
                <w:bCs/>
              </w:rPr>
              <w:t xml:space="preserve">Module </w:t>
            </w:r>
            <w:r w:rsidR="00E67E52">
              <w:rPr>
                <w:rFonts w:ascii="Times New Roman" w:eastAsia="Times New Roman" w:hAnsi="Times New Roman"/>
                <w:b/>
                <w:bCs/>
              </w:rPr>
              <w:t>3</w:t>
            </w:r>
            <w:r w:rsidR="3D4AD00C" w:rsidRPr="554C638A">
              <w:rPr>
                <w:rFonts w:ascii="Times New Roman" w:eastAsia="Times New Roman" w:hAnsi="Times New Roman"/>
                <w:b/>
                <w:bCs/>
              </w:rPr>
              <w:t xml:space="preserve">: </w:t>
            </w:r>
            <w:r w:rsidR="56E30502" w:rsidRPr="554C638A">
              <w:rPr>
                <w:rFonts w:ascii="Times New Roman" w:eastAsia="Times New Roman" w:hAnsi="Times New Roman"/>
                <w:b/>
                <w:bCs/>
              </w:rPr>
              <w:t>Acute Cardiovascular</w:t>
            </w:r>
          </w:p>
          <w:p w14:paraId="774A7500" w14:textId="0FE13E3C" w:rsidR="008D1A03" w:rsidRDefault="56E30502" w:rsidP="554C638A">
            <w:pPr>
              <w:rPr>
                <w:rFonts w:ascii="Times New Roman" w:eastAsia="Times New Roman" w:hAnsi="Times New Roman"/>
                <w:b/>
                <w:bCs/>
              </w:rPr>
            </w:pPr>
            <w:r w:rsidRPr="554C638A">
              <w:rPr>
                <w:rFonts w:ascii="Times New Roman" w:eastAsia="Times New Roman" w:hAnsi="Times New Roman"/>
                <w:b/>
                <w:bCs/>
              </w:rPr>
              <w:t xml:space="preserve"> </w:t>
            </w:r>
            <w:r w:rsidR="36B801D7" w:rsidRPr="554C638A">
              <w:rPr>
                <w:rFonts w:ascii="Times New Roman" w:eastAsia="Times New Roman" w:hAnsi="Times New Roman"/>
                <w:b/>
                <w:bCs/>
              </w:rPr>
              <w:t xml:space="preserve">    </w:t>
            </w:r>
            <w:r w:rsidRPr="554C638A">
              <w:rPr>
                <w:rFonts w:ascii="Times New Roman" w:eastAsia="Times New Roman" w:hAnsi="Times New Roman"/>
                <w:b/>
                <w:bCs/>
              </w:rPr>
              <w:t>Conditions</w:t>
            </w:r>
            <w:r w:rsidR="3D4AD00C" w:rsidRPr="554C638A">
              <w:rPr>
                <w:rFonts w:ascii="Times New Roman" w:eastAsia="Times New Roman" w:hAnsi="Times New Roman"/>
                <w:b/>
                <w:bCs/>
              </w:rPr>
              <w:t>,</w:t>
            </w:r>
            <w:r w:rsidR="4C9DD951" w:rsidRPr="554C638A">
              <w:rPr>
                <w:rFonts w:ascii="Times New Roman" w:eastAsia="Times New Roman" w:hAnsi="Times New Roman"/>
                <w:b/>
                <w:bCs/>
              </w:rPr>
              <w:t xml:space="preserve"> P</w:t>
            </w:r>
            <w:r w:rsidR="3D4AD00C" w:rsidRPr="554C638A">
              <w:rPr>
                <w:rFonts w:ascii="Times New Roman" w:eastAsia="Times New Roman" w:hAnsi="Times New Roman"/>
                <w:b/>
                <w:bCs/>
              </w:rPr>
              <w:t>art</w:t>
            </w:r>
            <w:r w:rsidRPr="554C638A">
              <w:rPr>
                <w:rFonts w:ascii="Times New Roman" w:eastAsia="Times New Roman" w:hAnsi="Times New Roman"/>
                <w:b/>
                <w:bCs/>
              </w:rPr>
              <w:t xml:space="preserve"> 1</w:t>
            </w:r>
          </w:p>
          <w:p w14:paraId="4F1D3480" w14:textId="2E73EEE3" w:rsidR="00E67E52" w:rsidRDefault="00E67E52" w:rsidP="554C638A">
            <w:pPr>
              <w:rPr>
                <w:rFonts w:ascii="Times New Roman" w:eastAsia="Times New Roman" w:hAnsi="Times New Roman"/>
                <w:b/>
                <w:bCs/>
              </w:rPr>
            </w:pPr>
          </w:p>
          <w:p w14:paraId="30A052E2" w14:textId="77777777" w:rsidR="00E67E52" w:rsidRDefault="00E67E52" w:rsidP="554C638A">
            <w:pPr>
              <w:rPr>
                <w:rFonts w:ascii="Times New Roman" w:eastAsia="Times New Roman" w:hAnsi="Times New Roman"/>
                <w:b/>
                <w:bCs/>
              </w:rPr>
            </w:pPr>
          </w:p>
          <w:p w14:paraId="4A007580" w14:textId="77777777" w:rsidR="003D06FA" w:rsidRDefault="003D06FA" w:rsidP="00606026">
            <w:pPr>
              <w:rPr>
                <w:rFonts w:ascii="Times New Roman" w:eastAsia="Times New Roman" w:hAnsi="Times New Roman"/>
                <w:b/>
              </w:rPr>
            </w:pPr>
          </w:p>
          <w:p w14:paraId="758F9AB6" w14:textId="07B6299D" w:rsidR="00A044F9" w:rsidRPr="00682797" w:rsidRDefault="359C36C1" w:rsidP="554C638A">
            <w:pPr>
              <w:rPr>
                <w:rFonts w:ascii="Times New Roman" w:eastAsia="Times New Roman" w:hAnsi="Times New Roman"/>
                <w:b/>
                <w:bCs/>
              </w:rPr>
            </w:pPr>
            <w:r w:rsidRPr="554C638A">
              <w:rPr>
                <w:rFonts w:ascii="Times New Roman" w:eastAsia="Times New Roman" w:hAnsi="Times New Roman"/>
                <w:b/>
                <w:bCs/>
              </w:rPr>
              <w:t xml:space="preserve">Clinical: </w:t>
            </w:r>
            <w:r w:rsidR="257B0DE3" w:rsidRPr="554C638A">
              <w:rPr>
                <w:rFonts w:ascii="Times New Roman" w:eastAsia="Times New Roman" w:hAnsi="Times New Roman"/>
                <w:b/>
                <w:bCs/>
              </w:rPr>
              <w:t>Onlin</w:t>
            </w:r>
            <w:r w:rsidR="14E7AE11" w:rsidRPr="554C638A">
              <w:rPr>
                <w:rFonts w:ascii="Times New Roman" w:eastAsia="Times New Roman" w:hAnsi="Times New Roman"/>
                <w:b/>
                <w:bCs/>
              </w:rPr>
              <w:t xml:space="preserve">e </w:t>
            </w:r>
            <w:r w:rsidR="257B0DE3" w:rsidRPr="554C638A">
              <w:rPr>
                <w:rFonts w:ascii="Times New Roman" w:eastAsia="Times New Roman" w:hAnsi="Times New Roman"/>
                <w:b/>
                <w:bCs/>
              </w:rPr>
              <w:t>SLS: (See Canvas for clinical assignments)</w:t>
            </w:r>
          </w:p>
          <w:p w14:paraId="212F327A" w14:textId="77777777" w:rsidR="00A044F9" w:rsidRDefault="00A044F9" w:rsidP="00A044F9">
            <w:pPr>
              <w:rPr>
                <w:rFonts w:ascii="Times New Roman" w:eastAsia="Times New Roman" w:hAnsi="Times New Roman"/>
              </w:rPr>
            </w:pPr>
          </w:p>
          <w:p w14:paraId="489CD4BD" w14:textId="7E1D8E91" w:rsidR="00CE7EA2" w:rsidRPr="00847DA1" w:rsidRDefault="00CE7EA2" w:rsidP="00606026">
            <w:pPr>
              <w:rPr>
                <w:rFonts w:ascii="Times New Roman" w:eastAsia="Times New Roman" w:hAnsi="Times New Roman"/>
                <w:b/>
              </w:rPr>
            </w:pPr>
          </w:p>
        </w:tc>
        <w:tc>
          <w:tcPr>
            <w:tcW w:w="1795" w:type="dxa"/>
          </w:tcPr>
          <w:p w14:paraId="439A3299" w14:textId="77777777" w:rsidR="008D1A03" w:rsidRPr="00682797" w:rsidRDefault="008D1A03" w:rsidP="00606026">
            <w:pPr>
              <w:rPr>
                <w:rFonts w:ascii="Times New Roman" w:eastAsia="Times New Roman" w:hAnsi="Times New Roman"/>
              </w:rPr>
            </w:pPr>
            <w:r>
              <w:rPr>
                <w:rFonts w:ascii="Times New Roman" w:eastAsia="Times New Roman" w:hAnsi="Times New Roman"/>
                <w:b/>
              </w:rPr>
              <w:t>2, 3, 5, 9, 10, 11</w:t>
            </w:r>
          </w:p>
        </w:tc>
      </w:tr>
      <w:tr w:rsidR="007043EE" w:rsidRPr="00682797" w14:paraId="66C59119" w14:textId="77777777" w:rsidTr="009B2E19">
        <w:tc>
          <w:tcPr>
            <w:tcW w:w="900" w:type="dxa"/>
          </w:tcPr>
          <w:p w14:paraId="3DE1D8D5" w14:textId="0E74359A" w:rsidR="007043EE" w:rsidRDefault="6173C84F" w:rsidP="008D1A03">
            <w:pPr>
              <w:rPr>
                <w:rFonts w:eastAsia="Times New Roman"/>
                <w:b/>
                <w:bCs/>
              </w:rPr>
            </w:pPr>
            <w:r w:rsidRPr="554C638A">
              <w:rPr>
                <w:rFonts w:eastAsia="Times New Roman"/>
                <w:b/>
                <w:bCs/>
              </w:rPr>
              <w:t>4</w:t>
            </w:r>
          </w:p>
        </w:tc>
        <w:tc>
          <w:tcPr>
            <w:tcW w:w="1080" w:type="dxa"/>
          </w:tcPr>
          <w:p w14:paraId="1C484A8F" w14:textId="40770E5B" w:rsidR="007043EE" w:rsidRDefault="007043EE" w:rsidP="008D1A03">
            <w:pPr>
              <w:rPr>
                <w:rFonts w:eastAsia="Times New Roman"/>
                <w:b/>
                <w:bCs/>
              </w:rPr>
            </w:pPr>
            <w:r w:rsidRPr="009B2E19">
              <w:rPr>
                <w:rFonts w:eastAsia="Times New Roman"/>
                <w:b/>
                <w:bCs/>
                <w:color w:val="FF0000"/>
              </w:rPr>
              <w:t>Exam 1</w:t>
            </w:r>
          </w:p>
        </w:tc>
        <w:tc>
          <w:tcPr>
            <w:tcW w:w="4410" w:type="dxa"/>
          </w:tcPr>
          <w:p w14:paraId="5396A8E5" w14:textId="301B8F2D" w:rsidR="007043EE" w:rsidRDefault="0370A3AF" w:rsidP="554C638A">
            <w:pPr>
              <w:rPr>
                <w:rFonts w:eastAsia="Times New Roman"/>
                <w:b/>
                <w:bCs/>
              </w:rPr>
            </w:pPr>
            <w:r w:rsidRPr="554C638A">
              <w:rPr>
                <w:rFonts w:eastAsia="Times New Roman"/>
                <w:b/>
                <w:bCs/>
              </w:rPr>
              <w:t>Monday</w:t>
            </w:r>
            <w:r w:rsidR="6AAA9CD3" w:rsidRPr="554C638A">
              <w:rPr>
                <w:rFonts w:eastAsia="Times New Roman"/>
                <w:b/>
                <w:bCs/>
              </w:rPr>
              <w:t xml:space="preserve">, September </w:t>
            </w:r>
            <w:r w:rsidR="529F5DD4" w:rsidRPr="554C638A">
              <w:rPr>
                <w:rFonts w:eastAsia="Times New Roman"/>
                <w:b/>
                <w:bCs/>
              </w:rPr>
              <w:t xml:space="preserve">21, </w:t>
            </w:r>
            <w:r w:rsidR="1F0346B4" w:rsidRPr="554C638A">
              <w:rPr>
                <w:rFonts w:eastAsia="Times New Roman"/>
                <w:b/>
                <w:bCs/>
              </w:rPr>
              <w:t>2020</w:t>
            </w:r>
          </w:p>
          <w:p w14:paraId="7DC37C6E" w14:textId="77777777" w:rsidR="007043EE" w:rsidRDefault="1F0346B4" w:rsidP="554C638A">
            <w:pPr>
              <w:rPr>
                <w:rFonts w:eastAsia="Times New Roman"/>
                <w:b/>
                <w:bCs/>
              </w:rPr>
            </w:pPr>
            <w:r w:rsidRPr="554C638A">
              <w:rPr>
                <w:rFonts w:eastAsia="Times New Roman"/>
                <w:b/>
                <w:bCs/>
              </w:rPr>
              <w:t>9am Canvas/</w:t>
            </w:r>
            <w:r w:rsidR="61D4BE03" w:rsidRPr="554C638A">
              <w:rPr>
                <w:rFonts w:eastAsia="Times New Roman"/>
                <w:b/>
                <w:bCs/>
              </w:rPr>
              <w:t>Honor Lock</w:t>
            </w:r>
          </w:p>
          <w:p w14:paraId="1C610800" w14:textId="56FE8865" w:rsidR="00867582" w:rsidRDefault="00867582" w:rsidP="554C638A">
            <w:pPr>
              <w:rPr>
                <w:rFonts w:eastAsia="Times New Roman"/>
                <w:b/>
                <w:bCs/>
              </w:rPr>
            </w:pPr>
          </w:p>
        </w:tc>
        <w:tc>
          <w:tcPr>
            <w:tcW w:w="5310" w:type="dxa"/>
          </w:tcPr>
          <w:p w14:paraId="6E56EAB5" w14:textId="496C80BC" w:rsidR="007043EE" w:rsidRDefault="6AAA9CD3" w:rsidP="554C638A">
            <w:pPr>
              <w:rPr>
                <w:rFonts w:eastAsia="Times New Roman"/>
                <w:b/>
                <w:bCs/>
              </w:rPr>
            </w:pPr>
            <w:r w:rsidRPr="554C638A">
              <w:rPr>
                <w:rFonts w:eastAsia="Times New Roman"/>
                <w:b/>
                <w:bCs/>
              </w:rPr>
              <w:t>Exam 1 content includes Respiratory (Module 1), Neuro</w:t>
            </w:r>
            <w:r w:rsidR="00E67E52">
              <w:rPr>
                <w:rFonts w:eastAsia="Times New Roman"/>
                <w:b/>
                <w:bCs/>
              </w:rPr>
              <w:t>logical/</w:t>
            </w:r>
            <w:r w:rsidRPr="554C638A">
              <w:rPr>
                <w:rFonts w:eastAsia="Times New Roman"/>
                <w:b/>
                <w:bCs/>
              </w:rPr>
              <w:t xml:space="preserve"> Musculoskeletal (Module</w:t>
            </w:r>
            <w:r w:rsidR="00E67E52">
              <w:rPr>
                <w:rFonts w:eastAsia="Times New Roman"/>
                <w:b/>
                <w:bCs/>
              </w:rPr>
              <w:t xml:space="preserve"> 2</w:t>
            </w:r>
            <w:r w:rsidRPr="554C638A">
              <w:rPr>
                <w:rFonts w:eastAsia="Times New Roman"/>
                <w:b/>
                <w:bCs/>
              </w:rPr>
              <w:t>)</w:t>
            </w:r>
          </w:p>
          <w:p w14:paraId="517C9661" w14:textId="3FD7970B" w:rsidR="009D747C" w:rsidRDefault="009D747C" w:rsidP="554C638A">
            <w:pPr>
              <w:rPr>
                <w:rFonts w:eastAsia="Times New Roman"/>
                <w:b/>
                <w:bCs/>
              </w:rPr>
            </w:pPr>
          </w:p>
        </w:tc>
        <w:tc>
          <w:tcPr>
            <w:tcW w:w="1795" w:type="dxa"/>
          </w:tcPr>
          <w:p w14:paraId="33A1F1CA" w14:textId="77777777" w:rsidR="007043EE" w:rsidRDefault="007043EE" w:rsidP="00606026">
            <w:pPr>
              <w:rPr>
                <w:rFonts w:eastAsia="Times New Roman"/>
                <w:b/>
              </w:rPr>
            </w:pPr>
          </w:p>
        </w:tc>
      </w:tr>
      <w:tr w:rsidR="008D1A03" w:rsidRPr="00682797" w14:paraId="2BCDB14A" w14:textId="77777777" w:rsidTr="009B2E19">
        <w:tc>
          <w:tcPr>
            <w:tcW w:w="900" w:type="dxa"/>
          </w:tcPr>
          <w:p w14:paraId="00D87639" w14:textId="2B160BD2" w:rsidR="008D1A03" w:rsidRDefault="008D1A03" w:rsidP="00606026">
            <w:pPr>
              <w:rPr>
                <w:rFonts w:eastAsia="Times New Roman"/>
                <w:b/>
              </w:rPr>
            </w:pPr>
            <w:r>
              <w:rPr>
                <w:rFonts w:eastAsia="Times New Roman"/>
                <w:b/>
              </w:rPr>
              <w:t>4</w:t>
            </w:r>
          </w:p>
        </w:tc>
        <w:tc>
          <w:tcPr>
            <w:tcW w:w="1080" w:type="dxa"/>
          </w:tcPr>
          <w:p w14:paraId="4E7A4510" w14:textId="64C01F0E" w:rsidR="008D1A03" w:rsidRDefault="008D1A03" w:rsidP="00606026">
            <w:pPr>
              <w:rPr>
                <w:rFonts w:eastAsia="Times New Roman"/>
                <w:b/>
              </w:rPr>
            </w:pPr>
            <w:r>
              <w:rPr>
                <w:rFonts w:eastAsia="Times New Roman"/>
                <w:b/>
              </w:rPr>
              <w:t>5</w:t>
            </w:r>
          </w:p>
        </w:tc>
        <w:tc>
          <w:tcPr>
            <w:tcW w:w="4410" w:type="dxa"/>
          </w:tcPr>
          <w:p w14:paraId="53877C0D" w14:textId="1402A3AA" w:rsidR="00114B3D" w:rsidRDefault="00DA7915" w:rsidP="00114B3D">
            <w:pPr>
              <w:rPr>
                <w:rFonts w:ascii="Times New Roman" w:eastAsia="Times New Roman" w:hAnsi="Times New Roman"/>
                <w:b/>
                <w:bCs/>
              </w:rPr>
            </w:pPr>
            <w:r>
              <w:rPr>
                <w:rFonts w:ascii="Times New Roman" w:eastAsia="Times New Roman" w:hAnsi="Times New Roman"/>
                <w:b/>
                <w:bCs/>
              </w:rPr>
              <w:t>Class</w:t>
            </w:r>
            <w:r w:rsidR="00867582">
              <w:rPr>
                <w:rFonts w:ascii="Times New Roman" w:eastAsia="Times New Roman" w:hAnsi="Times New Roman"/>
                <w:b/>
                <w:bCs/>
              </w:rPr>
              <w:t xml:space="preserve"> Delivery</w:t>
            </w:r>
            <w:r w:rsidR="004C1413">
              <w:rPr>
                <w:rFonts w:ascii="Times New Roman" w:eastAsia="Times New Roman" w:hAnsi="Times New Roman"/>
                <w:b/>
                <w:bCs/>
              </w:rPr>
              <w:t>: Synchronous</w:t>
            </w:r>
          </w:p>
          <w:p w14:paraId="3B069496" w14:textId="067F0467" w:rsidR="009A2312" w:rsidRDefault="009A2312" w:rsidP="00114B3D">
            <w:pPr>
              <w:rPr>
                <w:rFonts w:ascii="Times New Roman" w:eastAsia="Times New Roman" w:hAnsi="Times New Roman"/>
              </w:rPr>
            </w:pPr>
          </w:p>
          <w:p w14:paraId="1B3188A0" w14:textId="4F0310A4" w:rsidR="00D05DCB" w:rsidRPr="004C1413" w:rsidRDefault="00D05DCB" w:rsidP="00D05DCB">
            <w:pPr>
              <w:rPr>
                <w:rFonts w:ascii="Times New Roman" w:eastAsia="Times New Roman" w:hAnsi="Times New Roman"/>
                <w:b/>
                <w:bCs/>
              </w:rPr>
            </w:pPr>
            <w:r w:rsidRPr="004C1413">
              <w:rPr>
                <w:rFonts w:ascii="Times New Roman" w:eastAsia="Times New Roman" w:hAnsi="Times New Roman"/>
                <w:b/>
                <w:bCs/>
              </w:rPr>
              <w:t xml:space="preserve">Thursday, Sept. </w:t>
            </w:r>
            <w:r>
              <w:rPr>
                <w:rFonts w:ascii="Times New Roman" w:eastAsia="Times New Roman" w:hAnsi="Times New Roman"/>
                <w:b/>
                <w:bCs/>
              </w:rPr>
              <w:t xml:space="preserve">24, </w:t>
            </w:r>
            <w:r w:rsidRPr="004C1413">
              <w:rPr>
                <w:rFonts w:ascii="Times New Roman" w:eastAsia="Times New Roman" w:hAnsi="Times New Roman"/>
                <w:b/>
                <w:bCs/>
              </w:rPr>
              <w:t>2020</w:t>
            </w:r>
          </w:p>
          <w:p w14:paraId="12443AC0" w14:textId="29A782AC"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-1</w:t>
            </w:r>
            <w:r>
              <w:rPr>
                <w:rFonts w:ascii="Times New Roman" w:eastAsia="Times New Roman" w:hAnsi="Times New Roman"/>
              </w:rPr>
              <w:t>, 194C 1pm-2:40 pm (Zoom)</w:t>
            </w:r>
          </w:p>
          <w:p w14:paraId="5E8EA466" w14:textId="249FA50B" w:rsidR="00FF0234" w:rsidRDefault="00FF0234" w:rsidP="00FF0234">
            <w:pPr>
              <w:rPr>
                <w:rFonts w:ascii="Times New Roman" w:eastAsia="Times New Roman" w:hAnsi="Times New Roman"/>
              </w:rPr>
            </w:pPr>
            <w:r>
              <w:rPr>
                <w:rFonts w:ascii="Times New Roman" w:eastAsia="Times New Roman" w:hAnsi="Times New Roman"/>
              </w:rPr>
              <w:t>JAX, 195G  1pm-2:40</w:t>
            </w:r>
            <w:r w:rsidR="009A1AF1">
              <w:rPr>
                <w:rFonts w:ascii="Times New Roman" w:eastAsia="Times New Roman" w:hAnsi="Times New Roman"/>
              </w:rPr>
              <w:t xml:space="preserve"> </w:t>
            </w:r>
            <w:r>
              <w:rPr>
                <w:rFonts w:ascii="Times New Roman" w:eastAsia="Times New Roman" w:hAnsi="Times New Roman"/>
              </w:rPr>
              <w:t>pm (Zoom)</w:t>
            </w:r>
          </w:p>
          <w:p w14:paraId="4D425D2D" w14:textId="77777777" w:rsidR="00D05DCB" w:rsidRDefault="00D05DCB" w:rsidP="00D05DCB">
            <w:pPr>
              <w:rPr>
                <w:rFonts w:ascii="Times New Roman" w:eastAsia="Times New Roman" w:hAnsi="Times New Roman"/>
              </w:rPr>
            </w:pPr>
          </w:p>
          <w:p w14:paraId="05FD66CF" w14:textId="13894F94" w:rsidR="00D05DCB" w:rsidRPr="004C1413" w:rsidRDefault="00D05DCB" w:rsidP="00D05DCB">
            <w:pPr>
              <w:rPr>
                <w:rFonts w:ascii="Times New Roman" w:eastAsia="Times New Roman" w:hAnsi="Times New Roman"/>
                <w:b/>
                <w:bCs/>
              </w:rPr>
            </w:pPr>
            <w:r w:rsidRPr="004C1413">
              <w:rPr>
                <w:rFonts w:ascii="Times New Roman" w:eastAsia="Times New Roman" w:hAnsi="Times New Roman"/>
                <w:b/>
                <w:bCs/>
              </w:rPr>
              <w:t xml:space="preserve">Friday, Sept. </w:t>
            </w:r>
            <w:r>
              <w:rPr>
                <w:rFonts w:ascii="Times New Roman" w:eastAsia="Times New Roman" w:hAnsi="Times New Roman"/>
                <w:b/>
                <w:bCs/>
              </w:rPr>
              <w:t>25</w:t>
            </w:r>
            <w:r w:rsidRPr="004C1413">
              <w:rPr>
                <w:rFonts w:ascii="Times New Roman" w:eastAsia="Times New Roman" w:hAnsi="Times New Roman"/>
                <w:b/>
                <w:bCs/>
              </w:rPr>
              <w:t>, 2020</w:t>
            </w:r>
          </w:p>
          <w:p w14:paraId="474720C9" w14:textId="1B8B5C15"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-2</w:t>
            </w:r>
            <w:r>
              <w:rPr>
                <w:rFonts w:ascii="Times New Roman" w:eastAsia="Times New Roman" w:hAnsi="Times New Roman"/>
              </w:rPr>
              <w:t>, 194A. 8am -940</w:t>
            </w:r>
            <w:r w:rsidR="009A1AF1">
              <w:rPr>
                <w:rFonts w:ascii="Times New Roman" w:eastAsia="Times New Roman" w:hAnsi="Times New Roman"/>
              </w:rPr>
              <w:t xml:space="preserve"> </w:t>
            </w:r>
            <w:r>
              <w:rPr>
                <w:rFonts w:ascii="Times New Roman" w:eastAsia="Times New Roman" w:hAnsi="Times New Roman"/>
              </w:rPr>
              <w:t>am (Zoom)</w:t>
            </w:r>
          </w:p>
          <w:p w14:paraId="36A723DA" w14:textId="77777777" w:rsidR="00FF0234" w:rsidRDefault="00FF0234" w:rsidP="00D05DCB">
            <w:pPr>
              <w:rPr>
                <w:rFonts w:ascii="Times New Roman" w:eastAsia="Times New Roman" w:hAnsi="Times New Roman"/>
              </w:rPr>
            </w:pPr>
          </w:p>
          <w:p w14:paraId="39F920BF" w14:textId="0EC1AA18" w:rsidR="00D05DCB" w:rsidRDefault="00D05DCB" w:rsidP="00D05DCB">
            <w:pPr>
              <w:rPr>
                <w:rFonts w:ascii="Times New Roman" w:eastAsia="Times New Roman" w:hAnsi="Times New Roman"/>
              </w:rPr>
            </w:pPr>
            <w:r>
              <w:rPr>
                <w:rFonts w:ascii="Times New Roman" w:eastAsia="Times New Roman" w:hAnsi="Times New Roman"/>
              </w:rPr>
              <w:t>(see Canvas for Zoom links for all sections)</w:t>
            </w:r>
          </w:p>
          <w:p w14:paraId="5E8AFBA4" w14:textId="1183EDBA" w:rsidR="008D1A03" w:rsidRPr="00701B7B" w:rsidRDefault="008D1A03" w:rsidP="00606026">
            <w:pPr>
              <w:rPr>
                <w:rFonts w:ascii="Times New Roman" w:eastAsia="Times New Roman" w:hAnsi="Times New Roman"/>
                <w:b/>
              </w:rPr>
            </w:pPr>
          </w:p>
        </w:tc>
        <w:tc>
          <w:tcPr>
            <w:tcW w:w="5310" w:type="dxa"/>
          </w:tcPr>
          <w:p w14:paraId="52A48C12" w14:textId="6153583C" w:rsidR="008D1A03" w:rsidRDefault="43EFE6F6" w:rsidP="554C638A">
            <w:pPr>
              <w:rPr>
                <w:rFonts w:ascii="Times New Roman" w:eastAsia="Times New Roman" w:hAnsi="Times New Roman"/>
                <w:b/>
                <w:bCs/>
              </w:rPr>
            </w:pPr>
            <w:r w:rsidRPr="554C638A">
              <w:rPr>
                <w:rFonts w:ascii="Times New Roman" w:eastAsia="Times New Roman" w:hAnsi="Times New Roman"/>
                <w:b/>
                <w:bCs/>
              </w:rPr>
              <w:t xml:space="preserve">Class: </w:t>
            </w:r>
            <w:r w:rsidR="4DCA6331" w:rsidRPr="554C638A">
              <w:rPr>
                <w:rFonts w:ascii="Times New Roman" w:eastAsia="Times New Roman" w:hAnsi="Times New Roman"/>
                <w:b/>
                <w:bCs/>
              </w:rPr>
              <w:t xml:space="preserve">Module </w:t>
            </w:r>
            <w:r w:rsidR="00E67E52">
              <w:rPr>
                <w:rFonts w:ascii="Times New Roman" w:eastAsia="Times New Roman" w:hAnsi="Times New Roman"/>
                <w:b/>
                <w:bCs/>
              </w:rPr>
              <w:t>4</w:t>
            </w:r>
            <w:r w:rsidR="4DCA6331" w:rsidRPr="554C638A">
              <w:rPr>
                <w:rFonts w:ascii="Times New Roman" w:eastAsia="Times New Roman" w:hAnsi="Times New Roman"/>
                <w:b/>
                <w:bCs/>
              </w:rPr>
              <w:t xml:space="preserve">: </w:t>
            </w:r>
            <w:r w:rsidR="56E30502" w:rsidRPr="554C638A">
              <w:rPr>
                <w:rFonts w:ascii="Times New Roman" w:eastAsia="Times New Roman" w:hAnsi="Times New Roman"/>
                <w:b/>
                <w:bCs/>
              </w:rPr>
              <w:t>Acute Cardiovascular</w:t>
            </w:r>
          </w:p>
          <w:p w14:paraId="60AB7E6D" w14:textId="583361C5" w:rsidR="008D1A03" w:rsidRDefault="26F3F9CC" w:rsidP="554C638A">
            <w:pPr>
              <w:rPr>
                <w:rFonts w:ascii="Times New Roman" w:eastAsia="Times New Roman" w:hAnsi="Times New Roman"/>
                <w:b/>
                <w:bCs/>
              </w:rPr>
            </w:pPr>
            <w:r w:rsidRPr="554C638A">
              <w:rPr>
                <w:rFonts w:ascii="Times New Roman" w:eastAsia="Times New Roman" w:hAnsi="Times New Roman"/>
                <w:b/>
                <w:bCs/>
              </w:rPr>
              <w:t xml:space="preserve">            </w:t>
            </w:r>
            <w:r w:rsidR="56E30502" w:rsidRPr="554C638A">
              <w:rPr>
                <w:rFonts w:ascii="Times New Roman" w:eastAsia="Times New Roman" w:hAnsi="Times New Roman"/>
                <w:b/>
                <w:bCs/>
              </w:rPr>
              <w:t xml:space="preserve"> Conditions Part 2</w:t>
            </w:r>
          </w:p>
          <w:p w14:paraId="50E73E22" w14:textId="77777777" w:rsidR="00F135C1" w:rsidRDefault="00F135C1" w:rsidP="00606026">
            <w:pPr>
              <w:rPr>
                <w:rFonts w:ascii="Times New Roman" w:eastAsia="Times New Roman" w:hAnsi="Times New Roman"/>
                <w:b/>
              </w:rPr>
            </w:pPr>
          </w:p>
          <w:p w14:paraId="73855F42" w14:textId="77777777" w:rsidR="00F135C1" w:rsidRDefault="00F135C1" w:rsidP="00606026">
            <w:pPr>
              <w:rPr>
                <w:rFonts w:ascii="Times New Roman" w:eastAsia="Times New Roman" w:hAnsi="Times New Roman"/>
                <w:b/>
              </w:rPr>
            </w:pPr>
          </w:p>
          <w:p w14:paraId="3D64A70E" w14:textId="77777777" w:rsidR="00D05DCB" w:rsidRDefault="3C39CF8D" w:rsidP="554C638A">
            <w:pPr>
              <w:rPr>
                <w:rFonts w:ascii="Times New Roman" w:eastAsia="Times New Roman" w:hAnsi="Times New Roman"/>
                <w:i/>
                <w:iCs/>
              </w:rPr>
            </w:pPr>
            <w:r w:rsidRPr="009D747C">
              <w:rPr>
                <w:rFonts w:ascii="Times New Roman" w:eastAsia="Times New Roman" w:hAnsi="Times New Roman"/>
                <w:i/>
                <w:iCs/>
              </w:rPr>
              <w:t xml:space="preserve">Clinical: </w:t>
            </w:r>
            <w:r w:rsidR="649964A0" w:rsidRPr="009D747C">
              <w:rPr>
                <w:rFonts w:ascii="Times New Roman" w:eastAsia="Times New Roman" w:hAnsi="Times New Roman"/>
                <w:i/>
                <w:iCs/>
              </w:rPr>
              <w:t>No online assignments</w:t>
            </w:r>
          </w:p>
          <w:p w14:paraId="43C83FAD" w14:textId="77777777" w:rsidR="009D747C" w:rsidRDefault="009D747C" w:rsidP="554C638A">
            <w:pPr>
              <w:rPr>
                <w:rFonts w:ascii="Times New Roman" w:eastAsia="Times New Roman" w:hAnsi="Times New Roman"/>
                <w:i/>
                <w:iCs/>
              </w:rPr>
            </w:pPr>
          </w:p>
          <w:p w14:paraId="47DF47CF" w14:textId="77777777" w:rsidR="009D747C" w:rsidRDefault="009D747C" w:rsidP="554C638A">
            <w:pPr>
              <w:rPr>
                <w:rFonts w:ascii="Times New Roman" w:eastAsia="Times New Roman" w:hAnsi="Times New Roman"/>
                <w:i/>
                <w:iCs/>
              </w:rPr>
            </w:pPr>
          </w:p>
          <w:p w14:paraId="3D6A40F1" w14:textId="77777777" w:rsidR="009D747C" w:rsidRDefault="009D747C" w:rsidP="554C638A">
            <w:pPr>
              <w:rPr>
                <w:rFonts w:ascii="Times New Roman" w:eastAsia="Times New Roman" w:hAnsi="Times New Roman"/>
                <w:i/>
                <w:iCs/>
              </w:rPr>
            </w:pPr>
          </w:p>
          <w:p w14:paraId="28B4DA97" w14:textId="77777777" w:rsidR="009D747C" w:rsidRDefault="009D747C" w:rsidP="554C638A">
            <w:pPr>
              <w:rPr>
                <w:rFonts w:ascii="Times New Roman" w:eastAsia="Times New Roman" w:hAnsi="Times New Roman"/>
                <w:i/>
                <w:iCs/>
              </w:rPr>
            </w:pPr>
          </w:p>
          <w:p w14:paraId="59C7D4FA" w14:textId="77777777" w:rsidR="009D747C" w:rsidRDefault="009D747C" w:rsidP="554C638A">
            <w:pPr>
              <w:rPr>
                <w:rFonts w:ascii="Times New Roman" w:eastAsia="Times New Roman" w:hAnsi="Times New Roman"/>
                <w:i/>
                <w:iCs/>
              </w:rPr>
            </w:pPr>
          </w:p>
          <w:p w14:paraId="2663214F" w14:textId="77777777" w:rsidR="009D747C" w:rsidRDefault="009D747C" w:rsidP="554C638A">
            <w:pPr>
              <w:rPr>
                <w:rFonts w:ascii="Times New Roman" w:eastAsia="Times New Roman" w:hAnsi="Times New Roman"/>
                <w:i/>
                <w:iCs/>
              </w:rPr>
            </w:pPr>
          </w:p>
          <w:p w14:paraId="6FA5FAE3" w14:textId="62425927" w:rsidR="009D747C" w:rsidRPr="009D747C" w:rsidRDefault="009D747C" w:rsidP="554C638A">
            <w:pPr>
              <w:rPr>
                <w:rFonts w:ascii="Times New Roman" w:eastAsia="Times New Roman" w:hAnsi="Times New Roman"/>
                <w:i/>
                <w:iCs/>
              </w:rPr>
            </w:pPr>
          </w:p>
        </w:tc>
        <w:tc>
          <w:tcPr>
            <w:tcW w:w="1795" w:type="dxa"/>
          </w:tcPr>
          <w:p w14:paraId="4D96C343" w14:textId="60F58C3E" w:rsidR="008D1A03" w:rsidRDefault="00114B3D" w:rsidP="00606026">
            <w:pPr>
              <w:rPr>
                <w:rFonts w:eastAsia="Times New Roman"/>
                <w:b/>
              </w:rPr>
            </w:pPr>
            <w:r>
              <w:rPr>
                <w:rFonts w:ascii="Times New Roman" w:eastAsia="Times New Roman" w:hAnsi="Times New Roman"/>
                <w:b/>
              </w:rPr>
              <w:t>2, 3, 5, 9, 10, 11</w:t>
            </w:r>
          </w:p>
        </w:tc>
      </w:tr>
    </w:tbl>
    <w:p w14:paraId="45B3F707" w14:textId="77777777" w:rsidR="009B2E19" w:rsidRDefault="009B2E19">
      <w:r>
        <w:br w:type="page"/>
      </w:r>
    </w:p>
    <w:tbl>
      <w:tblPr>
        <w:tblStyle w:val="TableGrid"/>
        <w:tblW w:w="0" w:type="auto"/>
        <w:tblInd w:w="-545" w:type="dxa"/>
        <w:tblLayout w:type="fixed"/>
        <w:tblLook w:val="04A0" w:firstRow="1" w:lastRow="0" w:firstColumn="1" w:lastColumn="0" w:noHBand="0" w:noVBand="1"/>
      </w:tblPr>
      <w:tblGrid>
        <w:gridCol w:w="1144"/>
        <w:gridCol w:w="1286"/>
        <w:gridCol w:w="3960"/>
        <w:gridCol w:w="5310"/>
        <w:gridCol w:w="1795"/>
      </w:tblGrid>
      <w:tr w:rsidR="008D1A03" w:rsidRPr="00682797" w14:paraId="7F1761D8" w14:textId="77777777" w:rsidTr="554C638A">
        <w:tc>
          <w:tcPr>
            <w:tcW w:w="1144" w:type="dxa"/>
          </w:tcPr>
          <w:p w14:paraId="2924C0AB" w14:textId="50075E28" w:rsidR="008D1A03" w:rsidRDefault="00114B3D" w:rsidP="00606026">
            <w:pPr>
              <w:rPr>
                <w:rFonts w:eastAsia="Times New Roman"/>
                <w:b/>
              </w:rPr>
            </w:pPr>
            <w:r>
              <w:rPr>
                <w:rFonts w:eastAsia="Times New Roman"/>
                <w:b/>
              </w:rPr>
              <w:lastRenderedPageBreak/>
              <w:t>5</w:t>
            </w:r>
          </w:p>
        </w:tc>
        <w:tc>
          <w:tcPr>
            <w:tcW w:w="1286" w:type="dxa"/>
          </w:tcPr>
          <w:p w14:paraId="6A48E66F" w14:textId="19610DB7" w:rsidR="008D1A03" w:rsidRDefault="00114B3D" w:rsidP="00606026">
            <w:pPr>
              <w:rPr>
                <w:rFonts w:eastAsia="Times New Roman"/>
                <w:b/>
              </w:rPr>
            </w:pPr>
            <w:r>
              <w:rPr>
                <w:rFonts w:eastAsia="Times New Roman"/>
                <w:b/>
              </w:rPr>
              <w:t>6</w:t>
            </w:r>
            <w:r w:rsidR="002357FA">
              <w:rPr>
                <w:rFonts w:eastAsia="Times New Roman"/>
                <w:b/>
              </w:rPr>
              <w:t>-7</w:t>
            </w:r>
          </w:p>
        </w:tc>
        <w:tc>
          <w:tcPr>
            <w:tcW w:w="3960" w:type="dxa"/>
          </w:tcPr>
          <w:p w14:paraId="28D35892" w14:textId="686AF17E" w:rsidR="00114B3D" w:rsidRDefault="1F92AB4B" w:rsidP="554C638A">
            <w:pPr>
              <w:rPr>
                <w:rFonts w:ascii="Times New Roman" w:eastAsia="Times New Roman" w:hAnsi="Times New Roman"/>
                <w:b/>
                <w:bCs/>
              </w:rPr>
            </w:pPr>
            <w:r w:rsidRPr="554C638A">
              <w:rPr>
                <w:rFonts w:ascii="Times New Roman" w:eastAsia="Times New Roman" w:hAnsi="Times New Roman"/>
                <w:b/>
                <w:bCs/>
              </w:rPr>
              <w:t>Class</w:t>
            </w:r>
            <w:r w:rsidR="00867582">
              <w:rPr>
                <w:rFonts w:ascii="Times New Roman" w:eastAsia="Times New Roman" w:hAnsi="Times New Roman"/>
                <w:b/>
                <w:bCs/>
              </w:rPr>
              <w:t xml:space="preserve"> Delivery</w:t>
            </w:r>
            <w:r w:rsidRPr="554C638A">
              <w:rPr>
                <w:rFonts w:ascii="Times New Roman" w:eastAsia="Times New Roman" w:hAnsi="Times New Roman"/>
                <w:b/>
                <w:bCs/>
              </w:rPr>
              <w:t xml:space="preserve">: </w:t>
            </w:r>
            <w:r w:rsidR="3D4AD00C" w:rsidRPr="554C638A">
              <w:rPr>
                <w:rFonts w:ascii="Times New Roman" w:eastAsia="Times New Roman" w:hAnsi="Times New Roman"/>
                <w:b/>
                <w:bCs/>
              </w:rPr>
              <w:t>SYNCHRONOU</w:t>
            </w:r>
            <w:r w:rsidR="4F7E6C57" w:rsidRPr="554C638A">
              <w:rPr>
                <w:rFonts w:ascii="Times New Roman" w:eastAsia="Times New Roman" w:hAnsi="Times New Roman"/>
                <w:b/>
                <w:bCs/>
              </w:rPr>
              <w:t xml:space="preserve">S </w:t>
            </w:r>
          </w:p>
          <w:p w14:paraId="42089779" w14:textId="208BD199" w:rsidR="554C638A" w:rsidRDefault="554C638A" w:rsidP="554C638A">
            <w:pPr>
              <w:rPr>
                <w:rFonts w:ascii="Times New Roman" w:eastAsia="Times New Roman" w:hAnsi="Times New Roman"/>
                <w:b/>
                <w:bCs/>
              </w:rPr>
            </w:pPr>
          </w:p>
          <w:p w14:paraId="6C9EC631" w14:textId="222644BB" w:rsidR="00867582" w:rsidRDefault="4F7E6C57" w:rsidP="554C638A">
            <w:pPr>
              <w:rPr>
                <w:rFonts w:ascii="Times New Roman" w:eastAsia="Times New Roman" w:hAnsi="Times New Roman"/>
              </w:rPr>
            </w:pPr>
            <w:r w:rsidRPr="554C638A">
              <w:rPr>
                <w:rFonts w:ascii="Times New Roman" w:eastAsia="Times New Roman" w:hAnsi="Times New Roman"/>
                <w:b/>
                <w:bCs/>
              </w:rPr>
              <w:t>** Thurs, October 1, 2020 **</w:t>
            </w:r>
          </w:p>
          <w:p w14:paraId="45172076" w14:textId="1FE52AF5"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-2</w:t>
            </w:r>
            <w:r>
              <w:rPr>
                <w:rFonts w:ascii="Times New Roman" w:eastAsia="Times New Roman" w:hAnsi="Times New Roman"/>
              </w:rPr>
              <w:t>, 194A. 8am -940am (Zoom)</w:t>
            </w:r>
          </w:p>
          <w:p w14:paraId="669D305A" w14:textId="7F32651D" w:rsidR="554C638A" w:rsidRDefault="554C638A" w:rsidP="554C638A">
            <w:pPr>
              <w:rPr>
                <w:rFonts w:ascii="Times New Roman" w:eastAsia="Times New Roman" w:hAnsi="Times New Roman"/>
                <w:b/>
                <w:bCs/>
              </w:rPr>
            </w:pPr>
          </w:p>
          <w:p w14:paraId="401F8400" w14:textId="22FDD645" w:rsidR="4F7E6C57" w:rsidRDefault="4F7E6C57" w:rsidP="554C638A">
            <w:pPr>
              <w:rPr>
                <w:rFonts w:ascii="Times New Roman" w:eastAsia="Times New Roman" w:hAnsi="Times New Roman"/>
                <w:b/>
                <w:bCs/>
              </w:rPr>
            </w:pPr>
            <w:r w:rsidRPr="554C638A">
              <w:rPr>
                <w:rFonts w:ascii="Times New Roman" w:eastAsia="Times New Roman" w:hAnsi="Times New Roman"/>
                <w:b/>
                <w:bCs/>
              </w:rPr>
              <w:t>Thursday, October 1, 2020</w:t>
            </w:r>
          </w:p>
          <w:p w14:paraId="51DA149A" w14:textId="65765D0E"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-1</w:t>
            </w:r>
            <w:r>
              <w:rPr>
                <w:rFonts w:ascii="Times New Roman" w:eastAsia="Times New Roman" w:hAnsi="Times New Roman"/>
              </w:rPr>
              <w:t>, 194C 1pm-2:40 pm (Zoom)</w:t>
            </w:r>
          </w:p>
          <w:p w14:paraId="36553276" w14:textId="46DCD79D" w:rsidR="00FF0234" w:rsidRDefault="00FF0234" w:rsidP="00FF0234">
            <w:pPr>
              <w:rPr>
                <w:rFonts w:ascii="Times New Roman" w:eastAsia="Times New Roman" w:hAnsi="Times New Roman"/>
              </w:rPr>
            </w:pPr>
            <w:r>
              <w:rPr>
                <w:rFonts w:ascii="Times New Roman" w:eastAsia="Times New Roman" w:hAnsi="Times New Roman"/>
              </w:rPr>
              <w:t>JAX, 195G  1pm-2:40</w:t>
            </w:r>
            <w:r w:rsidR="009A1AF1">
              <w:rPr>
                <w:rFonts w:ascii="Times New Roman" w:eastAsia="Times New Roman" w:hAnsi="Times New Roman"/>
              </w:rPr>
              <w:t xml:space="preserve"> </w:t>
            </w:r>
            <w:r>
              <w:rPr>
                <w:rFonts w:ascii="Times New Roman" w:eastAsia="Times New Roman" w:hAnsi="Times New Roman"/>
              </w:rPr>
              <w:t>pm (Zoom)</w:t>
            </w:r>
          </w:p>
          <w:p w14:paraId="4B94A507" w14:textId="426DCA5B" w:rsidR="554C638A" w:rsidRDefault="554C638A" w:rsidP="554C638A">
            <w:pPr>
              <w:rPr>
                <w:rFonts w:ascii="Times New Roman" w:eastAsia="Times New Roman" w:hAnsi="Times New Roman"/>
              </w:rPr>
            </w:pPr>
          </w:p>
          <w:p w14:paraId="0FBDA6C2" w14:textId="77777777" w:rsidR="4F7E6C57" w:rsidRDefault="4F7E6C57" w:rsidP="554C638A">
            <w:pPr>
              <w:rPr>
                <w:rFonts w:ascii="Times New Roman" w:eastAsia="Times New Roman" w:hAnsi="Times New Roman"/>
              </w:rPr>
            </w:pPr>
            <w:r w:rsidRPr="554C638A">
              <w:rPr>
                <w:rFonts w:ascii="Times New Roman" w:eastAsia="Times New Roman" w:hAnsi="Times New Roman"/>
              </w:rPr>
              <w:t>(see Canvas for Zoom links for all sections)</w:t>
            </w:r>
          </w:p>
          <w:p w14:paraId="0F94DF69" w14:textId="7B5584C4" w:rsidR="00D05DCB" w:rsidRPr="00682797" w:rsidRDefault="00D05DCB" w:rsidP="00114B3D">
            <w:pPr>
              <w:rPr>
                <w:rFonts w:ascii="Times New Roman" w:eastAsia="Times New Roman" w:hAnsi="Times New Roman"/>
              </w:rPr>
            </w:pPr>
          </w:p>
        </w:tc>
        <w:tc>
          <w:tcPr>
            <w:tcW w:w="5310" w:type="dxa"/>
          </w:tcPr>
          <w:p w14:paraId="421CB2E7" w14:textId="68F86D3C" w:rsidR="006A79EA" w:rsidRDefault="384EC6FB" w:rsidP="554C638A">
            <w:pPr>
              <w:rPr>
                <w:rFonts w:ascii="Times New Roman" w:eastAsia="Times New Roman" w:hAnsi="Times New Roman"/>
                <w:b/>
                <w:bCs/>
              </w:rPr>
            </w:pPr>
            <w:r w:rsidRPr="554C638A">
              <w:rPr>
                <w:rFonts w:ascii="Times New Roman" w:eastAsia="Times New Roman" w:hAnsi="Times New Roman"/>
                <w:b/>
                <w:bCs/>
              </w:rPr>
              <w:t xml:space="preserve">Class: </w:t>
            </w:r>
            <w:r w:rsidR="4DCA6331" w:rsidRPr="554C638A">
              <w:rPr>
                <w:rFonts w:ascii="Times New Roman" w:eastAsia="Times New Roman" w:hAnsi="Times New Roman"/>
                <w:b/>
                <w:bCs/>
              </w:rPr>
              <w:t>Module</w:t>
            </w:r>
            <w:r w:rsidR="00E67E52">
              <w:rPr>
                <w:rFonts w:ascii="Times New Roman" w:eastAsia="Times New Roman" w:hAnsi="Times New Roman"/>
                <w:b/>
                <w:bCs/>
              </w:rPr>
              <w:t xml:space="preserve"> 5</w:t>
            </w:r>
            <w:r w:rsidR="4DCA6331" w:rsidRPr="554C638A">
              <w:rPr>
                <w:rFonts w:ascii="Times New Roman" w:eastAsia="Times New Roman" w:hAnsi="Times New Roman"/>
                <w:b/>
                <w:bCs/>
              </w:rPr>
              <w:t xml:space="preserve">: </w:t>
            </w:r>
            <w:r w:rsidR="56E30502" w:rsidRPr="554C638A">
              <w:rPr>
                <w:rFonts w:ascii="Times New Roman" w:eastAsia="Times New Roman" w:hAnsi="Times New Roman"/>
                <w:b/>
                <w:bCs/>
              </w:rPr>
              <w:t>Acute Gastrointestin</w:t>
            </w:r>
            <w:r w:rsidR="4DCA6331" w:rsidRPr="554C638A">
              <w:rPr>
                <w:rFonts w:ascii="Times New Roman" w:eastAsia="Times New Roman" w:hAnsi="Times New Roman"/>
                <w:b/>
                <w:bCs/>
              </w:rPr>
              <w:t xml:space="preserve">al </w:t>
            </w:r>
          </w:p>
          <w:p w14:paraId="57E65295" w14:textId="67357442" w:rsidR="554C638A" w:rsidRDefault="0F342E51" w:rsidP="554C638A">
            <w:pPr>
              <w:rPr>
                <w:rFonts w:ascii="Times New Roman" w:eastAsia="Times New Roman" w:hAnsi="Times New Roman"/>
                <w:b/>
                <w:bCs/>
              </w:rPr>
            </w:pPr>
            <w:r w:rsidRPr="554C638A">
              <w:rPr>
                <w:rFonts w:ascii="Times New Roman" w:eastAsia="Times New Roman" w:hAnsi="Times New Roman"/>
                <w:b/>
                <w:bCs/>
              </w:rPr>
              <w:t xml:space="preserve">             </w:t>
            </w:r>
          </w:p>
          <w:p w14:paraId="33B9B6C5" w14:textId="3E182AB7" w:rsidR="00F135C1" w:rsidRPr="00847DA1" w:rsidRDefault="095345A6" w:rsidP="554C638A">
            <w:pPr>
              <w:rPr>
                <w:rFonts w:ascii="Times New Roman" w:eastAsia="Times New Roman" w:hAnsi="Times New Roman"/>
                <w:b/>
                <w:bCs/>
              </w:rPr>
            </w:pPr>
            <w:r w:rsidRPr="554C638A">
              <w:rPr>
                <w:rFonts w:ascii="Times New Roman" w:eastAsia="Times New Roman" w:hAnsi="Times New Roman"/>
                <w:b/>
                <w:bCs/>
              </w:rPr>
              <w:t xml:space="preserve">Clinical: </w:t>
            </w:r>
            <w:r w:rsidR="649964A0" w:rsidRPr="554C638A">
              <w:rPr>
                <w:rFonts w:ascii="Times New Roman" w:eastAsia="Times New Roman" w:hAnsi="Times New Roman"/>
                <w:b/>
                <w:bCs/>
              </w:rPr>
              <w:t>No online assignments</w:t>
            </w:r>
          </w:p>
          <w:p w14:paraId="4C8B5778" w14:textId="5FCC8A89" w:rsidR="00F135C1" w:rsidRPr="00847DA1" w:rsidRDefault="00F135C1" w:rsidP="554C638A">
            <w:pPr>
              <w:rPr>
                <w:rFonts w:ascii="Times New Roman" w:eastAsia="Times New Roman" w:hAnsi="Times New Roman"/>
                <w:b/>
                <w:bCs/>
              </w:rPr>
            </w:pPr>
          </w:p>
          <w:p w14:paraId="5F0BB65D" w14:textId="6FAFD80B" w:rsidR="00F135C1" w:rsidRPr="00847DA1" w:rsidRDefault="0EFBDFF6" w:rsidP="554C638A">
            <w:pPr>
              <w:rPr>
                <w:rFonts w:ascii="Times New Roman" w:eastAsia="Times New Roman" w:hAnsi="Times New Roman"/>
                <w:b/>
                <w:bCs/>
              </w:rPr>
            </w:pPr>
            <w:r w:rsidRPr="554C638A">
              <w:rPr>
                <w:rFonts w:ascii="Times New Roman" w:eastAsia="Times New Roman" w:hAnsi="Times New Roman"/>
                <w:b/>
                <w:bCs/>
              </w:rPr>
              <w:t>(Homecoming Holiday, Friday 10/2)</w:t>
            </w:r>
          </w:p>
        </w:tc>
        <w:tc>
          <w:tcPr>
            <w:tcW w:w="1795" w:type="dxa"/>
          </w:tcPr>
          <w:p w14:paraId="5F5FF3C3" w14:textId="77777777" w:rsidR="008D1A03" w:rsidRPr="00682797" w:rsidRDefault="008D1A03" w:rsidP="00606026">
            <w:pPr>
              <w:rPr>
                <w:rFonts w:ascii="Times New Roman" w:eastAsia="Times New Roman" w:hAnsi="Times New Roman"/>
              </w:rPr>
            </w:pPr>
            <w:r>
              <w:rPr>
                <w:rFonts w:ascii="Times New Roman" w:eastAsia="Times New Roman" w:hAnsi="Times New Roman"/>
                <w:b/>
              </w:rPr>
              <w:t>2, 3, 5, 9, 10, 11</w:t>
            </w:r>
          </w:p>
        </w:tc>
      </w:tr>
      <w:tr w:rsidR="008D1A03" w:rsidRPr="00682797" w14:paraId="104BABE0" w14:textId="77777777" w:rsidTr="554C638A">
        <w:tc>
          <w:tcPr>
            <w:tcW w:w="1144" w:type="dxa"/>
          </w:tcPr>
          <w:p w14:paraId="5B39FC72" w14:textId="6554D2FD" w:rsidR="008D1A03" w:rsidRDefault="00114B3D" w:rsidP="00606026">
            <w:pPr>
              <w:rPr>
                <w:rFonts w:eastAsia="Times New Roman"/>
                <w:b/>
              </w:rPr>
            </w:pPr>
            <w:r>
              <w:rPr>
                <w:rFonts w:eastAsia="Times New Roman"/>
                <w:b/>
              </w:rPr>
              <w:t>6</w:t>
            </w:r>
          </w:p>
        </w:tc>
        <w:tc>
          <w:tcPr>
            <w:tcW w:w="1286" w:type="dxa"/>
          </w:tcPr>
          <w:p w14:paraId="3A601830" w14:textId="7A46FFAE" w:rsidR="008D1A03" w:rsidRDefault="00F53633" w:rsidP="00606026">
            <w:pPr>
              <w:rPr>
                <w:rFonts w:eastAsia="Times New Roman"/>
                <w:b/>
              </w:rPr>
            </w:pPr>
            <w:r>
              <w:rPr>
                <w:rFonts w:eastAsia="Times New Roman"/>
                <w:b/>
              </w:rPr>
              <w:t>8-10</w:t>
            </w:r>
          </w:p>
        </w:tc>
        <w:tc>
          <w:tcPr>
            <w:tcW w:w="3960" w:type="dxa"/>
          </w:tcPr>
          <w:p w14:paraId="79EBBD8B" w14:textId="1F4B52AE" w:rsidR="009A2312" w:rsidRDefault="1F92AB4B" w:rsidP="00114B3D">
            <w:pPr>
              <w:rPr>
                <w:rFonts w:ascii="Times New Roman" w:eastAsia="Times New Roman" w:hAnsi="Times New Roman"/>
              </w:rPr>
            </w:pPr>
            <w:r w:rsidRPr="554C638A">
              <w:rPr>
                <w:rFonts w:ascii="Times New Roman" w:eastAsia="Times New Roman" w:hAnsi="Times New Roman"/>
                <w:b/>
                <w:bCs/>
              </w:rPr>
              <w:t>Class</w:t>
            </w:r>
            <w:r w:rsidR="00867582">
              <w:rPr>
                <w:rFonts w:ascii="Times New Roman" w:eastAsia="Times New Roman" w:hAnsi="Times New Roman"/>
                <w:b/>
                <w:bCs/>
              </w:rPr>
              <w:t xml:space="preserve"> Delivery</w:t>
            </w:r>
            <w:r w:rsidRPr="554C638A">
              <w:rPr>
                <w:rFonts w:ascii="Times New Roman" w:eastAsia="Times New Roman" w:hAnsi="Times New Roman"/>
                <w:b/>
                <w:bCs/>
              </w:rPr>
              <w:t xml:space="preserve">: </w:t>
            </w:r>
            <w:r w:rsidR="3D4AD00C" w:rsidRPr="554C638A">
              <w:rPr>
                <w:rFonts w:ascii="Times New Roman" w:eastAsia="Times New Roman" w:hAnsi="Times New Roman"/>
                <w:b/>
                <w:bCs/>
              </w:rPr>
              <w:t>SYNCHRONOU</w:t>
            </w:r>
            <w:r w:rsidR="2849AF14" w:rsidRPr="554C638A">
              <w:rPr>
                <w:rFonts w:ascii="Times New Roman" w:eastAsia="Times New Roman" w:hAnsi="Times New Roman"/>
                <w:b/>
                <w:bCs/>
              </w:rPr>
              <w:t>S</w:t>
            </w:r>
          </w:p>
          <w:p w14:paraId="345B2B73" w14:textId="77777777" w:rsidR="009A2312" w:rsidRDefault="009A2312" w:rsidP="00114B3D">
            <w:pPr>
              <w:rPr>
                <w:rFonts w:ascii="Times New Roman" w:eastAsia="Times New Roman" w:hAnsi="Times New Roman"/>
              </w:rPr>
            </w:pPr>
          </w:p>
          <w:p w14:paraId="45B8CF6E" w14:textId="5A6FCDD4" w:rsidR="00D05DCB" w:rsidRPr="004C1413" w:rsidRDefault="00D05DCB" w:rsidP="00D05DCB">
            <w:pPr>
              <w:rPr>
                <w:rFonts w:ascii="Times New Roman" w:eastAsia="Times New Roman" w:hAnsi="Times New Roman"/>
                <w:b/>
                <w:bCs/>
              </w:rPr>
            </w:pPr>
            <w:r w:rsidRPr="004C1413">
              <w:rPr>
                <w:rFonts w:ascii="Times New Roman" w:eastAsia="Times New Roman" w:hAnsi="Times New Roman"/>
                <w:b/>
                <w:bCs/>
              </w:rPr>
              <w:t xml:space="preserve">Thursday, </w:t>
            </w:r>
            <w:r>
              <w:rPr>
                <w:rFonts w:ascii="Times New Roman" w:eastAsia="Times New Roman" w:hAnsi="Times New Roman"/>
                <w:b/>
                <w:bCs/>
              </w:rPr>
              <w:t xml:space="preserve">Oct. 8, </w:t>
            </w:r>
            <w:r w:rsidRPr="004C1413">
              <w:rPr>
                <w:rFonts w:ascii="Times New Roman" w:eastAsia="Times New Roman" w:hAnsi="Times New Roman"/>
                <w:b/>
                <w:bCs/>
              </w:rPr>
              <w:t>2020</w:t>
            </w:r>
          </w:p>
          <w:p w14:paraId="028DD608" w14:textId="1CD68313"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-1</w:t>
            </w:r>
            <w:r>
              <w:rPr>
                <w:rFonts w:ascii="Times New Roman" w:eastAsia="Times New Roman" w:hAnsi="Times New Roman"/>
              </w:rPr>
              <w:t>, 194C 1pm-2:40 pm (Zoom)</w:t>
            </w:r>
          </w:p>
          <w:p w14:paraId="165896BF" w14:textId="75210DE8" w:rsidR="00FF0234" w:rsidRDefault="00FF0234" w:rsidP="00FF0234">
            <w:pPr>
              <w:rPr>
                <w:rFonts w:ascii="Times New Roman" w:eastAsia="Times New Roman" w:hAnsi="Times New Roman"/>
              </w:rPr>
            </w:pPr>
            <w:r>
              <w:rPr>
                <w:rFonts w:ascii="Times New Roman" w:eastAsia="Times New Roman" w:hAnsi="Times New Roman"/>
              </w:rPr>
              <w:t>JAX, 195G  1pm-2:40</w:t>
            </w:r>
            <w:r w:rsidR="009A1AF1">
              <w:rPr>
                <w:rFonts w:ascii="Times New Roman" w:eastAsia="Times New Roman" w:hAnsi="Times New Roman"/>
              </w:rPr>
              <w:t xml:space="preserve"> </w:t>
            </w:r>
            <w:r>
              <w:rPr>
                <w:rFonts w:ascii="Times New Roman" w:eastAsia="Times New Roman" w:hAnsi="Times New Roman"/>
              </w:rPr>
              <w:t>pm (Zoom)</w:t>
            </w:r>
          </w:p>
          <w:p w14:paraId="56EAC1B5" w14:textId="77777777" w:rsidR="00FF0234" w:rsidRDefault="00FF0234" w:rsidP="00D05DCB">
            <w:pPr>
              <w:rPr>
                <w:rFonts w:ascii="Times New Roman" w:eastAsia="Times New Roman" w:hAnsi="Times New Roman"/>
                <w:b/>
                <w:bCs/>
              </w:rPr>
            </w:pPr>
          </w:p>
          <w:p w14:paraId="743724DB" w14:textId="77777777" w:rsidR="00FF0234" w:rsidRDefault="00FF0234" w:rsidP="00D05DCB">
            <w:pPr>
              <w:rPr>
                <w:rFonts w:ascii="Times New Roman" w:eastAsia="Times New Roman" w:hAnsi="Times New Roman"/>
                <w:b/>
                <w:bCs/>
              </w:rPr>
            </w:pPr>
          </w:p>
          <w:p w14:paraId="1E7D6616" w14:textId="07160E81" w:rsidR="00D05DCB" w:rsidRPr="004C1413" w:rsidRDefault="00D05DCB" w:rsidP="00D05DCB">
            <w:pPr>
              <w:rPr>
                <w:rFonts w:ascii="Times New Roman" w:eastAsia="Times New Roman" w:hAnsi="Times New Roman"/>
                <w:b/>
                <w:bCs/>
              </w:rPr>
            </w:pPr>
            <w:r w:rsidRPr="004C1413">
              <w:rPr>
                <w:rFonts w:ascii="Times New Roman" w:eastAsia="Times New Roman" w:hAnsi="Times New Roman"/>
                <w:b/>
                <w:bCs/>
              </w:rPr>
              <w:t xml:space="preserve">Friday, </w:t>
            </w:r>
            <w:r>
              <w:rPr>
                <w:rFonts w:ascii="Times New Roman" w:eastAsia="Times New Roman" w:hAnsi="Times New Roman"/>
                <w:b/>
                <w:bCs/>
              </w:rPr>
              <w:t>Oct. 9</w:t>
            </w:r>
            <w:r w:rsidRPr="004C1413">
              <w:rPr>
                <w:rFonts w:ascii="Times New Roman" w:eastAsia="Times New Roman" w:hAnsi="Times New Roman"/>
                <w:b/>
                <w:bCs/>
              </w:rPr>
              <w:t>, 2020</w:t>
            </w:r>
          </w:p>
          <w:p w14:paraId="23452689" w14:textId="101F6C41"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-2</w:t>
            </w:r>
            <w:r>
              <w:rPr>
                <w:rFonts w:ascii="Times New Roman" w:eastAsia="Times New Roman" w:hAnsi="Times New Roman"/>
              </w:rPr>
              <w:t>, 194A. 8am -940</w:t>
            </w:r>
            <w:r w:rsidR="009A1AF1">
              <w:rPr>
                <w:rFonts w:ascii="Times New Roman" w:eastAsia="Times New Roman" w:hAnsi="Times New Roman"/>
              </w:rPr>
              <w:t xml:space="preserve"> </w:t>
            </w:r>
            <w:r>
              <w:rPr>
                <w:rFonts w:ascii="Times New Roman" w:eastAsia="Times New Roman" w:hAnsi="Times New Roman"/>
              </w:rPr>
              <w:t>am (Zoom)</w:t>
            </w:r>
          </w:p>
          <w:p w14:paraId="714EA673" w14:textId="77777777" w:rsidR="00D05DCB" w:rsidRDefault="00D05DCB" w:rsidP="00D05DCB">
            <w:pPr>
              <w:rPr>
                <w:rFonts w:ascii="Times New Roman" w:eastAsia="Times New Roman" w:hAnsi="Times New Roman"/>
              </w:rPr>
            </w:pPr>
          </w:p>
          <w:p w14:paraId="71547931" w14:textId="77777777" w:rsidR="00D05DCB" w:rsidRDefault="00D05DCB" w:rsidP="00D05DCB">
            <w:pPr>
              <w:rPr>
                <w:rFonts w:ascii="Times New Roman" w:eastAsia="Times New Roman" w:hAnsi="Times New Roman"/>
              </w:rPr>
            </w:pPr>
            <w:r>
              <w:rPr>
                <w:rFonts w:ascii="Times New Roman" w:eastAsia="Times New Roman" w:hAnsi="Times New Roman"/>
              </w:rPr>
              <w:t>(see Canvas for Zoom links for all sections)</w:t>
            </w:r>
          </w:p>
          <w:p w14:paraId="6E9A1E34" w14:textId="29E7F34E" w:rsidR="008D1A03" w:rsidRDefault="008D1A03" w:rsidP="00606026">
            <w:pPr>
              <w:rPr>
                <w:rFonts w:eastAsia="Times New Roman"/>
                <w:b/>
              </w:rPr>
            </w:pPr>
          </w:p>
        </w:tc>
        <w:tc>
          <w:tcPr>
            <w:tcW w:w="5310" w:type="dxa"/>
          </w:tcPr>
          <w:p w14:paraId="11DF47D6" w14:textId="1EEC7832" w:rsidR="006A79EA" w:rsidRDefault="47196672" w:rsidP="554C638A">
            <w:pPr>
              <w:rPr>
                <w:rFonts w:ascii="Times New Roman" w:eastAsia="Times New Roman" w:hAnsi="Times New Roman"/>
                <w:b/>
                <w:bCs/>
              </w:rPr>
            </w:pPr>
            <w:r w:rsidRPr="554C638A">
              <w:rPr>
                <w:rFonts w:ascii="Times New Roman" w:eastAsia="Times New Roman" w:hAnsi="Times New Roman"/>
                <w:b/>
                <w:bCs/>
              </w:rPr>
              <w:t xml:space="preserve">Class: </w:t>
            </w:r>
            <w:r w:rsidR="00E67E52">
              <w:rPr>
                <w:rFonts w:ascii="Times New Roman" w:eastAsia="Times New Roman" w:hAnsi="Times New Roman"/>
                <w:b/>
                <w:bCs/>
              </w:rPr>
              <w:t xml:space="preserve">Module 6 </w:t>
            </w:r>
            <w:r w:rsidR="5D4C50EF" w:rsidRPr="554C638A">
              <w:rPr>
                <w:rFonts w:ascii="Times New Roman" w:eastAsia="Times New Roman" w:hAnsi="Times New Roman"/>
                <w:b/>
                <w:bCs/>
              </w:rPr>
              <w:t>Acute Genitourinary Topics</w:t>
            </w:r>
          </w:p>
          <w:p w14:paraId="55D9520E" w14:textId="6B1E4E8F" w:rsidR="00F135C1" w:rsidRDefault="2E15F00A" w:rsidP="00E67E52">
            <w:pPr>
              <w:rPr>
                <w:rFonts w:ascii="Times New Roman" w:eastAsia="Times New Roman" w:hAnsi="Times New Roman"/>
                <w:b/>
              </w:rPr>
            </w:pPr>
            <w:r w:rsidRPr="554C638A">
              <w:rPr>
                <w:rFonts w:ascii="Times New Roman" w:eastAsia="Times New Roman" w:hAnsi="Times New Roman"/>
                <w:b/>
                <w:bCs/>
              </w:rPr>
              <w:t xml:space="preserve">         </w:t>
            </w:r>
          </w:p>
          <w:p w14:paraId="5D650B1F" w14:textId="77777777" w:rsidR="008D1A03" w:rsidRDefault="008D1A03" w:rsidP="00606026">
            <w:pPr>
              <w:rPr>
                <w:rFonts w:ascii="Times New Roman" w:eastAsia="Times New Roman" w:hAnsi="Times New Roman"/>
                <w:b/>
              </w:rPr>
            </w:pPr>
          </w:p>
          <w:p w14:paraId="60922539" w14:textId="5BFCAEDD" w:rsidR="00D05DCB" w:rsidRPr="009D747C" w:rsidRDefault="7C0C1D4B" w:rsidP="554C638A">
            <w:pPr>
              <w:rPr>
                <w:rFonts w:ascii="Times New Roman" w:eastAsia="Times New Roman" w:hAnsi="Times New Roman"/>
                <w:i/>
                <w:iCs/>
              </w:rPr>
            </w:pPr>
            <w:r w:rsidRPr="009D747C">
              <w:rPr>
                <w:rFonts w:ascii="Times New Roman" w:eastAsia="Times New Roman" w:hAnsi="Times New Roman"/>
                <w:i/>
                <w:iCs/>
              </w:rPr>
              <w:t xml:space="preserve">Clinical: </w:t>
            </w:r>
            <w:r w:rsidR="649964A0" w:rsidRPr="009D747C">
              <w:rPr>
                <w:rFonts w:ascii="Times New Roman" w:eastAsia="Times New Roman" w:hAnsi="Times New Roman"/>
                <w:i/>
                <w:iCs/>
              </w:rPr>
              <w:t xml:space="preserve">No </w:t>
            </w:r>
            <w:r w:rsidR="4FCD6135" w:rsidRPr="009D747C">
              <w:rPr>
                <w:rFonts w:ascii="Times New Roman" w:eastAsia="Times New Roman" w:hAnsi="Times New Roman"/>
                <w:i/>
                <w:iCs/>
              </w:rPr>
              <w:t>o</w:t>
            </w:r>
            <w:r w:rsidR="649964A0" w:rsidRPr="009D747C">
              <w:rPr>
                <w:rFonts w:ascii="Times New Roman" w:eastAsia="Times New Roman" w:hAnsi="Times New Roman"/>
                <w:i/>
                <w:iCs/>
              </w:rPr>
              <w:t>nline</w:t>
            </w:r>
            <w:r w:rsidR="09376BCB" w:rsidRPr="009D747C">
              <w:rPr>
                <w:rFonts w:ascii="Times New Roman" w:eastAsia="Times New Roman" w:hAnsi="Times New Roman"/>
                <w:i/>
                <w:iCs/>
              </w:rPr>
              <w:t xml:space="preserve"> assignments</w:t>
            </w:r>
          </w:p>
        </w:tc>
        <w:tc>
          <w:tcPr>
            <w:tcW w:w="1795" w:type="dxa"/>
          </w:tcPr>
          <w:p w14:paraId="61AAD731" w14:textId="77777777" w:rsidR="008D1A03" w:rsidRDefault="008D1A03" w:rsidP="00606026">
            <w:pPr>
              <w:rPr>
                <w:rFonts w:ascii="Times New Roman" w:eastAsia="Times New Roman" w:hAnsi="Times New Roman"/>
                <w:b/>
              </w:rPr>
            </w:pPr>
          </w:p>
          <w:p w14:paraId="720E6AAF" w14:textId="77777777" w:rsidR="008D1A03" w:rsidRDefault="008D1A03" w:rsidP="00606026">
            <w:pPr>
              <w:rPr>
                <w:rFonts w:ascii="Times New Roman" w:eastAsia="Times New Roman" w:hAnsi="Times New Roman"/>
                <w:b/>
              </w:rPr>
            </w:pPr>
          </w:p>
          <w:p w14:paraId="2E1FAD64" w14:textId="77777777" w:rsidR="008D1A03" w:rsidRDefault="008D1A03" w:rsidP="00606026">
            <w:pPr>
              <w:rPr>
                <w:rFonts w:eastAsia="Times New Roman"/>
                <w:b/>
              </w:rPr>
            </w:pPr>
            <w:r>
              <w:rPr>
                <w:rFonts w:ascii="Times New Roman" w:eastAsia="Times New Roman" w:hAnsi="Times New Roman"/>
                <w:b/>
              </w:rPr>
              <w:t>2, 3, 5, 9, 10, 11</w:t>
            </w:r>
          </w:p>
        </w:tc>
      </w:tr>
      <w:tr w:rsidR="008D1A03" w:rsidRPr="00682797" w14:paraId="1D021852" w14:textId="77777777" w:rsidTr="554C638A">
        <w:tc>
          <w:tcPr>
            <w:tcW w:w="1144" w:type="dxa"/>
          </w:tcPr>
          <w:p w14:paraId="59511D4E" w14:textId="022F1C11" w:rsidR="008D1A03" w:rsidRDefault="00114B3D" w:rsidP="00606026">
            <w:pPr>
              <w:rPr>
                <w:rFonts w:eastAsia="Times New Roman"/>
                <w:b/>
              </w:rPr>
            </w:pPr>
            <w:r>
              <w:rPr>
                <w:rFonts w:eastAsia="Times New Roman"/>
                <w:b/>
              </w:rPr>
              <w:t>7</w:t>
            </w:r>
          </w:p>
        </w:tc>
        <w:tc>
          <w:tcPr>
            <w:tcW w:w="1286" w:type="dxa"/>
          </w:tcPr>
          <w:p w14:paraId="1B7C9D56" w14:textId="0619D108" w:rsidR="008D1A03" w:rsidRDefault="006A79EA" w:rsidP="00606026">
            <w:pPr>
              <w:rPr>
                <w:rFonts w:eastAsia="Times New Roman"/>
                <w:b/>
              </w:rPr>
            </w:pPr>
            <w:r>
              <w:rPr>
                <w:rFonts w:eastAsia="Times New Roman"/>
                <w:b/>
              </w:rPr>
              <w:t>1</w:t>
            </w:r>
            <w:r w:rsidR="00F53633">
              <w:rPr>
                <w:rFonts w:eastAsia="Times New Roman"/>
                <w:b/>
              </w:rPr>
              <w:t>1</w:t>
            </w:r>
            <w:r w:rsidR="002357FA">
              <w:rPr>
                <w:rFonts w:eastAsia="Times New Roman"/>
                <w:b/>
              </w:rPr>
              <w:t>-1</w:t>
            </w:r>
            <w:r w:rsidR="00F53633">
              <w:rPr>
                <w:rFonts w:eastAsia="Times New Roman"/>
                <w:b/>
              </w:rPr>
              <w:t>3</w:t>
            </w:r>
          </w:p>
        </w:tc>
        <w:tc>
          <w:tcPr>
            <w:tcW w:w="3960" w:type="dxa"/>
          </w:tcPr>
          <w:p w14:paraId="02E10E7B" w14:textId="48B5C0C0" w:rsidR="00114B3D" w:rsidRDefault="004C1413" w:rsidP="00114B3D">
            <w:pPr>
              <w:rPr>
                <w:rFonts w:ascii="Times New Roman" w:eastAsia="Times New Roman" w:hAnsi="Times New Roman"/>
              </w:rPr>
            </w:pPr>
            <w:r>
              <w:rPr>
                <w:rFonts w:ascii="Times New Roman" w:eastAsia="Times New Roman" w:hAnsi="Times New Roman"/>
                <w:b/>
                <w:bCs/>
              </w:rPr>
              <w:t>Class</w:t>
            </w:r>
            <w:r w:rsidR="00867582">
              <w:rPr>
                <w:rFonts w:ascii="Times New Roman" w:eastAsia="Times New Roman" w:hAnsi="Times New Roman"/>
                <w:b/>
                <w:bCs/>
              </w:rPr>
              <w:t xml:space="preserve"> Delivery</w:t>
            </w:r>
            <w:r>
              <w:rPr>
                <w:rFonts w:ascii="Times New Roman" w:eastAsia="Times New Roman" w:hAnsi="Times New Roman"/>
                <w:b/>
                <w:bCs/>
              </w:rPr>
              <w:t xml:space="preserve">: </w:t>
            </w:r>
            <w:r w:rsidR="00114B3D" w:rsidRPr="008D1A03">
              <w:rPr>
                <w:rFonts w:ascii="Times New Roman" w:eastAsia="Times New Roman" w:hAnsi="Times New Roman"/>
                <w:b/>
                <w:bCs/>
              </w:rPr>
              <w:t>S</w:t>
            </w:r>
            <w:r w:rsidR="00114B3D">
              <w:rPr>
                <w:rFonts w:ascii="Times New Roman" w:eastAsia="Times New Roman" w:hAnsi="Times New Roman"/>
                <w:b/>
                <w:bCs/>
              </w:rPr>
              <w:t>YNCHRONOUS</w:t>
            </w:r>
            <w:r w:rsidR="00114B3D">
              <w:rPr>
                <w:rFonts w:ascii="Times New Roman" w:eastAsia="Times New Roman" w:hAnsi="Times New Roman"/>
              </w:rPr>
              <w:t xml:space="preserve"> </w:t>
            </w:r>
          </w:p>
          <w:p w14:paraId="4FDA656E" w14:textId="77777777" w:rsidR="008D1A03" w:rsidRDefault="008D1A03" w:rsidP="00D05DCB">
            <w:pPr>
              <w:rPr>
                <w:rFonts w:eastAsia="Times New Roman"/>
                <w:b/>
              </w:rPr>
            </w:pPr>
          </w:p>
          <w:p w14:paraId="0871FF9C" w14:textId="073E1B07" w:rsidR="00D05DCB" w:rsidRPr="004C1413" w:rsidRDefault="00D05DCB" w:rsidP="00D05DCB">
            <w:pPr>
              <w:rPr>
                <w:rFonts w:ascii="Times New Roman" w:eastAsia="Times New Roman" w:hAnsi="Times New Roman"/>
                <w:b/>
                <w:bCs/>
              </w:rPr>
            </w:pPr>
            <w:r w:rsidRPr="004C1413">
              <w:rPr>
                <w:rFonts w:ascii="Times New Roman" w:eastAsia="Times New Roman" w:hAnsi="Times New Roman"/>
                <w:b/>
                <w:bCs/>
              </w:rPr>
              <w:t xml:space="preserve">Thursday, </w:t>
            </w:r>
            <w:r>
              <w:rPr>
                <w:rFonts w:ascii="Times New Roman" w:eastAsia="Times New Roman" w:hAnsi="Times New Roman"/>
                <w:b/>
                <w:bCs/>
              </w:rPr>
              <w:t xml:space="preserve">Oct. 15, </w:t>
            </w:r>
            <w:r w:rsidRPr="004C1413">
              <w:rPr>
                <w:rFonts w:ascii="Times New Roman" w:eastAsia="Times New Roman" w:hAnsi="Times New Roman"/>
                <w:b/>
                <w:bCs/>
              </w:rPr>
              <w:t>2020</w:t>
            </w:r>
          </w:p>
          <w:p w14:paraId="1FFF5CA8" w14:textId="7F7BD021"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-1</w:t>
            </w:r>
            <w:r>
              <w:rPr>
                <w:rFonts w:ascii="Times New Roman" w:eastAsia="Times New Roman" w:hAnsi="Times New Roman"/>
              </w:rPr>
              <w:t>, 194C 1pm-2:40 pm (Zoom)</w:t>
            </w:r>
          </w:p>
          <w:p w14:paraId="22925CC5" w14:textId="36765C41" w:rsidR="00FF0234" w:rsidRDefault="00FF0234" w:rsidP="00FF0234">
            <w:pPr>
              <w:rPr>
                <w:rFonts w:ascii="Times New Roman" w:eastAsia="Times New Roman" w:hAnsi="Times New Roman"/>
              </w:rPr>
            </w:pPr>
            <w:r>
              <w:rPr>
                <w:rFonts w:ascii="Times New Roman" w:eastAsia="Times New Roman" w:hAnsi="Times New Roman"/>
              </w:rPr>
              <w:t>JAX, 195G  1pm-2:40</w:t>
            </w:r>
            <w:r w:rsidR="009A1AF1">
              <w:rPr>
                <w:rFonts w:ascii="Times New Roman" w:eastAsia="Times New Roman" w:hAnsi="Times New Roman"/>
              </w:rPr>
              <w:t xml:space="preserve"> </w:t>
            </w:r>
            <w:r>
              <w:rPr>
                <w:rFonts w:ascii="Times New Roman" w:eastAsia="Times New Roman" w:hAnsi="Times New Roman"/>
              </w:rPr>
              <w:t>pm (Zoom)</w:t>
            </w:r>
          </w:p>
          <w:p w14:paraId="5FEC8753" w14:textId="77777777" w:rsidR="00D05DCB" w:rsidRDefault="00D05DCB" w:rsidP="00D05DCB">
            <w:pPr>
              <w:rPr>
                <w:rFonts w:ascii="Times New Roman" w:eastAsia="Times New Roman" w:hAnsi="Times New Roman"/>
              </w:rPr>
            </w:pPr>
          </w:p>
          <w:p w14:paraId="10107224" w14:textId="7315D8CC" w:rsidR="00D05DCB" w:rsidRPr="004C1413" w:rsidRDefault="00D05DCB" w:rsidP="00D05DCB">
            <w:pPr>
              <w:rPr>
                <w:rFonts w:ascii="Times New Roman" w:eastAsia="Times New Roman" w:hAnsi="Times New Roman"/>
                <w:b/>
                <w:bCs/>
              </w:rPr>
            </w:pPr>
            <w:r w:rsidRPr="004C1413">
              <w:rPr>
                <w:rFonts w:ascii="Times New Roman" w:eastAsia="Times New Roman" w:hAnsi="Times New Roman"/>
                <w:b/>
                <w:bCs/>
              </w:rPr>
              <w:t xml:space="preserve">Friday, </w:t>
            </w:r>
            <w:r>
              <w:rPr>
                <w:rFonts w:ascii="Times New Roman" w:eastAsia="Times New Roman" w:hAnsi="Times New Roman"/>
                <w:b/>
                <w:bCs/>
              </w:rPr>
              <w:t>Oct. 16</w:t>
            </w:r>
            <w:r w:rsidRPr="004C1413">
              <w:rPr>
                <w:rFonts w:ascii="Times New Roman" w:eastAsia="Times New Roman" w:hAnsi="Times New Roman"/>
                <w:b/>
                <w:bCs/>
              </w:rPr>
              <w:t>, 2020</w:t>
            </w:r>
          </w:p>
          <w:p w14:paraId="2EE41D2D" w14:textId="75BDEA46"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-2</w:t>
            </w:r>
            <w:r>
              <w:rPr>
                <w:rFonts w:ascii="Times New Roman" w:eastAsia="Times New Roman" w:hAnsi="Times New Roman"/>
              </w:rPr>
              <w:t>, 194A. 8am -940</w:t>
            </w:r>
            <w:r w:rsidR="009A1AF1">
              <w:rPr>
                <w:rFonts w:ascii="Times New Roman" w:eastAsia="Times New Roman" w:hAnsi="Times New Roman"/>
              </w:rPr>
              <w:t xml:space="preserve"> </w:t>
            </w:r>
            <w:r>
              <w:rPr>
                <w:rFonts w:ascii="Times New Roman" w:eastAsia="Times New Roman" w:hAnsi="Times New Roman"/>
              </w:rPr>
              <w:t>am (Zoom)</w:t>
            </w:r>
          </w:p>
          <w:p w14:paraId="71E7B5C5" w14:textId="77777777" w:rsidR="00D05DCB" w:rsidRDefault="00D05DCB" w:rsidP="00D05DCB">
            <w:pPr>
              <w:rPr>
                <w:rFonts w:ascii="Times New Roman" w:eastAsia="Times New Roman" w:hAnsi="Times New Roman"/>
              </w:rPr>
            </w:pPr>
          </w:p>
          <w:p w14:paraId="158EA173" w14:textId="4C350AB1" w:rsidR="00D05DCB" w:rsidRPr="009B2E19" w:rsidRDefault="00D05DCB" w:rsidP="00D05DCB">
            <w:pPr>
              <w:rPr>
                <w:rFonts w:ascii="Times New Roman" w:eastAsia="Times New Roman" w:hAnsi="Times New Roman"/>
              </w:rPr>
            </w:pPr>
            <w:r>
              <w:rPr>
                <w:rFonts w:ascii="Times New Roman" w:eastAsia="Times New Roman" w:hAnsi="Times New Roman"/>
              </w:rPr>
              <w:t>(see Canvas for Zoom links for all sections)</w:t>
            </w:r>
          </w:p>
        </w:tc>
        <w:tc>
          <w:tcPr>
            <w:tcW w:w="5310" w:type="dxa"/>
          </w:tcPr>
          <w:p w14:paraId="01CF859E" w14:textId="73DF2007" w:rsidR="008D1A03" w:rsidRDefault="6F49A26B" w:rsidP="554C638A">
            <w:pPr>
              <w:rPr>
                <w:rFonts w:ascii="Times New Roman" w:eastAsia="Times New Roman" w:hAnsi="Times New Roman"/>
                <w:b/>
                <w:bCs/>
              </w:rPr>
            </w:pPr>
            <w:r w:rsidRPr="554C638A">
              <w:rPr>
                <w:rFonts w:ascii="Times New Roman" w:eastAsia="Times New Roman" w:hAnsi="Times New Roman"/>
                <w:b/>
                <w:bCs/>
              </w:rPr>
              <w:t>Class:</w:t>
            </w:r>
            <w:r w:rsidR="00E67E52">
              <w:rPr>
                <w:rFonts w:ascii="Times New Roman" w:eastAsia="Times New Roman" w:hAnsi="Times New Roman"/>
                <w:b/>
                <w:bCs/>
              </w:rPr>
              <w:t xml:space="preserve"> Module 7</w:t>
            </w:r>
            <w:r w:rsidRPr="554C638A">
              <w:rPr>
                <w:rFonts w:ascii="Times New Roman" w:eastAsia="Times New Roman" w:hAnsi="Times New Roman"/>
                <w:b/>
                <w:bCs/>
              </w:rPr>
              <w:t xml:space="preserve"> </w:t>
            </w:r>
            <w:r w:rsidR="5D4C50EF" w:rsidRPr="554C638A">
              <w:rPr>
                <w:rFonts w:ascii="Times New Roman" w:eastAsia="Times New Roman" w:hAnsi="Times New Roman"/>
                <w:b/>
                <w:bCs/>
              </w:rPr>
              <w:t>Perioperative Nursing</w:t>
            </w:r>
          </w:p>
          <w:p w14:paraId="4FB14468" w14:textId="51DC9C8F" w:rsidR="554C638A" w:rsidRDefault="7AB61F8D" w:rsidP="00E67E52">
            <w:pPr>
              <w:rPr>
                <w:rFonts w:ascii="Times New Roman" w:eastAsia="Times New Roman" w:hAnsi="Times New Roman"/>
                <w:b/>
                <w:bCs/>
              </w:rPr>
            </w:pPr>
            <w:r w:rsidRPr="554C638A">
              <w:rPr>
                <w:rFonts w:ascii="Times New Roman" w:eastAsia="Times New Roman" w:hAnsi="Times New Roman"/>
                <w:b/>
                <w:bCs/>
              </w:rPr>
              <w:t xml:space="preserve">           </w:t>
            </w:r>
          </w:p>
          <w:p w14:paraId="64C261E9" w14:textId="49BAEB6A" w:rsidR="796B1216" w:rsidRPr="009D747C" w:rsidRDefault="796B1216" w:rsidP="554C638A">
            <w:pPr>
              <w:rPr>
                <w:rFonts w:ascii="Times New Roman" w:eastAsia="Times New Roman" w:hAnsi="Times New Roman"/>
                <w:i/>
                <w:iCs/>
              </w:rPr>
            </w:pPr>
            <w:r w:rsidRPr="009D747C">
              <w:rPr>
                <w:rFonts w:ascii="Times New Roman" w:eastAsia="Times New Roman" w:hAnsi="Times New Roman"/>
                <w:i/>
                <w:iCs/>
              </w:rPr>
              <w:t>Clinical: No online assignments</w:t>
            </w:r>
          </w:p>
          <w:p w14:paraId="10B733EF" w14:textId="0826CCDD" w:rsidR="00D36304" w:rsidRPr="005C02F4" w:rsidRDefault="00D36304" w:rsidP="00D05DCB">
            <w:pPr>
              <w:rPr>
                <w:rFonts w:ascii="Times New Roman" w:eastAsia="Times New Roman" w:hAnsi="Times New Roman"/>
                <w:b/>
              </w:rPr>
            </w:pPr>
          </w:p>
        </w:tc>
        <w:tc>
          <w:tcPr>
            <w:tcW w:w="1795" w:type="dxa"/>
          </w:tcPr>
          <w:p w14:paraId="5F500CA6" w14:textId="7D6141C5" w:rsidR="008D1A03" w:rsidRDefault="004A06AF" w:rsidP="00606026">
            <w:pPr>
              <w:rPr>
                <w:rFonts w:eastAsia="Times New Roman"/>
                <w:b/>
              </w:rPr>
            </w:pPr>
            <w:r>
              <w:rPr>
                <w:rFonts w:ascii="Times New Roman" w:eastAsia="Times New Roman" w:hAnsi="Times New Roman"/>
                <w:b/>
              </w:rPr>
              <w:t>2, 3, 5, 9, 10, 11</w:t>
            </w:r>
          </w:p>
        </w:tc>
      </w:tr>
      <w:tr w:rsidR="007043EE" w:rsidRPr="00682797" w14:paraId="04DEFAEB" w14:textId="77777777" w:rsidTr="554C638A">
        <w:tc>
          <w:tcPr>
            <w:tcW w:w="1144" w:type="dxa"/>
          </w:tcPr>
          <w:p w14:paraId="44510D1D" w14:textId="7EFED3A8" w:rsidR="007043EE" w:rsidRDefault="7DE529AD" w:rsidP="554C638A">
            <w:pPr>
              <w:rPr>
                <w:rFonts w:eastAsia="Times New Roman"/>
                <w:b/>
                <w:bCs/>
              </w:rPr>
            </w:pPr>
            <w:r w:rsidRPr="554C638A">
              <w:rPr>
                <w:rFonts w:eastAsia="Times New Roman"/>
                <w:b/>
                <w:bCs/>
              </w:rPr>
              <w:t>8</w:t>
            </w:r>
          </w:p>
        </w:tc>
        <w:tc>
          <w:tcPr>
            <w:tcW w:w="1286" w:type="dxa"/>
          </w:tcPr>
          <w:p w14:paraId="7470DDBC" w14:textId="04DE68A4" w:rsidR="007043EE" w:rsidRDefault="007043EE" w:rsidP="00606026">
            <w:pPr>
              <w:rPr>
                <w:rFonts w:eastAsia="Times New Roman"/>
                <w:b/>
              </w:rPr>
            </w:pPr>
            <w:r w:rsidRPr="009B2E19">
              <w:rPr>
                <w:rFonts w:eastAsia="Times New Roman"/>
                <w:b/>
                <w:color w:val="FF0000"/>
              </w:rPr>
              <w:t>Exam 2</w:t>
            </w:r>
          </w:p>
        </w:tc>
        <w:tc>
          <w:tcPr>
            <w:tcW w:w="3960" w:type="dxa"/>
          </w:tcPr>
          <w:p w14:paraId="0FE18D4D" w14:textId="5FB9EB9B" w:rsidR="007043EE" w:rsidRDefault="584F1C26" w:rsidP="00114B3D">
            <w:pPr>
              <w:rPr>
                <w:rFonts w:eastAsia="Times New Roman"/>
                <w:b/>
                <w:bCs/>
              </w:rPr>
            </w:pPr>
            <w:r w:rsidRPr="554C638A">
              <w:rPr>
                <w:rFonts w:eastAsia="Times New Roman"/>
                <w:b/>
                <w:bCs/>
              </w:rPr>
              <w:t>Monday</w:t>
            </w:r>
            <w:r w:rsidR="6AAA9CD3" w:rsidRPr="554C638A">
              <w:rPr>
                <w:rFonts w:eastAsia="Times New Roman"/>
                <w:b/>
                <w:bCs/>
              </w:rPr>
              <w:t>, October 1</w:t>
            </w:r>
            <w:r w:rsidR="001F1ED9">
              <w:rPr>
                <w:rFonts w:eastAsia="Times New Roman"/>
                <w:b/>
                <w:bCs/>
              </w:rPr>
              <w:t>9</w:t>
            </w:r>
            <w:r w:rsidR="6AAA9CD3" w:rsidRPr="554C638A">
              <w:rPr>
                <w:rFonts w:eastAsia="Times New Roman"/>
                <w:b/>
                <w:bCs/>
              </w:rPr>
              <w:t xml:space="preserve">, </w:t>
            </w:r>
            <w:r w:rsidR="672B0FBA" w:rsidRPr="554C638A">
              <w:rPr>
                <w:rFonts w:eastAsia="Times New Roman"/>
                <w:b/>
                <w:bCs/>
              </w:rPr>
              <w:t>2020</w:t>
            </w:r>
          </w:p>
          <w:p w14:paraId="6CD1BE7B" w14:textId="75D1C8A1" w:rsidR="672B0FBA" w:rsidRDefault="672B0FBA" w:rsidP="554C638A">
            <w:pPr>
              <w:rPr>
                <w:rFonts w:eastAsia="Times New Roman"/>
                <w:b/>
                <w:bCs/>
              </w:rPr>
            </w:pPr>
            <w:r w:rsidRPr="554C638A">
              <w:rPr>
                <w:rFonts w:eastAsia="Times New Roman"/>
                <w:b/>
                <w:bCs/>
              </w:rPr>
              <w:t>9am</w:t>
            </w:r>
            <w:r w:rsidR="4E8DE724" w:rsidRPr="554C638A">
              <w:rPr>
                <w:rFonts w:eastAsia="Times New Roman"/>
                <w:b/>
                <w:bCs/>
              </w:rPr>
              <w:t xml:space="preserve"> Canvas/</w:t>
            </w:r>
            <w:r w:rsidR="58E517B8" w:rsidRPr="554C638A">
              <w:rPr>
                <w:rFonts w:eastAsia="Times New Roman"/>
                <w:b/>
                <w:bCs/>
              </w:rPr>
              <w:t>Honor Lock</w:t>
            </w:r>
          </w:p>
          <w:p w14:paraId="25BB000C" w14:textId="3B947130" w:rsidR="554C638A" w:rsidRDefault="554C638A" w:rsidP="554C638A">
            <w:pPr>
              <w:rPr>
                <w:rFonts w:eastAsia="Times New Roman"/>
                <w:b/>
                <w:bCs/>
              </w:rPr>
            </w:pPr>
          </w:p>
          <w:p w14:paraId="28F76B16" w14:textId="4598BEEE" w:rsidR="007043EE" w:rsidRDefault="007043EE" w:rsidP="00114B3D">
            <w:pPr>
              <w:rPr>
                <w:rFonts w:eastAsia="Times New Roman"/>
                <w:b/>
                <w:bCs/>
              </w:rPr>
            </w:pPr>
          </w:p>
        </w:tc>
        <w:tc>
          <w:tcPr>
            <w:tcW w:w="5310" w:type="dxa"/>
          </w:tcPr>
          <w:p w14:paraId="1AB8549C" w14:textId="24E6FD4E" w:rsidR="007043EE" w:rsidRDefault="007043EE" w:rsidP="00606026">
            <w:pPr>
              <w:rPr>
                <w:rFonts w:eastAsia="Times New Roman"/>
                <w:b/>
              </w:rPr>
            </w:pPr>
            <w:r>
              <w:rPr>
                <w:rFonts w:eastAsia="Times New Roman"/>
                <w:b/>
              </w:rPr>
              <w:t xml:space="preserve">Exam 2 Content includes Cardiac (Modules </w:t>
            </w:r>
            <w:r w:rsidR="00E67E52">
              <w:rPr>
                <w:rFonts w:eastAsia="Times New Roman"/>
                <w:b/>
              </w:rPr>
              <w:t xml:space="preserve">3 &amp; </w:t>
            </w:r>
            <w:r>
              <w:rPr>
                <w:rFonts w:eastAsia="Times New Roman"/>
                <w:b/>
              </w:rPr>
              <w:t xml:space="preserve">4), Gastrointestinal (Modules  </w:t>
            </w:r>
            <w:r w:rsidR="00E67E52">
              <w:rPr>
                <w:rFonts w:eastAsia="Times New Roman"/>
                <w:b/>
              </w:rPr>
              <w:t xml:space="preserve">5) </w:t>
            </w:r>
            <w:r>
              <w:rPr>
                <w:rFonts w:eastAsia="Times New Roman"/>
                <w:b/>
              </w:rPr>
              <w:t xml:space="preserve">and Genitourinary (Modules </w:t>
            </w:r>
            <w:r w:rsidR="00E67E52">
              <w:rPr>
                <w:rFonts w:eastAsia="Times New Roman"/>
                <w:b/>
              </w:rPr>
              <w:t>6</w:t>
            </w:r>
            <w:r>
              <w:rPr>
                <w:rFonts w:eastAsia="Times New Roman"/>
                <w:b/>
              </w:rPr>
              <w:t>)</w:t>
            </w:r>
          </w:p>
          <w:p w14:paraId="36D3F326" w14:textId="2FB054F7" w:rsidR="007043EE" w:rsidRDefault="007043EE" w:rsidP="00606026">
            <w:pPr>
              <w:rPr>
                <w:rFonts w:eastAsia="Times New Roman"/>
                <w:b/>
              </w:rPr>
            </w:pPr>
          </w:p>
        </w:tc>
        <w:tc>
          <w:tcPr>
            <w:tcW w:w="1795" w:type="dxa"/>
          </w:tcPr>
          <w:p w14:paraId="7C23CF91" w14:textId="77777777" w:rsidR="007043EE" w:rsidRDefault="007043EE" w:rsidP="00606026">
            <w:pPr>
              <w:rPr>
                <w:rFonts w:eastAsia="Times New Roman"/>
                <w:b/>
              </w:rPr>
            </w:pPr>
          </w:p>
        </w:tc>
      </w:tr>
      <w:tr w:rsidR="008D1A03" w:rsidRPr="00682797" w14:paraId="01CD2399" w14:textId="77777777" w:rsidTr="554C638A">
        <w:tc>
          <w:tcPr>
            <w:tcW w:w="1144" w:type="dxa"/>
          </w:tcPr>
          <w:p w14:paraId="3FF0FBBB" w14:textId="4F3D98B9" w:rsidR="008D1A03" w:rsidRDefault="00114B3D" w:rsidP="00606026">
            <w:pPr>
              <w:rPr>
                <w:rFonts w:eastAsia="Times New Roman"/>
                <w:b/>
              </w:rPr>
            </w:pPr>
            <w:r>
              <w:rPr>
                <w:rFonts w:eastAsia="Times New Roman"/>
                <w:b/>
              </w:rPr>
              <w:t>8</w:t>
            </w:r>
          </w:p>
        </w:tc>
        <w:tc>
          <w:tcPr>
            <w:tcW w:w="1286" w:type="dxa"/>
          </w:tcPr>
          <w:p w14:paraId="79E22BB5" w14:textId="40AF6A0E" w:rsidR="008D1A03" w:rsidRDefault="006A79EA" w:rsidP="00606026">
            <w:pPr>
              <w:rPr>
                <w:rFonts w:eastAsia="Times New Roman"/>
                <w:b/>
              </w:rPr>
            </w:pPr>
            <w:r>
              <w:rPr>
                <w:rFonts w:eastAsia="Times New Roman"/>
                <w:b/>
              </w:rPr>
              <w:t>1</w:t>
            </w:r>
            <w:r w:rsidR="00F53633">
              <w:rPr>
                <w:rFonts w:eastAsia="Times New Roman"/>
                <w:b/>
              </w:rPr>
              <w:t>4-15</w:t>
            </w:r>
          </w:p>
        </w:tc>
        <w:tc>
          <w:tcPr>
            <w:tcW w:w="3960" w:type="dxa"/>
          </w:tcPr>
          <w:p w14:paraId="2E7C3BF8" w14:textId="791B806B" w:rsidR="00114B3D" w:rsidRDefault="00867582" w:rsidP="00114B3D">
            <w:pPr>
              <w:rPr>
                <w:rFonts w:ascii="Times New Roman" w:eastAsia="Times New Roman" w:hAnsi="Times New Roman"/>
              </w:rPr>
            </w:pPr>
            <w:r>
              <w:rPr>
                <w:rFonts w:ascii="Times New Roman" w:eastAsia="Times New Roman" w:hAnsi="Times New Roman"/>
                <w:b/>
                <w:bCs/>
              </w:rPr>
              <w:t xml:space="preserve">Class delivery: </w:t>
            </w:r>
            <w:r w:rsidR="00D43F83">
              <w:rPr>
                <w:rFonts w:ascii="Times New Roman" w:eastAsia="Times New Roman" w:hAnsi="Times New Roman"/>
                <w:b/>
                <w:bCs/>
              </w:rPr>
              <w:t>ASYNCHRONOUS</w:t>
            </w:r>
            <w:r w:rsidR="00114B3D">
              <w:rPr>
                <w:rFonts w:ascii="Times New Roman" w:eastAsia="Times New Roman" w:hAnsi="Times New Roman"/>
              </w:rPr>
              <w:t xml:space="preserve"> </w:t>
            </w:r>
          </w:p>
          <w:p w14:paraId="16DB495E" w14:textId="174B1912" w:rsidR="00D05DCB" w:rsidRDefault="00D05DCB" w:rsidP="00114B3D">
            <w:pPr>
              <w:rPr>
                <w:rFonts w:ascii="Times New Roman" w:eastAsia="Times New Roman" w:hAnsi="Times New Roman"/>
              </w:rPr>
            </w:pPr>
            <w:r>
              <w:rPr>
                <w:rFonts w:ascii="Times New Roman" w:eastAsia="Times New Roman" w:hAnsi="Times New Roman"/>
              </w:rPr>
              <w:t>(No Zoom class on 10/22 or 10/23)</w:t>
            </w:r>
          </w:p>
          <w:p w14:paraId="65184B32" w14:textId="77777777" w:rsidR="009A2312" w:rsidRDefault="009A2312" w:rsidP="00114B3D">
            <w:pPr>
              <w:rPr>
                <w:rFonts w:ascii="Times New Roman" w:eastAsia="Times New Roman" w:hAnsi="Times New Roman"/>
              </w:rPr>
            </w:pPr>
          </w:p>
          <w:p w14:paraId="450E8606" w14:textId="18921F51" w:rsidR="00514028" w:rsidRDefault="00514028" w:rsidP="554C638A">
            <w:pPr>
              <w:rPr>
                <w:rFonts w:ascii="Times New Roman" w:eastAsia="Times New Roman" w:hAnsi="Times New Roman"/>
                <w:b/>
                <w:bCs/>
                <w:color w:val="FF0000"/>
              </w:rPr>
            </w:pPr>
          </w:p>
          <w:p w14:paraId="31FA7E2A" w14:textId="77777777" w:rsidR="00DA7915" w:rsidRDefault="00DA7915" w:rsidP="00114B3D">
            <w:pPr>
              <w:rPr>
                <w:rFonts w:ascii="Times New Roman" w:eastAsia="Times New Roman" w:hAnsi="Times New Roman"/>
              </w:rPr>
            </w:pPr>
          </w:p>
          <w:p w14:paraId="6D79AEF2" w14:textId="68BCCFC9" w:rsidR="008D1A03" w:rsidRPr="00682797" w:rsidRDefault="008D1A03" w:rsidP="00106A8E">
            <w:pPr>
              <w:rPr>
                <w:rFonts w:ascii="Times New Roman" w:eastAsia="Times New Roman" w:hAnsi="Times New Roman"/>
                <w:b/>
              </w:rPr>
            </w:pPr>
          </w:p>
        </w:tc>
        <w:tc>
          <w:tcPr>
            <w:tcW w:w="5310" w:type="dxa"/>
          </w:tcPr>
          <w:p w14:paraId="42177AAF" w14:textId="56543E83" w:rsidR="006A79EA" w:rsidRDefault="11B4A621" w:rsidP="554C638A">
            <w:pPr>
              <w:rPr>
                <w:rFonts w:ascii="Times New Roman" w:eastAsia="Times New Roman" w:hAnsi="Times New Roman"/>
                <w:b/>
                <w:bCs/>
              </w:rPr>
            </w:pPr>
            <w:r w:rsidRPr="554C638A">
              <w:rPr>
                <w:rFonts w:ascii="Times New Roman" w:eastAsia="Times New Roman" w:hAnsi="Times New Roman"/>
                <w:b/>
                <w:bCs/>
              </w:rPr>
              <w:t>Class Topics:</w:t>
            </w:r>
            <w:r w:rsidR="00E67E52">
              <w:rPr>
                <w:rFonts w:ascii="Times New Roman" w:eastAsia="Times New Roman" w:hAnsi="Times New Roman"/>
                <w:b/>
                <w:bCs/>
              </w:rPr>
              <w:t xml:space="preserve"> Module 8</w:t>
            </w:r>
            <w:r w:rsidRPr="554C638A">
              <w:rPr>
                <w:rFonts w:ascii="Times New Roman" w:eastAsia="Times New Roman" w:hAnsi="Times New Roman"/>
                <w:b/>
                <w:bCs/>
              </w:rPr>
              <w:t xml:space="preserve"> </w:t>
            </w:r>
            <w:r w:rsidR="3D4AD00C" w:rsidRPr="554C638A">
              <w:rPr>
                <w:rFonts w:ascii="Times New Roman" w:eastAsia="Times New Roman" w:hAnsi="Times New Roman"/>
                <w:b/>
                <w:bCs/>
              </w:rPr>
              <w:t>Acute Endocrine-Part 1</w:t>
            </w:r>
          </w:p>
          <w:p w14:paraId="7D67E673" w14:textId="0441C8B2" w:rsidR="00D36304" w:rsidRDefault="01987CAA" w:rsidP="00E67E52">
            <w:pPr>
              <w:rPr>
                <w:rFonts w:ascii="Times New Roman" w:eastAsia="Times New Roman" w:hAnsi="Times New Roman"/>
                <w:b/>
                <w:bCs/>
              </w:rPr>
            </w:pPr>
            <w:r w:rsidRPr="554C638A">
              <w:rPr>
                <w:rFonts w:ascii="Times New Roman" w:eastAsia="Times New Roman" w:hAnsi="Times New Roman"/>
                <w:b/>
                <w:bCs/>
              </w:rPr>
              <w:t xml:space="preserve">          </w:t>
            </w:r>
          </w:p>
          <w:p w14:paraId="6ABD16AC" w14:textId="731BC5A8" w:rsidR="00E67E52" w:rsidRDefault="00E67E52" w:rsidP="00E67E52">
            <w:pPr>
              <w:rPr>
                <w:rFonts w:ascii="Times New Roman" w:eastAsia="Times New Roman" w:hAnsi="Times New Roman"/>
                <w:b/>
                <w:bCs/>
              </w:rPr>
            </w:pPr>
          </w:p>
          <w:p w14:paraId="0B7AC3EF" w14:textId="77777777" w:rsidR="00E67E52" w:rsidRDefault="00E67E52" w:rsidP="00E67E52">
            <w:pPr>
              <w:rPr>
                <w:rFonts w:ascii="Times New Roman" w:eastAsia="Times New Roman" w:hAnsi="Times New Roman"/>
                <w:b/>
              </w:rPr>
            </w:pPr>
          </w:p>
          <w:p w14:paraId="4B0613C9" w14:textId="77777777" w:rsidR="008D1A03" w:rsidRPr="009D747C" w:rsidRDefault="189BDC93" w:rsidP="009D747C">
            <w:pPr>
              <w:rPr>
                <w:rFonts w:ascii="Times New Roman" w:eastAsia="Times New Roman" w:hAnsi="Times New Roman"/>
                <w:i/>
                <w:iCs/>
              </w:rPr>
            </w:pPr>
            <w:r w:rsidRPr="009D747C">
              <w:rPr>
                <w:rFonts w:ascii="Times New Roman" w:eastAsia="Times New Roman" w:hAnsi="Times New Roman"/>
                <w:i/>
                <w:iCs/>
              </w:rPr>
              <w:t xml:space="preserve">Clinical: </w:t>
            </w:r>
            <w:r w:rsidR="009D747C" w:rsidRPr="009D747C">
              <w:rPr>
                <w:rFonts w:ascii="Times New Roman" w:eastAsia="Times New Roman" w:hAnsi="Times New Roman"/>
                <w:i/>
                <w:iCs/>
              </w:rPr>
              <w:t>no online assignments this week</w:t>
            </w:r>
          </w:p>
          <w:p w14:paraId="28275683" w14:textId="6A0488EE" w:rsidR="009D747C" w:rsidRPr="00682797" w:rsidRDefault="009D747C" w:rsidP="009D747C">
            <w:pPr>
              <w:rPr>
                <w:rFonts w:ascii="Times New Roman" w:eastAsia="Times New Roman" w:hAnsi="Times New Roman"/>
                <w:b/>
              </w:rPr>
            </w:pPr>
          </w:p>
        </w:tc>
        <w:tc>
          <w:tcPr>
            <w:tcW w:w="1795" w:type="dxa"/>
          </w:tcPr>
          <w:p w14:paraId="082EAC2C" w14:textId="77777777" w:rsidR="008D1A03" w:rsidRPr="00682797" w:rsidRDefault="008D1A03" w:rsidP="00606026">
            <w:pPr>
              <w:spacing w:after="200" w:line="276" w:lineRule="auto"/>
              <w:rPr>
                <w:rFonts w:ascii="Times New Roman" w:eastAsia="Times New Roman" w:hAnsi="Times New Roman"/>
              </w:rPr>
            </w:pPr>
            <w:r>
              <w:rPr>
                <w:rFonts w:ascii="Times New Roman" w:eastAsia="Times New Roman" w:hAnsi="Times New Roman"/>
                <w:b/>
              </w:rPr>
              <w:t>2, 3, 5, 9, 10, 11</w:t>
            </w:r>
          </w:p>
          <w:p w14:paraId="018FB987" w14:textId="172522EC" w:rsidR="008D1A03" w:rsidRPr="00682797" w:rsidRDefault="004A06AF" w:rsidP="00606026">
            <w:pPr>
              <w:spacing w:after="200" w:line="276" w:lineRule="auto"/>
              <w:rPr>
                <w:rFonts w:ascii="Times New Roman" w:eastAsia="Times New Roman" w:hAnsi="Times New Roman"/>
              </w:rPr>
            </w:pPr>
            <w:r>
              <w:rPr>
                <w:rFonts w:ascii="Times New Roman" w:eastAsia="Times New Roman" w:hAnsi="Times New Roman"/>
                <w:b/>
              </w:rPr>
              <w:t>2, 3, 5, 9, 10, 11</w:t>
            </w:r>
          </w:p>
        </w:tc>
      </w:tr>
      <w:tr w:rsidR="008D1A03" w:rsidRPr="00682797" w14:paraId="5F7754FF" w14:textId="77777777" w:rsidTr="554C638A">
        <w:tc>
          <w:tcPr>
            <w:tcW w:w="1144" w:type="dxa"/>
          </w:tcPr>
          <w:p w14:paraId="6E7BDE43" w14:textId="4DB1DC25" w:rsidR="008D1A03" w:rsidRDefault="006A79EA" w:rsidP="00606026">
            <w:pPr>
              <w:rPr>
                <w:rFonts w:eastAsia="Times New Roman"/>
                <w:b/>
              </w:rPr>
            </w:pPr>
            <w:r>
              <w:rPr>
                <w:rFonts w:eastAsia="Times New Roman"/>
                <w:b/>
              </w:rPr>
              <w:t>9</w:t>
            </w:r>
          </w:p>
        </w:tc>
        <w:tc>
          <w:tcPr>
            <w:tcW w:w="1286" w:type="dxa"/>
          </w:tcPr>
          <w:p w14:paraId="2E1375CA" w14:textId="03997289" w:rsidR="008D1A03" w:rsidRDefault="006A79EA" w:rsidP="00606026">
            <w:pPr>
              <w:rPr>
                <w:rFonts w:eastAsia="Times New Roman"/>
                <w:b/>
              </w:rPr>
            </w:pPr>
            <w:r>
              <w:rPr>
                <w:rFonts w:eastAsia="Times New Roman"/>
                <w:b/>
              </w:rPr>
              <w:t>N/A</w:t>
            </w:r>
          </w:p>
        </w:tc>
        <w:tc>
          <w:tcPr>
            <w:tcW w:w="3960" w:type="dxa"/>
          </w:tcPr>
          <w:p w14:paraId="7D58A7BC" w14:textId="2ACC21E9" w:rsidR="006A79EA" w:rsidRDefault="00DA7915" w:rsidP="00606026">
            <w:pPr>
              <w:rPr>
                <w:rFonts w:ascii="Times New Roman" w:eastAsia="Times New Roman" w:hAnsi="Times New Roman"/>
              </w:rPr>
            </w:pPr>
            <w:r w:rsidRPr="00DA7915">
              <w:rPr>
                <w:rFonts w:ascii="Times New Roman" w:eastAsia="Times New Roman" w:hAnsi="Times New Roman"/>
                <w:b/>
                <w:bCs/>
              </w:rPr>
              <w:t>Class</w:t>
            </w:r>
            <w:r w:rsidR="00867582">
              <w:rPr>
                <w:rFonts w:ascii="Times New Roman" w:eastAsia="Times New Roman" w:hAnsi="Times New Roman"/>
                <w:b/>
                <w:bCs/>
              </w:rPr>
              <w:t xml:space="preserve"> Delivery</w:t>
            </w:r>
            <w:r w:rsidRPr="00DA7915">
              <w:rPr>
                <w:rFonts w:ascii="Times New Roman" w:eastAsia="Times New Roman" w:hAnsi="Times New Roman"/>
                <w:b/>
                <w:bCs/>
              </w:rPr>
              <w:t>:</w:t>
            </w:r>
            <w:r>
              <w:rPr>
                <w:rFonts w:ascii="Times New Roman" w:eastAsia="Times New Roman" w:hAnsi="Times New Roman"/>
              </w:rPr>
              <w:t xml:space="preserve"> </w:t>
            </w:r>
            <w:r w:rsidR="006A79EA">
              <w:rPr>
                <w:rFonts w:ascii="Times New Roman" w:eastAsia="Times New Roman" w:hAnsi="Times New Roman"/>
              </w:rPr>
              <w:t>No class</w:t>
            </w:r>
            <w:r w:rsidR="009A2312">
              <w:rPr>
                <w:rFonts w:ascii="Times New Roman" w:eastAsia="Times New Roman" w:hAnsi="Times New Roman"/>
              </w:rPr>
              <w:t xml:space="preserve"> </w:t>
            </w:r>
            <w:r>
              <w:rPr>
                <w:rFonts w:ascii="Times New Roman" w:eastAsia="Times New Roman" w:hAnsi="Times New Roman"/>
              </w:rPr>
              <w:t>activities this week</w:t>
            </w:r>
          </w:p>
          <w:p w14:paraId="743DA143" w14:textId="77777777" w:rsidR="00624981" w:rsidRDefault="00624981" w:rsidP="00606026">
            <w:pPr>
              <w:rPr>
                <w:rFonts w:ascii="Times New Roman" w:eastAsia="Times New Roman" w:hAnsi="Times New Roman"/>
              </w:rPr>
            </w:pPr>
          </w:p>
          <w:p w14:paraId="7B33CAA2" w14:textId="01C3A23F" w:rsidR="006A79EA" w:rsidRDefault="006A79EA" w:rsidP="00606026">
            <w:pPr>
              <w:rPr>
                <w:rFonts w:ascii="Times New Roman" w:eastAsia="Times New Roman" w:hAnsi="Times New Roman"/>
              </w:rPr>
            </w:pPr>
            <w:r w:rsidRPr="00DA7915">
              <w:rPr>
                <w:rFonts w:ascii="Times New Roman" w:eastAsia="Times New Roman" w:hAnsi="Times New Roman"/>
                <w:b/>
                <w:bCs/>
              </w:rPr>
              <w:t>Clinical:</w:t>
            </w:r>
            <w:r>
              <w:rPr>
                <w:rFonts w:ascii="Times New Roman" w:eastAsia="Times New Roman" w:hAnsi="Times New Roman"/>
              </w:rPr>
              <w:t xml:space="preserve"> Hospital assignments and Simulation</w:t>
            </w:r>
          </w:p>
          <w:p w14:paraId="7DBC3CDD" w14:textId="24C46DC7" w:rsidR="006A79EA" w:rsidRDefault="006A79EA" w:rsidP="00606026">
            <w:pPr>
              <w:rPr>
                <w:rFonts w:ascii="Times New Roman" w:eastAsia="Times New Roman" w:hAnsi="Times New Roman"/>
              </w:rPr>
            </w:pPr>
            <w:r>
              <w:rPr>
                <w:rFonts w:ascii="Times New Roman" w:eastAsia="Times New Roman" w:hAnsi="Times New Roman"/>
              </w:rPr>
              <w:t>(see Canvas for Clinical/Sim Schedule</w:t>
            </w:r>
            <w:r w:rsidR="00193FE8">
              <w:rPr>
                <w:rFonts w:ascii="Times New Roman" w:eastAsia="Times New Roman" w:hAnsi="Times New Roman"/>
              </w:rPr>
              <w:t xml:space="preserve"> &amp; Information</w:t>
            </w:r>
            <w:r>
              <w:rPr>
                <w:rFonts w:ascii="Times New Roman" w:eastAsia="Times New Roman" w:hAnsi="Times New Roman"/>
              </w:rPr>
              <w:t>)</w:t>
            </w:r>
          </w:p>
          <w:p w14:paraId="220912C8" w14:textId="433FB2D4" w:rsidR="00DA7915" w:rsidRPr="00682797" w:rsidRDefault="00DA7915" w:rsidP="00606026">
            <w:pPr>
              <w:rPr>
                <w:rFonts w:ascii="Times New Roman" w:eastAsia="Times New Roman" w:hAnsi="Times New Roman"/>
              </w:rPr>
            </w:pPr>
          </w:p>
        </w:tc>
        <w:tc>
          <w:tcPr>
            <w:tcW w:w="5310" w:type="dxa"/>
          </w:tcPr>
          <w:p w14:paraId="01DA7088" w14:textId="0098D988" w:rsidR="008367DC" w:rsidRPr="008367DC" w:rsidRDefault="2478B933" w:rsidP="554C638A">
            <w:pPr>
              <w:rPr>
                <w:rFonts w:ascii="Times New Roman" w:eastAsia="Times New Roman" w:hAnsi="Times New Roman"/>
                <w:b/>
                <w:bCs/>
              </w:rPr>
            </w:pPr>
            <w:r w:rsidRPr="554C638A">
              <w:rPr>
                <w:rFonts w:ascii="Times New Roman" w:eastAsia="Times New Roman" w:hAnsi="Times New Roman"/>
                <w:b/>
                <w:bCs/>
              </w:rPr>
              <w:t>Refer to Canvas for Clinical/Simulation Schedule and Pre-simulation assignments</w:t>
            </w:r>
          </w:p>
          <w:p w14:paraId="4BF50FD5" w14:textId="2BC9902B" w:rsidR="008367DC" w:rsidRPr="008367DC" w:rsidRDefault="008367DC" w:rsidP="554C638A">
            <w:pPr>
              <w:pStyle w:val="ListParagraph"/>
              <w:ind w:left="0"/>
              <w:rPr>
                <w:rFonts w:ascii="Times New Roman" w:hAnsi="Times New Roman"/>
                <w:b/>
                <w:bCs/>
              </w:rPr>
            </w:pPr>
          </w:p>
        </w:tc>
        <w:tc>
          <w:tcPr>
            <w:tcW w:w="1795" w:type="dxa"/>
          </w:tcPr>
          <w:p w14:paraId="136D342D" w14:textId="0C2DE38D" w:rsidR="008D1A03" w:rsidRPr="00682797" w:rsidRDefault="008D1A03" w:rsidP="00606026">
            <w:pPr>
              <w:spacing w:after="200" w:line="276" w:lineRule="auto"/>
              <w:rPr>
                <w:rFonts w:ascii="Times New Roman" w:eastAsia="Times New Roman" w:hAnsi="Times New Roman"/>
              </w:rPr>
            </w:pPr>
          </w:p>
        </w:tc>
      </w:tr>
      <w:tr w:rsidR="008D1A03" w:rsidRPr="00682797" w14:paraId="15D5FDCC" w14:textId="77777777" w:rsidTr="554C638A">
        <w:tc>
          <w:tcPr>
            <w:tcW w:w="1144" w:type="dxa"/>
          </w:tcPr>
          <w:p w14:paraId="2DE7E713" w14:textId="62846F25" w:rsidR="008D1A03" w:rsidRPr="00682797" w:rsidRDefault="006A79EA" w:rsidP="006A79EA">
            <w:pPr>
              <w:rPr>
                <w:rFonts w:eastAsia="Times New Roman"/>
                <w:b/>
              </w:rPr>
            </w:pPr>
            <w:r>
              <w:rPr>
                <w:rFonts w:eastAsia="Times New Roman"/>
                <w:b/>
              </w:rPr>
              <w:t>10</w:t>
            </w:r>
          </w:p>
        </w:tc>
        <w:tc>
          <w:tcPr>
            <w:tcW w:w="1286" w:type="dxa"/>
          </w:tcPr>
          <w:p w14:paraId="356C031B" w14:textId="62ADADA5" w:rsidR="008D1A03" w:rsidRPr="00682797" w:rsidRDefault="006A79EA" w:rsidP="009B2E19">
            <w:pPr>
              <w:rPr>
                <w:rFonts w:eastAsia="Times New Roman"/>
                <w:b/>
              </w:rPr>
            </w:pPr>
            <w:r>
              <w:rPr>
                <w:rFonts w:eastAsia="Times New Roman"/>
                <w:b/>
              </w:rPr>
              <w:t>N/A</w:t>
            </w:r>
          </w:p>
        </w:tc>
        <w:tc>
          <w:tcPr>
            <w:tcW w:w="3960" w:type="dxa"/>
          </w:tcPr>
          <w:p w14:paraId="2768D81B" w14:textId="211646B9" w:rsidR="009A2312" w:rsidRDefault="00DA7915" w:rsidP="006A79EA">
            <w:pPr>
              <w:rPr>
                <w:rFonts w:ascii="Times New Roman" w:eastAsia="Times New Roman" w:hAnsi="Times New Roman"/>
              </w:rPr>
            </w:pPr>
            <w:r w:rsidRPr="00DA7915">
              <w:rPr>
                <w:rFonts w:ascii="Times New Roman" w:eastAsia="Times New Roman" w:hAnsi="Times New Roman"/>
                <w:b/>
                <w:bCs/>
              </w:rPr>
              <w:t>Class</w:t>
            </w:r>
            <w:r w:rsidR="00624981">
              <w:rPr>
                <w:rFonts w:ascii="Times New Roman" w:eastAsia="Times New Roman" w:hAnsi="Times New Roman"/>
                <w:b/>
                <w:bCs/>
              </w:rPr>
              <w:t xml:space="preserve"> Delivery</w:t>
            </w:r>
            <w:r w:rsidRPr="00DA7915">
              <w:rPr>
                <w:rFonts w:ascii="Times New Roman" w:eastAsia="Times New Roman" w:hAnsi="Times New Roman"/>
                <w:b/>
                <w:bCs/>
              </w:rPr>
              <w:t>:</w:t>
            </w:r>
            <w:r>
              <w:rPr>
                <w:rFonts w:ascii="Times New Roman" w:eastAsia="Times New Roman" w:hAnsi="Times New Roman"/>
              </w:rPr>
              <w:t xml:space="preserve"> </w:t>
            </w:r>
            <w:r w:rsidR="006A79EA">
              <w:rPr>
                <w:rFonts w:ascii="Times New Roman" w:eastAsia="Times New Roman" w:hAnsi="Times New Roman"/>
              </w:rPr>
              <w:t>No class</w:t>
            </w:r>
            <w:r w:rsidR="009A2312">
              <w:rPr>
                <w:rFonts w:ascii="Times New Roman" w:eastAsia="Times New Roman" w:hAnsi="Times New Roman"/>
              </w:rPr>
              <w:t xml:space="preserve"> </w:t>
            </w:r>
            <w:r>
              <w:rPr>
                <w:rFonts w:ascii="Times New Roman" w:eastAsia="Times New Roman" w:hAnsi="Times New Roman"/>
              </w:rPr>
              <w:t>activities this week</w:t>
            </w:r>
          </w:p>
          <w:p w14:paraId="6EA3E16C" w14:textId="77777777" w:rsidR="00624981" w:rsidRDefault="00624981" w:rsidP="006A79EA">
            <w:pPr>
              <w:rPr>
                <w:rFonts w:ascii="Times New Roman" w:eastAsia="Times New Roman" w:hAnsi="Times New Roman"/>
              </w:rPr>
            </w:pPr>
          </w:p>
          <w:p w14:paraId="077857C3" w14:textId="4CBA5673" w:rsidR="00193FE8" w:rsidRDefault="006A79EA" w:rsidP="006A79EA">
            <w:pPr>
              <w:rPr>
                <w:rFonts w:ascii="Times New Roman" w:eastAsia="Times New Roman" w:hAnsi="Times New Roman"/>
              </w:rPr>
            </w:pPr>
            <w:r w:rsidRPr="00DA7915">
              <w:rPr>
                <w:rFonts w:ascii="Times New Roman" w:eastAsia="Times New Roman" w:hAnsi="Times New Roman"/>
                <w:b/>
                <w:bCs/>
              </w:rPr>
              <w:t>Clinical:</w:t>
            </w:r>
            <w:r>
              <w:rPr>
                <w:rFonts w:ascii="Times New Roman" w:eastAsia="Times New Roman" w:hAnsi="Times New Roman"/>
              </w:rPr>
              <w:t xml:space="preserve"> Hospital assignments and Simulation</w:t>
            </w:r>
          </w:p>
          <w:p w14:paraId="60E95952" w14:textId="3F04C052" w:rsidR="008D1A03" w:rsidRDefault="006A79EA" w:rsidP="006A79EA">
            <w:pPr>
              <w:rPr>
                <w:rFonts w:ascii="Times New Roman" w:eastAsia="Times New Roman" w:hAnsi="Times New Roman"/>
              </w:rPr>
            </w:pPr>
            <w:r>
              <w:rPr>
                <w:rFonts w:ascii="Times New Roman" w:eastAsia="Times New Roman" w:hAnsi="Times New Roman"/>
              </w:rPr>
              <w:t xml:space="preserve">(see Canvas for </w:t>
            </w:r>
            <w:r w:rsidR="009A2312">
              <w:rPr>
                <w:rFonts w:ascii="Times New Roman" w:eastAsia="Times New Roman" w:hAnsi="Times New Roman"/>
              </w:rPr>
              <w:t>Clinical</w:t>
            </w:r>
            <w:r>
              <w:rPr>
                <w:rFonts w:ascii="Times New Roman" w:eastAsia="Times New Roman" w:hAnsi="Times New Roman"/>
              </w:rPr>
              <w:t>/Sim Schedule</w:t>
            </w:r>
            <w:r w:rsidR="00193FE8">
              <w:rPr>
                <w:rFonts w:ascii="Times New Roman" w:eastAsia="Times New Roman" w:hAnsi="Times New Roman"/>
              </w:rPr>
              <w:t xml:space="preserve"> &amp; Information)</w:t>
            </w:r>
          </w:p>
          <w:p w14:paraId="0004B2C0" w14:textId="232BC320" w:rsidR="00DA7915" w:rsidRPr="006A79EA" w:rsidRDefault="00DA7915" w:rsidP="006A79EA">
            <w:pPr>
              <w:rPr>
                <w:rFonts w:ascii="Times New Roman" w:eastAsia="Times New Roman" w:hAnsi="Times New Roman"/>
              </w:rPr>
            </w:pPr>
          </w:p>
        </w:tc>
        <w:tc>
          <w:tcPr>
            <w:tcW w:w="5310" w:type="dxa"/>
          </w:tcPr>
          <w:p w14:paraId="1788FC8A" w14:textId="0098D988" w:rsidR="008D1A03" w:rsidRPr="008367DC" w:rsidRDefault="0D932F3E" w:rsidP="554C638A">
            <w:pPr>
              <w:rPr>
                <w:rFonts w:ascii="Times New Roman" w:eastAsia="Times New Roman" w:hAnsi="Times New Roman"/>
                <w:b/>
                <w:bCs/>
              </w:rPr>
            </w:pPr>
            <w:r w:rsidRPr="554C638A">
              <w:rPr>
                <w:rFonts w:ascii="Times New Roman" w:eastAsia="Times New Roman" w:hAnsi="Times New Roman"/>
                <w:b/>
                <w:bCs/>
              </w:rPr>
              <w:t>Refer to Canvas for Clinical/Simulation Schedule and Pre-simulation assignments</w:t>
            </w:r>
          </w:p>
          <w:p w14:paraId="374011C3" w14:textId="0ACEC8F0" w:rsidR="008D1A03" w:rsidRPr="008367DC" w:rsidRDefault="008D1A03" w:rsidP="554C638A">
            <w:pPr>
              <w:pStyle w:val="ListParagraph"/>
              <w:ind w:left="0"/>
              <w:rPr>
                <w:rFonts w:ascii="Times New Roman" w:hAnsi="Times New Roman"/>
                <w:b/>
                <w:bCs/>
              </w:rPr>
            </w:pPr>
          </w:p>
        </w:tc>
        <w:tc>
          <w:tcPr>
            <w:tcW w:w="1795" w:type="dxa"/>
          </w:tcPr>
          <w:p w14:paraId="2FF64586" w14:textId="70F37CA7" w:rsidR="008D1A03" w:rsidRDefault="008D1A03" w:rsidP="00606026">
            <w:pPr>
              <w:spacing w:after="200" w:line="276" w:lineRule="auto"/>
              <w:rPr>
                <w:rFonts w:eastAsia="Times New Roman"/>
                <w:b/>
              </w:rPr>
            </w:pPr>
          </w:p>
        </w:tc>
      </w:tr>
      <w:tr w:rsidR="006A79EA" w:rsidRPr="00682797" w14:paraId="374F5852" w14:textId="77777777" w:rsidTr="554C638A">
        <w:tc>
          <w:tcPr>
            <w:tcW w:w="1144" w:type="dxa"/>
          </w:tcPr>
          <w:p w14:paraId="5D0AFDA7" w14:textId="1D114F90" w:rsidR="006A79EA" w:rsidRPr="00701B7B" w:rsidRDefault="006A79EA" w:rsidP="006A79EA">
            <w:pPr>
              <w:rPr>
                <w:rFonts w:eastAsia="Times New Roman"/>
                <w:b/>
              </w:rPr>
            </w:pPr>
            <w:r>
              <w:rPr>
                <w:rFonts w:eastAsia="Times New Roman"/>
                <w:b/>
              </w:rPr>
              <w:t>11</w:t>
            </w:r>
          </w:p>
        </w:tc>
        <w:tc>
          <w:tcPr>
            <w:tcW w:w="1286" w:type="dxa"/>
          </w:tcPr>
          <w:p w14:paraId="5CD99A2B" w14:textId="6908A850" w:rsidR="006A79EA" w:rsidRPr="00701B7B" w:rsidRDefault="006A79EA" w:rsidP="006A79EA">
            <w:pPr>
              <w:rPr>
                <w:rFonts w:eastAsia="Times New Roman"/>
                <w:b/>
              </w:rPr>
            </w:pPr>
            <w:r>
              <w:rPr>
                <w:rFonts w:eastAsia="Times New Roman"/>
                <w:b/>
              </w:rPr>
              <w:t>N/A</w:t>
            </w:r>
          </w:p>
        </w:tc>
        <w:tc>
          <w:tcPr>
            <w:tcW w:w="3960" w:type="dxa"/>
          </w:tcPr>
          <w:p w14:paraId="0C6F6DBA" w14:textId="5BEE37F2" w:rsidR="006A79EA" w:rsidRDefault="00DA7915" w:rsidP="006A79EA">
            <w:pPr>
              <w:rPr>
                <w:rFonts w:ascii="Times New Roman" w:eastAsia="Times New Roman" w:hAnsi="Times New Roman"/>
              </w:rPr>
            </w:pPr>
            <w:r w:rsidRPr="00DA7915">
              <w:rPr>
                <w:rFonts w:ascii="Times New Roman" w:eastAsia="Times New Roman" w:hAnsi="Times New Roman"/>
                <w:b/>
                <w:bCs/>
              </w:rPr>
              <w:t>Class</w:t>
            </w:r>
            <w:r w:rsidR="00624981">
              <w:rPr>
                <w:rFonts w:ascii="Times New Roman" w:eastAsia="Times New Roman" w:hAnsi="Times New Roman"/>
                <w:b/>
                <w:bCs/>
              </w:rPr>
              <w:t xml:space="preserve"> delivery</w:t>
            </w:r>
            <w:r w:rsidRPr="00DA7915">
              <w:rPr>
                <w:rFonts w:ascii="Times New Roman" w:eastAsia="Times New Roman" w:hAnsi="Times New Roman"/>
                <w:b/>
                <w:bCs/>
              </w:rPr>
              <w:t>:</w:t>
            </w:r>
            <w:r>
              <w:rPr>
                <w:rFonts w:ascii="Times New Roman" w:eastAsia="Times New Roman" w:hAnsi="Times New Roman"/>
              </w:rPr>
              <w:t xml:space="preserve"> No</w:t>
            </w:r>
            <w:r w:rsidR="006A79EA">
              <w:rPr>
                <w:rFonts w:ascii="Times New Roman" w:eastAsia="Times New Roman" w:hAnsi="Times New Roman"/>
              </w:rPr>
              <w:t xml:space="preserve"> class</w:t>
            </w:r>
            <w:r w:rsidR="009A2312">
              <w:rPr>
                <w:rFonts w:ascii="Times New Roman" w:eastAsia="Times New Roman" w:hAnsi="Times New Roman"/>
              </w:rPr>
              <w:t xml:space="preserve"> </w:t>
            </w:r>
            <w:r>
              <w:rPr>
                <w:rFonts w:ascii="Times New Roman" w:eastAsia="Times New Roman" w:hAnsi="Times New Roman"/>
              </w:rPr>
              <w:t>activities this week</w:t>
            </w:r>
          </w:p>
          <w:p w14:paraId="5CE532AD" w14:textId="77777777" w:rsidR="00624981" w:rsidRDefault="00624981" w:rsidP="006A79EA">
            <w:pPr>
              <w:rPr>
                <w:rFonts w:ascii="Times New Roman" w:eastAsia="Times New Roman" w:hAnsi="Times New Roman"/>
              </w:rPr>
            </w:pPr>
          </w:p>
          <w:p w14:paraId="29D1296D" w14:textId="4EF4E031" w:rsidR="006A79EA" w:rsidRDefault="006A79EA" w:rsidP="006A79EA">
            <w:pPr>
              <w:rPr>
                <w:rFonts w:ascii="Times New Roman" w:eastAsia="Times New Roman" w:hAnsi="Times New Roman"/>
              </w:rPr>
            </w:pPr>
            <w:r w:rsidRPr="00DA7915">
              <w:rPr>
                <w:rFonts w:ascii="Times New Roman" w:eastAsia="Times New Roman" w:hAnsi="Times New Roman"/>
                <w:b/>
                <w:bCs/>
              </w:rPr>
              <w:t>Clinical</w:t>
            </w:r>
            <w:r>
              <w:rPr>
                <w:rFonts w:ascii="Times New Roman" w:eastAsia="Times New Roman" w:hAnsi="Times New Roman"/>
              </w:rPr>
              <w:t>: Hospital assignments and Simulation</w:t>
            </w:r>
          </w:p>
          <w:p w14:paraId="234988A7" w14:textId="77777777" w:rsidR="00193FE8" w:rsidRDefault="00193FE8" w:rsidP="006A79EA">
            <w:pPr>
              <w:rPr>
                <w:rFonts w:ascii="Times New Roman" w:eastAsia="Times New Roman" w:hAnsi="Times New Roman"/>
              </w:rPr>
            </w:pPr>
          </w:p>
          <w:p w14:paraId="76D42295" w14:textId="3863405C" w:rsidR="006A79EA" w:rsidRDefault="006A79EA" w:rsidP="006A79EA">
            <w:pPr>
              <w:rPr>
                <w:rFonts w:ascii="Times New Roman" w:eastAsia="Times New Roman" w:hAnsi="Times New Roman"/>
              </w:rPr>
            </w:pPr>
            <w:r>
              <w:rPr>
                <w:rFonts w:ascii="Times New Roman" w:eastAsia="Times New Roman" w:hAnsi="Times New Roman"/>
              </w:rPr>
              <w:lastRenderedPageBreak/>
              <w:t>(see Canvas for Clinical/Sim Schedule</w:t>
            </w:r>
            <w:r w:rsidR="00193FE8">
              <w:rPr>
                <w:rFonts w:ascii="Times New Roman" w:eastAsia="Times New Roman" w:hAnsi="Times New Roman"/>
              </w:rPr>
              <w:t xml:space="preserve"> &amp; Information</w:t>
            </w:r>
            <w:r>
              <w:rPr>
                <w:rFonts w:ascii="Times New Roman" w:eastAsia="Times New Roman" w:hAnsi="Times New Roman"/>
              </w:rPr>
              <w:t>)</w:t>
            </w:r>
          </w:p>
          <w:p w14:paraId="7DBEEC88" w14:textId="73148F8E" w:rsidR="00DA7915" w:rsidRPr="00701B7B" w:rsidRDefault="00DA7915" w:rsidP="006A79EA">
            <w:pPr>
              <w:rPr>
                <w:rFonts w:ascii="Times New Roman" w:eastAsia="Times New Roman" w:hAnsi="Times New Roman"/>
                <w:b/>
              </w:rPr>
            </w:pPr>
          </w:p>
        </w:tc>
        <w:tc>
          <w:tcPr>
            <w:tcW w:w="5310" w:type="dxa"/>
          </w:tcPr>
          <w:p w14:paraId="4B99DC89" w14:textId="0098D988" w:rsidR="008367DC" w:rsidRDefault="1F58D1C6" w:rsidP="554C638A">
            <w:pPr>
              <w:rPr>
                <w:rFonts w:ascii="Times New Roman" w:eastAsia="Times New Roman" w:hAnsi="Times New Roman"/>
                <w:b/>
                <w:bCs/>
              </w:rPr>
            </w:pPr>
            <w:r w:rsidRPr="554C638A">
              <w:rPr>
                <w:rFonts w:ascii="Times New Roman" w:eastAsia="Times New Roman" w:hAnsi="Times New Roman"/>
                <w:b/>
                <w:bCs/>
              </w:rPr>
              <w:lastRenderedPageBreak/>
              <w:t xml:space="preserve">Refer to </w:t>
            </w:r>
            <w:r w:rsidR="5D4C50EF" w:rsidRPr="554C638A">
              <w:rPr>
                <w:rFonts w:ascii="Times New Roman" w:eastAsia="Times New Roman" w:hAnsi="Times New Roman"/>
                <w:b/>
                <w:bCs/>
              </w:rPr>
              <w:t>C</w:t>
            </w:r>
            <w:r w:rsidR="557145EF" w:rsidRPr="554C638A">
              <w:rPr>
                <w:rFonts w:ascii="Times New Roman" w:eastAsia="Times New Roman" w:hAnsi="Times New Roman"/>
                <w:b/>
                <w:bCs/>
              </w:rPr>
              <w:t>an</w:t>
            </w:r>
            <w:r w:rsidR="5D4C50EF" w:rsidRPr="554C638A">
              <w:rPr>
                <w:rFonts w:ascii="Times New Roman" w:eastAsia="Times New Roman" w:hAnsi="Times New Roman"/>
                <w:b/>
                <w:bCs/>
              </w:rPr>
              <w:t xml:space="preserve">vas </w:t>
            </w:r>
            <w:r w:rsidR="21F300EB" w:rsidRPr="554C638A">
              <w:rPr>
                <w:rFonts w:ascii="Times New Roman" w:eastAsia="Times New Roman" w:hAnsi="Times New Roman"/>
                <w:b/>
                <w:bCs/>
              </w:rPr>
              <w:t xml:space="preserve">for </w:t>
            </w:r>
            <w:r w:rsidR="0A653085" w:rsidRPr="554C638A">
              <w:rPr>
                <w:rFonts w:ascii="Times New Roman" w:eastAsia="Times New Roman" w:hAnsi="Times New Roman"/>
                <w:b/>
                <w:bCs/>
              </w:rPr>
              <w:t>C</w:t>
            </w:r>
            <w:r w:rsidR="5D4C50EF" w:rsidRPr="554C638A">
              <w:rPr>
                <w:rFonts w:ascii="Times New Roman" w:eastAsia="Times New Roman" w:hAnsi="Times New Roman"/>
                <w:b/>
                <w:bCs/>
              </w:rPr>
              <w:t>linical</w:t>
            </w:r>
            <w:r w:rsidR="0E09113F" w:rsidRPr="554C638A">
              <w:rPr>
                <w:rFonts w:ascii="Times New Roman" w:eastAsia="Times New Roman" w:hAnsi="Times New Roman"/>
                <w:b/>
                <w:bCs/>
              </w:rPr>
              <w:t xml:space="preserve">/Simulation Schedule </w:t>
            </w:r>
            <w:r w:rsidR="32D8AE6F" w:rsidRPr="554C638A">
              <w:rPr>
                <w:rFonts w:ascii="Times New Roman" w:eastAsia="Times New Roman" w:hAnsi="Times New Roman"/>
                <w:b/>
                <w:bCs/>
              </w:rPr>
              <w:t>and Pre</w:t>
            </w:r>
            <w:r w:rsidR="4A066854" w:rsidRPr="554C638A">
              <w:rPr>
                <w:rFonts w:ascii="Times New Roman" w:eastAsia="Times New Roman" w:hAnsi="Times New Roman"/>
                <w:b/>
                <w:bCs/>
              </w:rPr>
              <w:t>-</w:t>
            </w:r>
            <w:r w:rsidR="5D4C50EF" w:rsidRPr="554C638A">
              <w:rPr>
                <w:rFonts w:ascii="Times New Roman" w:eastAsia="Times New Roman" w:hAnsi="Times New Roman"/>
                <w:b/>
                <w:bCs/>
              </w:rPr>
              <w:t>simulation assignments</w:t>
            </w:r>
          </w:p>
          <w:p w14:paraId="34495F5F" w14:textId="08135C9A" w:rsidR="008367DC" w:rsidRPr="008367DC" w:rsidRDefault="008367DC" w:rsidP="554C638A">
            <w:pPr>
              <w:rPr>
                <w:rFonts w:ascii="Times New Roman" w:eastAsia="Times New Roman" w:hAnsi="Times New Roman"/>
                <w:b/>
                <w:bCs/>
              </w:rPr>
            </w:pPr>
          </w:p>
          <w:p w14:paraId="791D09B7" w14:textId="10A9A0E2" w:rsidR="008367DC" w:rsidRPr="008367DC" w:rsidRDefault="008367DC" w:rsidP="554C638A">
            <w:pPr>
              <w:rPr>
                <w:rFonts w:ascii="Times New Roman" w:eastAsia="Times New Roman" w:hAnsi="Times New Roman"/>
                <w:b/>
                <w:bCs/>
              </w:rPr>
            </w:pPr>
          </w:p>
        </w:tc>
        <w:tc>
          <w:tcPr>
            <w:tcW w:w="1795" w:type="dxa"/>
          </w:tcPr>
          <w:p w14:paraId="6A0AB1AE" w14:textId="77777777" w:rsidR="006A79EA" w:rsidRDefault="006A79EA" w:rsidP="006A79EA">
            <w:pPr>
              <w:spacing w:after="200" w:line="276" w:lineRule="auto"/>
              <w:rPr>
                <w:rFonts w:eastAsia="Times New Roman"/>
                <w:b/>
              </w:rPr>
            </w:pPr>
          </w:p>
        </w:tc>
      </w:tr>
      <w:tr w:rsidR="002357FA" w:rsidRPr="00682797" w14:paraId="2457E3B3" w14:textId="77777777" w:rsidTr="554C638A">
        <w:tc>
          <w:tcPr>
            <w:tcW w:w="1144" w:type="dxa"/>
          </w:tcPr>
          <w:p w14:paraId="060AA0B4" w14:textId="3B5CC8E2" w:rsidR="002357FA" w:rsidRPr="00DA5E8E" w:rsidRDefault="002357FA" w:rsidP="002357FA">
            <w:pPr>
              <w:rPr>
                <w:rFonts w:eastAsia="Times New Roman"/>
                <w:b/>
              </w:rPr>
            </w:pPr>
            <w:r>
              <w:rPr>
                <w:rFonts w:eastAsia="Times New Roman"/>
                <w:b/>
              </w:rPr>
              <w:t>12</w:t>
            </w:r>
          </w:p>
        </w:tc>
        <w:tc>
          <w:tcPr>
            <w:tcW w:w="1286" w:type="dxa"/>
          </w:tcPr>
          <w:p w14:paraId="44248EA4" w14:textId="18B906D5" w:rsidR="002357FA" w:rsidRPr="00DA5E8E" w:rsidRDefault="002357FA" w:rsidP="002357FA">
            <w:pPr>
              <w:rPr>
                <w:rFonts w:eastAsia="Times New Roman"/>
                <w:b/>
              </w:rPr>
            </w:pPr>
            <w:r>
              <w:rPr>
                <w:rFonts w:eastAsia="Times New Roman"/>
                <w:b/>
              </w:rPr>
              <w:t>16-17</w:t>
            </w:r>
          </w:p>
        </w:tc>
        <w:tc>
          <w:tcPr>
            <w:tcW w:w="3960" w:type="dxa"/>
          </w:tcPr>
          <w:p w14:paraId="4967F341" w14:textId="21CB5F69" w:rsidR="002357FA" w:rsidRDefault="00DA7915" w:rsidP="002357FA">
            <w:pPr>
              <w:rPr>
                <w:rFonts w:ascii="Times New Roman" w:eastAsia="Times New Roman" w:hAnsi="Times New Roman"/>
              </w:rPr>
            </w:pPr>
            <w:r>
              <w:rPr>
                <w:rFonts w:ascii="Times New Roman" w:eastAsia="Times New Roman" w:hAnsi="Times New Roman"/>
                <w:b/>
                <w:bCs/>
              </w:rPr>
              <w:t>Class</w:t>
            </w:r>
            <w:r w:rsidR="00624981">
              <w:rPr>
                <w:rFonts w:ascii="Times New Roman" w:eastAsia="Times New Roman" w:hAnsi="Times New Roman"/>
                <w:b/>
                <w:bCs/>
              </w:rPr>
              <w:t xml:space="preserve"> Delivery</w:t>
            </w:r>
            <w:r>
              <w:rPr>
                <w:rFonts w:ascii="Times New Roman" w:eastAsia="Times New Roman" w:hAnsi="Times New Roman"/>
                <w:b/>
                <w:bCs/>
              </w:rPr>
              <w:t xml:space="preserve">: </w:t>
            </w:r>
            <w:r w:rsidR="002357FA" w:rsidRPr="008D1A03">
              <w:rPr>
                <w:rFonts w:ascii="Times New Roman" w:eastAsia="Times New Roman" w:hAnsi="Times New Roman"/>
                <w:b/>
                <w:bCs/>
              </w:rPr>
              <w:t>Synchronous</w:t>
            </w:r>
            <w:r w:rsidR="002357FA">
              <w:rPr>
                <w:rFonts w:ascii="Times New Roman" w:eastAsia="Times New Roman" w:hAnsi="Times New Roman"/>
              </w:rPr>
              <w:t xml:space="preserve"> </w:t>
            </w:r>
          </w:p>
          <w:p w14:paraId="55B78379" w14:textId="77777777" w:rsidR="00DA7915" w:rsidRDefault="00DA7915" w:rsidP="002357FA">
            <w:pPr>
              <w:rPr>
                <w:rFonts w:ascii="Times New Roman" w:eastAsia="Times New Roman" w:hAnsi="Times New Roman"/>
              </w:rPr>
            </w:pPr>
          </w:p>
          <w:p w14:paraId="3AC932E1" w14:textId="4FAB2444" w:rsidR="00193FE8" w:rsidRPr="004C1413" w:rsidRDefault="00193FE8" w:rsidP="00193FE8">
            <w:pPr>
              <w:rPr>
                <w:rFonts w:ascii="Times New Roman" w:eastAsia="Times New Roman" w:hAnsi="Times New Roman"/>
                <w:b/>
                <w:bCs/>
              </w:rPr>
            </w:pPr>
            <w:r w:rsidRPr="004C1413">
              <w:rPr>
                <w:rFonts w:ascii="Times New Roman" w:eastAsia="Times New Roman" w:hAnsi="Times New Roman"/>
                <w:b/>
                <w:bCs/>
              </w:rPr>
              <w:t>Thursday,</w:t>
            </w:r>
            <w:r>
              <w:rPr>
                <w:rFonts w:ascii="Times New Roman" w:eastAsia="Times New Roman" w:hAnsi="Times New Roman"/>
                <w:b/>
                <w:bCs/>
              </w:rPr>
              <w:t xml:space="preserve"> Nov 19, </w:t>
            </w:r>
            <w:r w:rsidRPr="004C1413">
              <w:rPr>
                <w:rFonts w:ascii="Times New Roman" w:eastAsia="Times New Roman" w:hAnsi="Times New Roman"/>
                <w:b/>
                <w:bCs/>
              </w:rPr>
              <w:t>2020</w:t>
            </w:r>
          </w:p>
          <w:p w14:paraId="3006F80E" w14:textId="6F52FD50"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-1</w:t>
            </w:r>
            <w:r>
              <w:rPr>
                <w:rFonts w:ascii="Times New Roman" w:eastAsia="Times New Roman" w:hAnsi="Times New Roman"/>
              </w:rPr>
              <w:t>, 194C 1pm-2:40 pm (Zoom)</w:t>
            </w:r>
          </w:p>
          <w:p w14:paraId="16670276" w14:textId="2BB2EBD7" w:rsidR="00FF0234" w:rsidRDefault="00FF0234" w:rsidP="00FF0234">
            <w:pPr>
              <w:rPr>
                <w:rFonts w:ascii="Times New Roman" w:eastAsia="Times New Roman" w:hAnsi="Times New Roman"/>
              </w:rPr>
            </w:pPr>
            <w:r>
              <w:rPr>
                <w:rFonts w:ascii="Times New Roman" w:eastAsia="Times New Roman" w:hAnsi="Times New Roman"/>
              </w:rPr>
              <w:t>JAX, 195G  1pm-2:40</w:t>
            </w:r>
            <w:r w:rsidR="009A1AF1">
              <w:rPr>
                <w:rFonts w:ascii="Times New Roman" w:eastAsia="Times New Roman" w:hAnsi="Times New Roman"/>
              </w:rPr>
              <w:t xml:space="preserve"> </w:t>
            </w:r>
            <w:r>
              <w:rPr>
                <w:rFonts w:ascii="Times New Roman" w:eastAsia="Times New Roman" w:hAnsi="Times New Roman"/>
              </w:rPr>
              <w:t>pm (Zoom)</w:t>
            </w:r>
          </w:p>
          <w:p w14:paraId="5623A1E7" w14:textId="60389A1F" w:rsidR="00FF0234" w:rsidRDefault="00FF0234" w:rsidP="00193FE8">
            <w:pPr>
              <w:rPr>
                <w:rFonts w:ascii="Times New Roman" w:eastAsia="Times New Roman" w:hAnsi="Times New Roman"/>
                <w:b/>
                <w:bCs/>
              </w:rPr>
            </w:pPr>
          </w:p>
          <w:p w14:paraId="75B0CD94" w14:textId="4D6CC118" w:rsidR="00193FE8" w:rsidRPr="004C1413" w:rsidRDefault="009B2E19" w:rsidP="00193FE8">
            <w:pPr>
              <w:rPr>
                <w:rFonts w:ascii="Times New Roman" w:eastAsia="Times New Roman" w:hAnsi="Times New Roman"/>
                <w:b/>
                <w:bCs/>
              </w:rPr>
            </w:pPr>
            <w:r>
              <w:rPr>
                <w:rFonts w:ascii="Times New Roman" w:eastAsia="Times New Roman" w:hAnsi="Times New Roman"/>
                <w:b/>
                <w:bCs/>
              </w:rPr>
              <w:t>Frid</w:t>
            </w:r>
            <w:r w:rsidR="00193FE8" w:rsidRPr="004C1413">
              <w:rPr>
                <w:rFonts w:ascii="Times New Roman" w:eastAsia="Times New Roman" w:hAnsi="Times New Roman"/>
                <w:b/>
                <w:bCs/>
              </w:rPr>
              <w:t xml:space="preserve">ay, </w:t>
            </w:r>
            <w:r w:rsidR="00193FE8">
              <w:rPr>
                <w:rFonts w:ascii="Times New Roman" w:eastAsia="Times New Roman" w:hAnsi="Times New Roman"/>
                <w:b/>
                <w:bCs/>
              </w:rPr>
              <w:t>Nov 20</w:t>
            </w:r>
            <w:r w:rsidR="00193FE8" w:rsidRPr="004C1413">
              <w:rPr>
                <w:rFonts w:ascii="Times New Roman" w:eastAsia="Times New Roman" w:hAnsi="Times New Roman"/>
                <w:b/>
                <w:bCs/>
              </w:rPr>
              <w:t>, 2020</w:t>
            </w:r>
          </w:p>
          <w:p w14:paraId="417E349D" w14:textId="0A0E687B"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-2</w:t>
            </w:r>
            <w:r>
              <w:rPr>
                <w:rFonts w:ascii="Times New Roman" w:eastAsia="Times New Roman" w:hAnsi="Times New Roman"/>
              </w:rPr>
              <w:t>, 194A. 8am -940</w:t>
            </w:r>
            <w:r w:rsidR="009A1AF1">
              <w:rPr>
                <w:rFonts w:ascii="Times New Roman" w:eastAsia="Times New Roman" w:hAnsi="Times New Roman"/>
              </w:rPr>
              <w:t xml:space="preserve"> </w:t>
            </w:r>
            <w:r>
              <w:rPr>
                <w:rFonts w:ascii="Times New Roman" w:eastAsia="Times New Roman" w:hAnsi="Times New Roman"/>
              </w:rPr>
              <w:t>am (Zoom)</w:t>
            </w:r>
          </w:p>
          <w:p w14:paraId="3AB80AAC" w14:textId="2418A0DC" w:rsidR="00FF0234" w:rsidRDefault="00FF0234" w:rsidP="00193FE8">
            <w:pPr>
              <w:rPr>
                <w:rFonts w:ascii="Times New Roman" w:eastAsia="Times New Roman" w:hAnsi="Times New Roman"/>
              </w:rPr>
            </w:pPr>
          </w:p>
          <w:p w14:paraId="0D1960EE" w14:textId="77777777" w:rsidR="00514028" w:rsidRDefault="00193FE8" w:rsidP="009B2E19">
            <w:pPr>
              <w:rPr>
                <w:rFonts w:ascii="Times New Roman" w:eastAsia="Times New Roman" w:hAnsi="Times New Roman"/>
              </w:rPr>
            </w:pPr>
            <w:r>
              <w:rPr>
                <w:rFonts w:ascii="Times New Roman" w:eastAsia="Times New Roman" w:hAnsi="Times New Roman"/>
              </w:rPr>
              <w:t>(see Canvas f</w:t>
            </w:r>
            <w:r w:rsidR="009B2E19">
              <w:rPr>
                <w:rFonts w:ascii="Times New Roman" w:eastAsia="Times New Roman" w:hAnsi="Times New Roman"/>
              </w:rPr>
              <w:t>or Zoom links for all sections)</w:t>
            </w:r>
          </w:p>
          <w:p w14:paraId="6D37AFC6" w14:textId="6C582892" w:rsidR="009B2E19" w:rsidRPr="009B2E19" w:rsidRDefault="009B2E19" w:rsidP="009B2E19">
            <w:pPr>
              <w:rPr>
                <w:rFonts w:ascii="Times New Roman" w:eastAsia="Times New Roman" w:hAnsi="Times New Roman"/>
              </w:rPr>
            </w:pPr>
          </w:p>
        </w:tc>
        <w:tc>
          <w:tcPr>
            <w:tcW w:w="5310" w:type="dxa"/>
          </w:tcPr>
          <w:p w14:paraId="1544A15E" w14:textId="209DA0F3" w:rsidR="002357FA" w:rsidRDefault="00E67E52" w:rsidP="002357FA">
            <w:pPr>
              <w:rPr>
                <w:rFonts w:ascii="Times New Roman" w:eastAsia="Times New Roman" w:hAnsi="Times New Roman"/>
                <w:b/>
              </w:rPr>
            </w:pPr>
            <w:r>
              <w:rPr>
                <w:rFonts w:ascii="Times New Roman" w:eastAsia="Times New Roman" w:hAnsi="Times New Roman"/>
                <w:b/>
              </w:rPr>
              <w:t xml:space="preserve">Module 9 </w:t>
            </w:r>
            <w:r w:rsidR="002357FA">
              <w:rPr>
                <w:rFonts w:ascii="Times New Roman" w:eastAsia="Times New Roman" w:hAnsi="Times New Roman"/>
                <w:b/>
              </w:rPr>
              <w:t>Acute Endocrine Disorders-Part 2</w:t>
            </w:r>
          </w:p>
          <w:p w14:paraId="6C7D8263" w14:textId="77777777" w:rsidR="002357FA" w:rsidRPr="00682797" w:rsidRDefault="002357FA" w:rsidP="002357FA">
            <w:pPr>
              <w:jc w:val="center"/>
              <w:rPr>
                <w:rFonts w:ascii="Times New Roman" w:eastAsia="Times New Roman" w:hAnsi="Times New Roman"/>
                <w:b/>
              </w:rPr>
            </w:pPr>
          </w:p>
          <w:p w14:paraId="235C4C40" w14:textId="3122FB05" w:rsidR="002357FA" w:rsidRPr="00DA5E8E" w:rsidRDefault="002357FA" w:rsidP="554C638A">
            <w:pPr>
              <w:jc w:val="center"/>
              <w:rPr>
                <w:rFonts w:ascii="Times New Roman" w:eastAsia="Times New Roman" w:hAnsi="Times New Roman"/>
                <w:b/>
                <w:bCs/>
              </w:rPr>
            </w:pPr>
          </w:p>
          <w:p w14:paraId="6F10FF2A" w14:textId="77777777" w:rsidR="002357FA" w:rsidRPr="00DA5E8E" w:rsidRDefault="28E2FC66" w:rsidP="554C638A">
            <w:pPr>
              <w:rPr>
                <w:rFonts w:ascii="Times New Roman" w:eastAsia="Times New Roman" w:hAnsi="Times New Roman"/>
                <w:b/>
                <w:bCs/>
              </w:rPr>
            </w:pPr>
            <w:r w:rsidRPr="554C638A">
              <w:rPr>
                <w:rFonts w:ascii="Times New Roman" w:eastAsia="Times New Roman" w:hAnsi="Times New Roman"/>
                <w:b/>
                <w:bCs/>
              </w:rPr>
              <w:t>Online Clinical/SLS: (See Canvas for clinical assignments)</w:t>
            </w:r>
          </w:p>
          <w:p w14:paraId="2B0C9493" w14:textId="6D240E5F" w:rsidR="002357FA" w:rsidRPr="00DA5E8E" w:rsidRDefault="002357FA" w:rsidP="554C638A">
            <w:pPr>
              <w:rPr>
                <w:rFonts w:ascii="Times New Roman" w:eastAsia="Times New Roman" w:hAnsi="Times New Roman"/>
                <w:b/>
                <w:bCs/>
              </w:rPr>
            </w:pPr>
          </w:p>
        </w:tc>
        <w:tc>
          <w:tcPr>
            <w:tcW w:w="1795" w:type="dxa"/>
          </w:tcPr>
          <w:p w14:paraId="1CAC9835" w14:textId="2EC8BC24" w:rsidR="002357FA" w:rsidRDefault="002357FA" w:rsidP="554C638A">
            <w:pPr>
              <w:spacing w:after="200" w:line="276" w:lineRule="auto"/>
              <w:rPr>
                <w:rFonts w:ascii="Times New Roman" w:eastAsia="Times New Roman" w:hAnsi="Times New Roman"/>
                <w:b/>
                <w:bCs/>
              </w:rPr>
            </w:pPr>
          </w:p>
        </w:tc>
      </w:tr>
      <w:tr w:rsidR="007043EE" w:rsidRPr="00682797" w14:paraId="4DCBAE8E" w14:textId="77777777" w:rsidTr="554C638A">
        <w:tc>
          <w:tcPr>
            <w:tcW w:w="1144" w:type="dxa"/>
          </w:tcPr>
          <w:p w14:paraId="72F51485" w14:textId="636C910D" w:rsidR="007043EE" w:rsidRDefault="6AAA9CD3" w:rsidP="554C638A">
            <w:pPr>
              <w:rPr>
                <w:rFonts w:eastAsia="Times New Roman"/>
                <w:b/>
                <w:bCs/>
              </w:rPr>
            </w:pPr>
            <w:r w:rsidRPr="554C638A">
              <w:rPr>
                <w:rFonts w:eastAsia="Times New Roman"/>
                <w:b/>
                <w:bCs/>
              </w:rPr>
              <w:t>1</w:t>
            </w:r>
            <w:r w:rsidR="0435AF71" w:rsidRPr="554C638A">
              <w:rPr>
                <w:rFonts w:eastAsia="Times New Roman"/>
                <w:b/>
                <w:bCs/>
              </w:rPr>
              <w:t>3</w:t>
            </w:r>
          </w:p>
        </w:tc>
        <w:tc>
          <w:tcPr>
            <w:tcW w:w="1286" w:type="dxa"/>
          </w:tcPr>
          <w:p w14:paraId="3F21349E" w14:textId="098E8C37" w:rsidR="007043EE" w:rsidRDefault="007043EE" w:rsidP="002357FA">
            <w:pPr>
              <w:rPr>
                <w:rFonts w:eastAsia="Times New Roman"/>
                <w:b/>
              </w:rPr>
            </w:pPr>
            <w:r w:rsidRPr="009B2E19">
              <w:rPr>
                <w:rFonts w:eastAsia="Times New Roman"/>
                <w:b/>
                <w:color w:val="FF0000"/>
              </w:rPr>
              <w:t>Exam 3</w:t>
            </w:r>
          </w:p>
        </w:tc>
        <w:tc>
          <w:tcPr>
            <w:tcW w:w="3960" w:type="dxa"/>
          </w:tcPr>
          <w:p w14:paraId="3F5E6DD2" w14:textId="04A5D02F" w:rsidR="007043EE" w:rsidRDefault="27D536D7" w:rsidP="554C638A">
            <w:pPr>
              <w:rPr>
                <w:rFonts w:eastAsia="Times New Roman"/>
                <w:b/>
                <w:bCs/>
              </w:rPr>
            </w:pPr>
            <w:r w:rsidRPr="554C638A">
              <w:rPr>
                <w:rFonts w:eastAsia="Times New Roman"/>
                <w:b/>
                <w:bCs/>
              </w:rPr>
              <w:t xml:space="preserve">Monday, </w:t>
            </w:r>
            <w:r w:rsidR="003978D7">
              <w:rPr>
                <w:rFonts w:eastAsia="Times New Roman"/>
                <w:b/>
                <w:bCs/>
              </w:rPr>
              <w:t>November 23</w:t>
            </w:r>
            <w:r w:rsidR="6AAA9CD3" w:rsidRPr="554C638A">
              <w:rPr>
                <w:rFonts w:eastAsia="Times New Roman"/>
                <w:b/>
                <w:bCs/>
              </w:rPr>
              <w:t>, 2020</w:t>
            </w:r>
          </w:p>
          <w:p w14:paraId="77EC6670" w14:textId="68E73A34" w:rsidR="007043EE" w:rsidRDefault="3DB6AE9C" w:rsidP="554C638A">
            <w:pPr>
              <w:rPr>
                <w:rFonts w:eastAsia="Times New Roman"/>
                <w:b/>
                <w:bCs/>
              </w:rPr>
            </w:pPr>
            <w:r w:rsidRPr="554C638A">
              <w:rPr>
                <w:rFonts w:eastAsia="Times New Roman"/>
                <w:b/>
                <w:bCs/>
              </w:rPr>
              <w:t>9am Canvas</w:t>
            </w:r>
            <w:r w:rsidR="2B424F13" w:rsidRPr="554C638A">
              <w:rPr>
                <w:rFonts w:eastAsia="Times New Roman"/>
                <w:b/>
                <w:bCs/>
              </w:rPr>
              <w:t>/</w:t>
            </w:r>
            <w:r w:rsidR="3A466285" w:rsidRPr="554C638A">
              <w:rPr>
                <w:rFonts w:eastAsia="Times New Roman"/>
                <w:b/>
                <w:bCs/>
              </w:rPr>
              <w:t>Honor Lock</w:t>
            </w:r>
          </w:p>
        </w:tc>
        <w:tc>
          <w:tcPr>
            <w:tcW w:w="5310" w:type="dxa"/>
          </w:tcPr>
          <w:p w14:paraId="4322DD1C" w14:textId="76F4F63D" w:rsidR="007043EE" w:rsidRDefault="007043EE" w:rsidP="002357FA">
            <w:pPr>
              <w:rPr>
                <w:rFonts w:eastAsia="Times New Roman"/>
                <w:b/>
              </w:rPr>
            </w:pPr>
            <w:r>
              <w:rPr>
                <w:rFonts w:eastAsia="Times New Roman"/>
                <w:b/>
              </w:rPr>
              <w:t xml:space="preserve">Exam 3 content includes Perioperative (Modules </w:t>
            </w:r>
            <w:r w:rsidR="00E67E52">
              <w:rPr>
                <w:rFonts w:eastAsia="Times New Roman"/>
                <w:b/>
              </w:rPr>
              <w:t>7</w:t>
            </w:r>
            <w:r>
              <w:rPr>
                <w:rFonts w:eastAsia="Times New Roman"/>
                <w:b/>
              </w:rPr>
              <w:t xml:space="preserve">),  Endocrine Part 1 (Modules </w:t>
            </w:r>
            <w:r w:rsidR="00E67E52">
              <w:rPr>
                <w:rFonts w:eastAsia="Times New Roman"/>
                <w:b/>
              </w:rPr>
              <w:t>8</w:t>
            </w:r>
            <w:r>
              <w:rPr>
                <w:rFonts w:eastAsia="Times New Roman"/>
                <w:b/>
              </w:rPr>
              <w:t xml:space="preserve">), </w:t>
            </w:r>
          </w:p>
        </w:tc>
        <w:tc>
          <w:tcPr>
            <w:tcW w:w="1795" w:type="dxa"/>
          </w:tcPr>
          <w:p w14:paraId="2B894FEB" w14:textId="77777777" w:rsidR="007043EE" w:rsidRDefault="007043EE" w:rsidP="002357FA">
            <w:pPr>
              <w:spacing w:after="200" w:line="276" w:lineRule="auto"/>
              <w:rPr>
                <w:rFonts w:eastAsia="Times New Roman"/>
                <w:b/>
              </w:rPr>
            </w:pPr>
          </w:p>
        </w:tc>
      </w:tr>
      <w:tr w:rsidR="009B2E19" w:rsidRPr="00682797" w14:paraId="274CD93B" w14:textId="77777777" w:rsidTr="00972769">
        <w:trPr>
          <w:trHeight w:val="728"/>
        </w:trPr>
        <w:tc>
          <w:tcPr>
            <w:tcW w:w="13495" w:type="dxa"/>
            <w:gridSpan w:val="5"/>
          </w:tcPr>
          <w:p w14:paraId="00ABB883" w14:textId="77777777" w:rsidR="009B2E19" w:rsidRPr="009B2E19" w:rsidRDefault="009B2E19" w:rsidP="009B2E19">
            <w:pPr>
              <w:pStyle w:val="ListParagraph"/>
              <w:jc w:val="center"/>
              <w:rPr>
                <w:rFonts w:ascii="Times New Roman" w:hAnsi="Times New Roman"/>
                <w:b/>
                <w:color w:val="FF0000"/>
              </w:rPr>
            </w:pPr>
            <w:r w:rsidRPr="009B2E19">
              <w:rPr>
                <w:rFonts w:ascii="Times New Roman" w:hAnsi="Times New Roman"/>
                <w:b/>
                <w:color w:val="FF0000"/>
              </w:rPr>
              <w:t>(11/23-11/27)</w:t>
            </w:r>
          </w:p>
          <w:p w14:paraId="604ADFC8" w14:textId="14B86D9F" w:rsidR="009B2E19" w:rsidRPr="009B2E19" w:rsidRDefault="009B2E19" w:rsidP="009B2E19">
            <w:pPr>
              <w:jc w:val="center"/>
              <w:rPr>
                <w:rFonts w:ascii="Times New Roman" w:eastAsia="Times New Roman" w:hAnsi="Times New Roman"/>
                <w:b/>
                <w:color w:val="FF0000"/>
              </w:rPr>
            </w:pPr>
            <w:r w:rsidRPr="009B2E19">
              <w:rPr>
                <w:rFonts w:ascii="Times New Roman" w:hAnsi="Times New Roman"/>
                <w:b/>
                <w:color w:val="FF0000"/>
              </w:rPr>
              <w:t>No class or clinical this week</w:t>
            </w:r>
          </w:p>
          <w:p w14:paraId="0774CF99" w14:textId="3387155A" w:rsidR="009B2E19" w:rsidRPr="00682797" w:rsidRDefault="009B2E19" w:rsidP="009B2E19">
            <w:pPr>
              <w:spacing w:after="200" w:line="276" w:lineRule="auto"/>
              <w:jc w:val="center"/>
              <w:rPr>
                <w:rFonts w:ascii="Times New Roman" w:eastAsia="Times New Roman" w:hAnsi="Times New Roman"/>
              </w:rPr>
            </w:pPr>
            <w:r w:rsidRPr="009B2E19">
              <w:rPr>
                <w:rFonts w:ascii="Times New Roman" w:eastAsia="Times New Roman" w:hAnsi="Times New Roman"/>
                <w:b/>
                <w:color w:val="FF0000"/>
              </w:rPr>
              <w:t>Thanksgiving Holiday, no class or clinical activities</w:t>
            </w:r>
          </w:p>
        </w:tc>
      </w:tr>
      <w:tr w:rsidR="002357FA" w:rsidRPr="00682797" w14:paraId="3B02C6C1" w14:textId="77777777" w:rsidTr="554C638A">
        <w:trPr>
          <w:trHeight w:val="728"/>
        </w:trPr>
        <w:tc>
          <w:tcPr>
            <w:tcW w:w="1144" w:type="dxa"/>
          </w:tcPr>
          <w:p w14:paraId="7C6BBCE9" w14:textId="02C21697" w:rsidR="002357FA" w:rsidRPr="005C02F4" w:rsidRDefault="009B2E19" w:rsidP="002357FA">
            <w:pPr>
              <w:rPr>
                <w:rFonts w:eastAsia="Times New Roman"/>
                <w:b/>
              </w:rPr>
            </w:pPr>
            <w:r>
              <w:rPr>
                <w:rFonts w:ascii="Times New Roman" w:hAnsi="Times New Roman"/>
              </w:rPr>
              <w:br w:type="page"/>
            </w:r>
            <w:r w:rsidR="002357FA">
              <w:rPr>
                <w:rFonts w:eastAsia="Times New Roman"/>
                <w:b/>
              </w:rPr>
              <w:t>14</w:t>
            </w:r>
          </w:p>
        </w:tc>
        <w:tc>
          <w:tcPr>
            <w:tcW w:w="1286" w:type="dxa"/>
          </w:tcPr>
          <w:p w14:paraId="0D4DDFDD" w14:textId="712ED46D" w:rsidR="002357FA" w:rsidRPr="005C02F4" w:rsidRDefault="002357FA" w:rsidP="002357FA">
            <w:pPr>
              <w:rPr>
                <w:rFonts w:eastAsia="Times New Roman"/>
                <w:b/>
              </w:rPr>
            </w:pPr>
            <w:r>
              <w:rPr>
                <w:rFonts w:eastAsia="Times New Roman"/>
                <w:b/>
              </w:rPr>
              <w:t>18</w:t>
            </w:r>
          </w:p>
        </w:tc>
        <w:tc>
          <w:tcPr>
            <w:tcW w:w="3960" w:type="dxa"/>
          </w:tcPr>
          <w:p w14:paraId="2F28BAE6" w14:textId="2706B92D" w:rsidR="002357FA" w:rsidRDefault="00DA7915" w:rsidP="002357FA">
            <w:pPr>
              <w:rPr>
                <w:rFonts w:ascii="Times New Roman" w:eastAsia="Times New Roman" w:hAnsi="Times New Roman"/>
              </w:rPr>
            </w:pPr>
            <w:r>
              <w:rPr>
                <w:rFonts w:ascii="Times New Roman" w:eastAsia="Times New Roman" w:hAnsi="Times New Roman"/>
                <w:b/>
                <w:bCs/>
              </w:rPr>
              <w:t>Class</w:t>
            </w:r>
            <w:r w:rsidR="00624981">
              <w:rPr>
                <w:rFonts w:ascii="Times New Roman" w:eastAsia="Times New Roman" w:hAnsi="Times New Roman"/>
                <w:b/>
                <w:bCs/>
              </w:rPr>
              <w:t xml:space="preserve"> delivery</w:t>
            </w:r>
            <w:r>
              <w:rPr>
                <w:rFonts w:ascii="Times New Roman" w:eastAsia="Times New Roman" w:hAnsi="Times New Roman"/>
                <w:b/>
                <w:bCs/>
              </w:rPr>
              <w:t xml:space="preserve">: </w:t>
            </w:r>
            <w:r w:rsidR="002357FA" w:rsidRPr="008D1A03">
              <w:rPr>
                <w:rFonts w:ascii="Times New Roman" w:eastAsia="Times New Roman" w:hAnsi="Times New Roman"/>
                <w:b/>
                <w:bCs/>
              </w:rPr>
              <w:t>Synchronous</w:t>
            </w:r>
            <w:r w:rsidR="002357FA">
              <w:rPr>
                <w:rFonts w:ascii="Times New Roman" w:eastAsia="Times New Roman" w:hAnsi="Times New Roman"/>
              </w:rPr>
              <w:t xml:space="preserve"> </w:t>
            </w:r>
          </w:p>
          <w:p w14:paraId="46E42EDB" w14:textId="77777777" w:rsidR="00DA7915" w:rsidRDefault="00DA7915" w:rsidP="002357FA">
            <w:pPr>
              <w:rPr>
                <w:rFonts w:ascii="Times New Roman" w:eastAsia="Times New Roman" w:hAnsi="Times New Roman"/>
              </w:rPr>
            </w:pPr>
          </w:p>
          <w:p w14:paraId="08E57DFE" w14:textId="15D31476" w:rsidR="00193FE8" w:rsidRPr="004C1413" w:rsidRDefault="00193FE8" w:rsidP="00193FE8">
            <w:pPr>
              <w:rPr>
                <w:rFonts w:ascii="Times New Roman" w:eastAsia="Times New Roman" w:hAnsi="Times New Roman"/>
                <w:b/>
                <w:bCs/>
              </w:rPr>
            </w:pPr>
            <w:r w:rsidRPr="004C1413">
              <w:rPr>
                <w:rFonts w:ascii="Times New Roman" w:eastAsia="Times New Roman" w:hAnsi="Times New Roman"/>
                <w:b/>
                <w:bCs/>
              </w:rPr>
              <w:t>Thursday,</w:t>
            </w:r>
            <w:r>
              <w:rPr>
                <w:rFonts w:ascii="Times New Roman" w:eastAsia="Times New Roman" w:hAnsi="Times New Roman"/>
                <w:b/>
                <w:bCs/>
              </w:rPr>
              <w:t xml:space="preserve"> Dec 3, </w:t>
            </w:r>
            <w:r w:rsidRPr="004C1413">
              <w:rPr>
                <w:rFonts w:ascii="Times New Roman" w:eastAsia="Times New Roman" w:hAnsi="Times New Roman"/>
                <w:b/>
                <w:bCs/>
              </w:rPr>
              <w:t>2020</w:t>
            </w:r>
          </w:p>
          <w:p w14:paraId="0E7F3AB5" w14:textId="7823AAD3"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-1</w:t>
            </w:r>
            <w:r>
              <w:rPr>
                <w:rFonts w:ascii="Times New Roman" w:eastAsia="Times New Roman" w:hAnsi="Times New Roman"/>
              </w:rPr>
              <w:t>, 194C 1pm-2:40 pm (Zoom)</w:t>
            </w:r>
          </w:p>
          <w:p w14:paraId="41FBEAC6" w14:textId="2FD2F75B" w:rsidR="00FF0234" w:rsidRDefault="00FF0234" w:rsidP="00FF0234">
            <w:pPr>
              <w:rPr>
                <w:rFonts w:ascii="Times New Roman" w:eastAsia="Times New Roman" w:hAnsi="Times New Roman"/>
              </w:rPr>
            </w:pPr>
            <w:r>
              <w:rPr>
                <w:rFonts w:ascii="Times New Roman" w:eastAsia="Times New Roman" w:hAnsi="Times New Roman"/>
              </w:rPr>
              <w:t>JAX, 195G  1pm-2:40</w:t>
            </w:r>
            <w:r w:rsidR="009A1AF1">
              <w:rPr>
                <w:rFonts w:ascii="Times New Roman" w:eastAsia="Times New Roman" w:hAnsi="Times New Roman"/>
              </w:rPr>
              <w:t xml:space="preserve"> pm</w:t>
            </w:r>
            <w:r>
              <w:rPr>
                <w:rFonts w:ascii="Times New Roman" w:eastAsia="Times New Roman" w:hAnsi="Times New Roman"/>
              </w:rPr>
              <w:t xml:space="preserve"> (Zoom)</w:t>
            </w:r>
          </w:p>
          <w:p w14:paraId="3385C218" w14:textId="56D217B6" w:rsidR="00193FE8" w:rsidRDefault="00193FE8" w:rsidP="00193FE8">
            <w:pPr>
              <w:rPr>
                <w:rFonts w:ascii="Times New Roman" w:eastAsia="Times New Roman" w:hAnsi="Times New Roman"/>
              </w:rPr>
            </w:pPr>
          </w:p>
          <w:p w14:paraId="2D73DCF9" w14:textId="4EDD9B41" w:rsidR="00193FE8" w:rsidRPr="004C1413" w:rsidRDefault="00193FE8" w:rsidP="00193FE8">
            <w:pPr>
              <w:rPr>
                <w:rFonts w:ascii="Times New Roman" w:eastAsia="Times New Roman" w:hAnsi="Times New Roman"/>
                <w:b/>
                <w:bCs/>
              </w:rPr>
            </w:pPr>
            <w:r w:rsidRPr="004C1413">
              <w:rPr>
                <w:rFonts w:ascii="Times New Roman" w:eastAsia="Times New Roman" w:hAnsi="Times New Roman"/>
                <w:b/>
                <w:bCs/>
              </w:rPr>
              <w:t xml:space="preserve">Friday, </w:t>
            </w:r>
            <w:r>
              <w:rPr>
                <w:rFonts w:ascii="Times New Roman" w:eastAsia="Times New Roman" w:hAnsi="Times New Roman"/>
                <w:b/>
                <w:bCs/>
              </w:rPr>
              <w:t>Dec 4</w:t>
            </w:r>
            <w:r w:rsidRPr="004C1413">
              <w:rPr>
                <w:rFonts w:ascii="Times New Roman" w:eastAsia="Times New Roman" w:hAnsi="Times New Roman"/>
                <w:b/>
                <w:bCs/>
              </w:rPr>
              <w:t>, 2020</w:t>
            </w:r>
          </w:p>
          <w:p w14:paraId="74510A1D" w14:textId="4B683952" w:rsidR="00FF0234" w:rsidRDefault="00FF0234" w:rsidP="00FF0234">
            <w:pPr>
              <w:rPr>
                <w:rFonts w:ascii="Times New Roman" w:eastAsia="Times New Roman" w:hAnsi="Times New Roman"/>
              </w:rPr>
            </w:pPr>
            <w:r>
              <w:rPr>
                <w:rFonts w:ascii="Times New Roman" w:eastAsia="Times New Roman" w:hAnsi="Times New Roman"/>
              </w:rPr>
              <w:t>GNV</w:t>
            </w:r>
            <w:r w:rsidR="000D0859">
              <w:rPr>
                <w:rFonts w:ascii="Times New Roman" w:eastAsia="Times New Roman" w:hAnsi="Times New Roman"/>
              </w:rPr>
              <w:t>-2</w:t>
            </w:r>
            <w:r>
              <w:rPr>
                <w:rFonts w:ascii="Times New Roman" w:eastAsia="Times New Roman" w:hAnsi="Times New Roman"/>
              </w:rPr>
              <w:t>, 194A. 8am -940</w:t>
            </w:r>
            <w:r w:rsidR="009A1AF1">
              <w:rPr>
                <w:rFonts w:ascii="Times New Roman" w:eastAsia="Times New Roman" w:hAnsi="Times New Roman"/>
              </w:rPr>
              <w:t xml:space="preserve"> </w:t>
            </w:r>
            <w:r>
              <w:rPr>
                <w:rFonts w:ascii="Times New Roman" w:eastAsia="Times New Roman" w:hAnsi="Times New Roman"/>
              </w:rPr>
              <w:t>am (Zoom)</w:t>
            </w:r>
          </w:p>
          <w:p w14:paraId="4BF9D2E5" w14:textId="0242E75C" w:rsidR="00193FE8" w:rsidRDefault="00193FE8" w:rsidP="00193FE8">
            <w:pPr>
              <w:rPr>
                <w:rFonts w:ascii="Times New Roman" w:eastAsia="Times New Roman" w:hAnsi="Times New Roman"/>
              </w:rPr>
            </w:pPr>
          </w:p>
          <w:p w14:paraId="4A1C6838" w14:textId="77777777" w:rsidR="00193FE8" w:rsidRDefault="00193FE8" w:rsidP="00193FE8">
            <w:pPr>
              <w:rPr>
                <w:rFonts w:ascii="Times New Roman" w:eastAsia="Times New Roman" w:hAnsi="Times New Roman"/>
              </w:rPr>
            </w:pPr>
            <w:r>
              <w:rPr>
                <w:rFonts w:ascii="Times New Roman" w:eastAsia="Times New Roman" w:hAnsi="Times New Roman"/>
              </w:rPr>
              <w:t>(see Canvas for Zoom links for all sections)</w:t>
            </w:r>
          </w:p>
          <w:p w14:paraId="4A366C33" w14:textId="3B4794B5" w:rsidR="002357FA" w:rsidRPr="005C02F4" w:rsidRDefault="002357FA" w:rsidP="00193FE8">
            <w:pPr>
              <w:rPr>
                <w:rFonts w:ascii="Times New Roman" w:eastAsia="Times New Roman" w:hAnsi="Times New Roman"/>
                <w:b/>
              </w:rPr>
            </w:pPr>
          </w:p>
        </w:tc>
        <w:tc>
          <w:tcPr>
            <w:tcW w:w="5310" w:type="dxa"/>
          </w:tcPr>
          <w:p w14:paraId="0FFBDEE3" w14:textId="1B6B815C" w:rsidR="002357FA" w:rsidRDefault="44E3EC2A" w:rsidP="554C638A">
            <w:pPr>
              <w:rPr>
                <w:rFonts w:ascii="Times New Roman" w:eastAsia="Times New Roman" w:hAnsi="Times New Roman"/>
                <w:b/>
                <w:bCs/>
              </w:rPr>
            </w:pPr>
            <w:r w:rsidRPr="554C638A">
              <w:rPr>
                <w:rFonts w:ascii="Times New Roman" w:eastAsia="Times New Roman" w:hAnsi="Times New Roman"/>
                <w:b/>
                <w:bCs/>
              </w:rPr>
              <w:t xml:space="preserve">Class: </w:t>
            </w:r>
            <w:r w:rsidR="00F53633" w:rsidRPr="554C638A">
              <w:rPr>
                <w:rFonts w:ascii="Times New Roman" w:eastAsia="Times New Roman" w:hAnsi="Times New Roman"/>
                <w:b/>
                <w:bCs/>
              </w:rPr>
              <w:t>Module</w:t>
            </w:r>
            <w:r w:rsidR="00E67E52">
              <w:rPr>
                <w:rFonts w:ascii="Times New Roman" w:eastAsia="Times New Roman" w:hAnsi="Times New Roman"/>
                <w:b/>
                <w:bCs/>
              </w:rPr>
              <w:t xml:space="preserve"> 10</w:t>
            </w:r>
            <w:r w:rsidR="00F53633" w:rsidRPr="554C638A">
              <w:rPr>
                <w:rFonts w:ascii="Times New Roman" w:eastAsia="Times New Roman" w:hAnsi="Times New Roman"/>
                <w:b/>
                <w:bCs/>
              </w:rPr>
              <w:t xml:space="preserve">: </w:t>
            </w:r>
            <w:r w:rsidR="4DCA6331" w:rsidRPr="554C638A">
              <w:rPr>
                <w:rFonts w:ascii="Times New Roman" w:eastAsia="Times New Roman" w:hAnsi="Times New Roman"/>
                <w:b/>
                <w:bCs/>
              </w:rPr>
              <w:t>Acute Immunology</w:t>
            </w:r>
          </w:p>
          <w:p w14:paraId="25DFB9BD" w14:textId="77777777" w:rsidR="002357FA" w:rsidRDefault="002357FA" w:rsidP="002357FA">
            <w:pPr>
              <w:rPr>
                <w:rFonts w:ascii="Times New Roman" w:eastAsia="Times New Roman" w:hAnsi="Times New Roman"/>
                <w:b/>
              </w:rPr>
            </w:pPr>
            <w:r>
              <w:rPr>
                <w:rFonts w:ascii="Times New Roman" w:eastAsia="Times New Roman" w:hAnsi="Times New Roman"/>
                <w:b/>
              </w:rPr>
              <w:t>Hematology</w:t>
            </w:r>
          </w:p>
          <w:p w14:paraId="012E4777" w14:textId="77777777" w:rsidR="00D36304" w:rsidRDefault="00D36304" w:rsidP="554C638A">
            <w:pPr>
              <w:rPr>
                <w:rFonts w:ascii="Times New Roman" w:eastAsia="Times New Roman" w:hAnsi="Times New Roman"/>
                <w:b/>
                <w:bCs/>
              </w:rPr>
            </w:pPr>
          </w:p>
          <w:p w14:paraId="12CA877A" w14:textId="43B78CC4" w:rsidR="00D36304" w:rsidRPr="005C02F4" w:rsidRDefault="00D36304" w:rsidP="554C638A">
            <w:pPr>
              <w:rPr>
                <w:rFonts w:ascii="Times New Roman" w:eastAsia="Times New Roman" w:hAnsi="Times New Roman"/>
                <w:b/>
                <w:bCs/>
              </w:rPr>
            </w:pPr>
          </w:p>
          <w:p w14:paraId="197FFBFE" w14:textId="403F0E07" w:rsidR="00D36304" w:rsidRPr="005C02F4" w:rsidRDefault="00D36304" w:rsidP="554C638A">
            <w:pPr>
              <w:rPr>
                <w:rFonts w:ascii="Times New Roman" w:eastAsia="Times New Roman" w:hAnsi="Times New Roman"/>
                <w:b/>
                <w:bCs/>
              </w:rPr>
            </w:pPr>
          </w:p>
          <w:p w14:paraId="2F4BF60E" w14:textId="673E50E9" w:rsidR="00D36304" w:rsidRPr="005C02F4" w:rsidRDefault="5F2634B3" w:rsidP="554C638A">
            <w:pPr>
              <w:rPr>
                <w:rFonts w:ascii="Times New Roman" w:eastAsia="Times New Roman" w:hAnsi="Times New Roman"/>
                <w:b/>
                <w:bCs/>
              </w:rPr>
            </w:pPr>
            <w:r w:rsidRPr="554C638A">
              <w:rPr>
                <w:rFonts w:ascii="Times New Roman" w:eastAsia="Times New Roman" w:hAnsi="Times New Roman"/>
                <w:b/>
                <w:bCs/>
              </w:rPr>
              <w:t xml:space="preserve">Clinical: </w:t>
            </w:r>
            <w:r w:rsidR="10830858" w:rsidRPr="554C638A">
              <w:rPr>
                <w:rFonts w:ascii="Times New Roman" w:eastAsia="Times New Roman" w:hAnsi="Times New Roman"/>
                <w:b/>
                <w:bCs/>
              </w:rPr>
              <w:t>Online SLS: (See Canvas for clinical assignments)</w:t>
            </w:r>
          </w:p>
          <w:p w14:paraId="5A198467" w14:textId="5D538D59" w:rsidR="00D36304" w:rsidRPr="005C02F4" w:rsidRDefault="00D36304" w:rsidP="554C638A">
            <w:pPr>
              <w:rPr>
                <w:rFonts w:ascii="Times New Roman" w:eastAsia="Times New Roman" w:hAnsi="Times New Roman"/>
                <w:b/>
                <w:bCs/>
              </w:rPr>
            </w:pPr>
          </w:p>
        </w:tc>
        <w:tc>
          <w:tcPr>
            <w:tcW w:w="1795" w:type="dxa"/>
          </w:tcPr>
          <w:p w14:paraId="1FF95371" w14:textId="06B9710F" w:rsidR="002357FA" w:rsidRPr="00682797" w:rsidRDefault="004A06AF" w:rsidP="002357FA">
            <w:pPr>
              <w:spacing w:after="200" w:line="276" w:lineRule="auto"/>
              <w:rPr>
                <w:rFonts w:eastAsia="Times New Roman"/>
              </w:rPr>
            </w:pPr>
            <w:r>
              <w:rPr>
                <w:rFonts w:ascii="Times New Roman" w:eastAsia="Times New Roman" w:hAnsi="Times New Roman"/>
                <w:b/>
              </w:rPr>
              <w:t>2, 3, 5, 9, 10, 11</w:t>
            </w:r>
          </w:p>
        </w:tc>
      </w:tr>
      <w:tr w:rsidR="002357FA" w:rsidRPr="00682797" w14:paraId="6DDC99E5" w14:textId="77777777" w:rsidTr="554C638A">
        <w:trPr>
          <w:trHeight w:val="728"/>
        </w:trPr>
        <w:tc>
          <w:tcPr>
            <w:tcW w:w="1144" w:type="dxa"/>
          </w:tcPr>
          <w:p w14:paraId="14D9A9FF" w14:textId="4DE49242" w:rsidR="002357FA" w:rsidRDefault="002357FA" w:rsidP="002357FA">
            <w:pPr>
              <w:rPr>
                <w:rFonts w:eastAsia="Times New Roman"/>
                <w:b/>
              </w:rPr>
            </w:pPr>
            <w:r>
              <w:rPr>
                <w:rFonts w:eastAsia="Times New Roman"/>
                <w:b/>
              </w:rPr>
              <w:t>15</w:t>
            </w:r>
          </w:p>
        </w:tc>
        <w:tc>
          <w:tcPr>
            <w:tcW w:w="1286" w:type="dxa"/>
          </w:tcPr>
          <w:p w14:paraId="1B9B8BFC" w14:textId="53DD0431" w:rsidR="002357FA" w:rsidRDefault="00F53633" w:rsidP="002357FA">
            <w:pPr>
              <w:rPr>
                <w:rFonts w:eastAsia="Times New Roman"/>
                <w:b/>
              </w:rPr>
            </w:pPr>
            <w:r>
              <w:rPr>
                <w:rFonts w:eastAsia="Times New Roman"/>
                <w:b/>
              </w:rPr>
              <w:t>19</w:t>
            </w:r>
          </w:p>
        </w:tc>
        <w:tc>
          <w:tcPr>
            <w:tcW w:w="3960" w:type="dxa"/>
          </w:tcPr>
          <w:p w14:paraId="138A340A" w14:textId="77777777" w:rsidR="00624981" w:rsidRDefault="00DA7915" w:rsidP="002357FA">
            <w:pPr>
              <w:rPr>
                <w:rFonts w:ascii="Times New Roman" w:eastAsia="Times New Roman" w:hAnsi="Times New Roman"/>
                <w:b/>
                <w:bCs/>
              </w:rPr>
            </w:pPr>
            <w:r>
              <w:rPr>
                <w:rFonts w:ascii="Times New Roman" w:eastAsia="Times New Roman" w:hAnsi="Times New Roman"/>
                <w:b/>
                <w:bCs/>
              </w:rPr>
              <w:t>Class</w:t>
            </w:r>
            <w:r w:rsidR="00624981">
              <w:rPr>
                <w:rFonts w:ascii="Times New Roman" w:eastAsia="Times New Roman" w:hAnsi="Times New Roman"/>
                <w:b/>
                <w:bCs/>
              </w:rPr>
              <w:t xml:space="preserve"> delivery</w:t>
            </w:r>
            <w:r>
              <w:rPr>
                <w:rFonts w:ascii="Times New Roman" w:eastAsia="Times New Roman" w:hAnsi="Times New Roman"/>
                <w:b/>
                <w:bCs/>
              </w:rPr>
              <w:t xml:space="preserve">: </w:t>
            </w:r>
            <w:r w:rsidR="002357FA">
              <w:rPr>
                <w:rFonts w:ascii="Times New Roman" w:eastAsia="Times New Roman" w:hAnsi="Times New Roman"/>
                <w:b/>
                <w:bCs/>
              </w:rPr>
              <w:t>A</w:t>
            </w:r>
            <w:r w:rsidR="002357FA" w:rsidRPr="008D1A03">
              <w:rPr>
                <w:rFonts w:ascii="Times New Roman" w:eastAsia="Times New Roman" w:hAnsi="Times New Roman"/>
                <w:b/>
                <w:bCs/>
              </w:rPr>
              <w:t>S</w:t>
            </w:r>
            <w:r w:rsidR="002357FA">
              <w:rPr>
                <w:rFonts w:ascii="Times New Roman" w:eastAsia="Times New Roman" w:hAnsi="Times New Roman"/>
                <w:b/>
                <w:bCs/>
              </w:rPr>
              <w:t>YNCHRONOUS*</w:t>
            </w:r>
          </w:p>
          <w:p w14:paraId="39FC6B53" w14:textId="67BE8892" w:rsidR="002357FA" w:rsidRDefault="002357FA" w:rsidP="002357FA">
            <w:pPr>
              <w:rPr>
                <w:rFonts w:ascii="Times New Roman" w:eastAsia="Times New Roman" w:hAnsi="Times New Roman"/>
              </w:rPr>
            </w:pPr>
            <w:r>
              <w:rPr>
                <w:rFonts w:ascii="Times New Roman" w:eastAsia="Times New Roman" w:hAnsi="Times New Roman"/>
              </w:rPr>
              <w:t xml:space="preserve"> </w:t>
            </w:r>
          </w:p>
          <w:p w14:paraId="23AE22D9" w14:textId="175C20FE" w:rsidR="002357FA" w:rsidRDefault="00DA7915" w:rsidP="002357FA">
            <w:pPr>
              <w:rPr>
                <w:rFonts w:ascii="Times New Roman" w:eastAsia="Times New Roman" w:hAnsi="Times New Roman"/>
              </w:rPr>
            </w:pPr>
            <w:r>
              <w:rPr>
                <w:rFonts w:ascii="Times New Roman" w:eastAsia="Times New Roman" w:hAnsi="Times New Roman"/>
              </w:rPr>
              <w:t>(*</w:t>
            </w:r>
            <w:r w:rsidR="002357FA">
              <w:rPr>
                <w:rFonts w:ascii="Times New Roman" w:eastAsia="Times New Roman" w:hAnsi="Times New Roman"/>
              </w:rPr>
              <w:t>See Canvas for assignment due dates</w:t>
            </w:r>
            <w:r>
              <w:rPr>
                <w:rFonts w:ascii="Times New Roman" w:eastAsia="Times New Roman" w:hAnsi="Times New Roman"/>
              </w:rPr>
              <w:t>)</w:t>
            </w:r>
          </w:p>
          <w:p w14:paraId="6A7BB48C" w14:textId="77777777" w:rsidR="002357FA" w:rsidRDefault="002357FA" w:rsidP="002357FA">
            <w:pPr>
              <w:rPr>
                <w:rFonts w:ascii="Times New Roman" w:eastAsia="Times New Roman" w:hAnsi="Times New Roman"/>
              </w:rPr>
            </w:pPr>
          </w:p>
          <w:p w14:paraId="26CA5745" w14:textId="2147E85D" w:rsidR="002357FA" w:rsidRDefault="002357FA" w:rsidP="002357FA">
            <w:pPr>
              <w:rPr>
                <w:rFonts w:ascii="Times New Roman" w:eastAsia="Times New Roman" w:hAnsi="Times New Roman"/>
              </w:rPr>
            </w:pPr>
          </w:p>
          <w:p w14:paraId="16976054" w14:textId="4420B760" w:rsidR="002357FA" w:rsidRPr="00682797" w:rsidRDefault="002357FA" w:rsidP="002357FA">
            <w:pPr>
              <w:rPr>
                <w:rFonts w:ascii="Times New Roman" w:eastAsia="Times New Roman" w:hAnsi="Times New Roman"/>
              </w:rPr>
            </w:pPr>
          </w:p>
        </w:tc>
        <w:tc>
          <w:tcPr>
            <w:tcW w:w="5310" w:type="dxa"/>
          </w:tcPr>
          <w:p w14:paraId="035788E3" w14:textId="54FAAAFD" w:rsidR="002357FA" w:rsidRDefault="4598B63F" w:rsidP="554C638A">
            <w:pPr>
              <w:rPr>
                <w:rFonts w:ascii="Times New Roman" w:eastAsia="Times New Roman" w:hAnsi="Times New Roman"/>
                <w:b/>
                <w:bCs/>
              </w:rPr>
            </w:pPr>
            <w:r w:rsidRPr="554C638A">
              <w:rPr>
                <w:rFonts w:ascii="Times New Roman" w:eastAsia="Times New Roman" w:hAnsi="Times New Roman"/>
                <w:b/>
                <w:bCs/>
              </w:rPr>
              <w:t xml:space="preserve">Class: </w:t>
            </w:r>
            <w:r w:rsidR="00F53633" w:rsidRPr="554C638A">
              <w:rPr>
                <w:rFonts w:ascii="Times New Roman" w:eastAsia="Times New Roman" w:hAnsi="Times New Roman"/>
                <w:b/>
                <w:bCs/>
              </w:rPr>
              <w:t>Module 1</w:t>
            </w:r>
            <w:r w:rsidR="00E67E52">
              <w:rPr>
                <w:rFonts w:ascii="Times New Roman" w:eastAsia="Times New Roman" w:hAnsi="Times New Roman"/>
                <w:b/>
                <w:bCs/>
              </w:rPr>
              <w:t xml:space="preserve">1: </w:t>
            </w:r>
            <w:r w:rsidR="4DCA6331" w:rsidRPr="554C638A">
              <w:rPr>
                <w:rFonts w:ascii="Times New Roman" w:eastAsia="Times New Roman" w:hAnsi="Times New Roman"/>
                <w:b/>
                <w:bCs/>
              </w:rPr>
              <w:t>Acute Sexually Transmitted Diseases</w:t>
            </w:r>
          </w:p>
          <w:p w14:paraId="232CFE70" w14:textId="77777777" w:rsidR="00631527" w:rsidRDefault="00631527" w:rsidP="002357FA">
            <w:pPr>
              <w:rPr>
                <w:rFonts w:ascii="Times New Roman" w:eastAsia="Times New Roman" w:hAnsi="Times New Roman"/>
                <w:b/>
              </w:rPr>
            </w:pPr>
          </w:p>
          <w:p w14:paraId="2B37B31C" w14:textId="77777777" w:rsidR="00631527" w:rsidRDefault="02744B39" w:rsidP="554C638A">
            <w:pPr>
              <w:rPr>
                <w:rFonts w:ascii="Times New Roman" w:eastAsia="Times New Roman" w:hAnsi="Times New Roman"/>
                <w:b/>
                <w:bCs/>
              </w:rPr>
            </w:pPr>
            <w:r w:rsidRPr="554C638A">
              <w:rPr>
                <w:rFonts w:ascii="Times New Roman" w:eastAsia="Times New Roman" w:hAnsi="Times New Roman"/>
                <w:b/>
                <w:bCs/>
              </w:rPr>
              <w:t>Clinical: no assignments</w:t>
            </w:r>
          </w:p>
          <w:p w14:paraId="0F96520C" w14:textId="77777777" w:rsidR="00FF0234" w:rsidRDefault="00FF0234" w:rsidP="554C638A">
            <w:pPr>
              <w:rPr>
                <w:rFonts w:ascii="Times New Roman" w:eastAsia="Times New Roman" w:hAnsi="Times New Roman"/>
                <w:b/>
                <w:bCs/>
              </w:rPr>
            </w:pPr>
          </w:p>
          <w:p w14:paraId="0D168820" w14:textId="7DF9DE1F" w:rsidR="00FF0234" w:rsidRPr="00682797" w:rsidRDefault="00FF0234" w:rsidP="554C638A">
            <w:pPr>
              <w:rPr>
                <w:rFonts w:ascii="Times New Roman" w:eastAsia="Times New Roman" w:hAnsi="Times New Roman"/>
                <w:b/>
                <w:bCs/>
              </w:rPr>
            </w:pPr>
            <w:r>
              <w:rPr>
                <w:rFonts w:ascii="Times New Roman" w:eastAsia="Times New Roman" w:hAnsi="Times New Roman"/>
                <w:b/>
                <w:bCs/>
              </w:rPr>
              <w:t>Wednesday, December 9 last class day</w:t>
            </w:r>
          </w:p>
        </w:tc>
        <w:tc>
          <w:tcPr>
            <w:tcW w:w="1795" w:type="dxa"/>
          </w:tcPr>
          <w:p w14:paraId="3470FE68" w14:textId="77777777" w:rsidR="002357FA" w:rsidRPr="00682797" w:rsidRDefault="002357FA" w:rsidP="002357FA">
            <w:pPr>
              <w:spacing w:after="200" w:line="276" w:lineRule="auto"/>
              <w:rPr>
                <w:rFonts w:ascii="Times New Roman" w:eastAsia="Times New Roman" w:hAnsi="Times New Roman"/>
              </w:rPr>
            </w:pPr>
            <w:r>
              <w:rPr>
                <w:rFonts w:ascii="Times New Roman" w:eastAsia="Times New Roman" w:hAnsi="Times New Roman"/>
                <w:b/>
              </w:rPr>
              <w:t>2, 3, 5, 9, 10, 11</w:t>
            </w:r>
          </w:p>
        </w:tc>
      </w:tr>
      <w:tr w:rsidR="002357FA" w:rsidRPr="00682797" w14:paraId="0EBAD8A0" w14:textId="77777777" w:rsidTr="554C638A">
        <w:tc>
          <w:tcPr>
            <w:tcW w:w="1144" w:type="dxa"/>
          </w:tcPr>
          <w:p w14:paraId="32A5501A" w14:textId="458137FC" w:rsidR="002357FA" w:rsidRPr="001F643E" w:rsidRDefault="002357FA" w:rsidP="002357FA">
            <w:pPr>
              <w:rPr>
                <w:rFonts w:eastAsia="Times New Roman"/>
                <w:b/>
              </w:rPr>
            </w:pPr>
            <w:r>
              <w:rPr>
                <w:rFonts w:eastAsia="Times New Roman"/>
                <w:b/>
              </w:rPr>
              <w:t>16</w:t>
            </w:r>
          </w:p>
        </w:tc>
        <w:tc>
          <w:tcPr>
            <w:tcW w:w="1286" w:type="dxa"/>
          </w:tcPr>
          <w:p w14:paraId="359F79FA" w14:textId="77777777" w:rsidR="002357FA" w:rsidRPr="001F643E" w:rsidRDefault="002357FA" w:rsidP="002357FA">
            <w:pPr>
              <w:rPr>
                <w:rFonts w:eastAsia="Times New Roman"/>
                <w:b/>
              </w:rPr>
            </w:pPr>
          </w:p>
        </w:tc>
        <w:tc>
          <w:tcPr>
            <w:tcW w:w="3960" w:type="dxa"/>
          </w:tcPr>
          <w:p w14:paraId="38E5C57F" w14:textId="61D6706D" w:rsidR="002357FA" w:rsidRDefault="002357FA" w:rsidP="002357FA">
            <w:pPr>
              <w:rPr>
                <w:rFonts w:ascii="Times New Roman" w:eastAsia="Times New Roman" w:hAnsi="Times New Roman"/>
                <w:b/>
              </w:rPr>
            </w:pPr>
            <w:r w:rsidRPr="009B2E19">
              <w:rPr>
                <w:rFonts w:ascii="Times New Roman" w:eastAsia="Times New Roman" w:hAnsi="Times New Roman"/>
                <w:b/>
                <w:color w:val="FF0000"/>
              </w:rPr>
              <w:t>Final Exam</w:t>
            </w:r>
            <w:r w:rsidR="00927CEC" w:rsidRPr="009B2E19">
              <w:rPr>
                <w:rFonts w:ascii="Times New Roman" w:eastAsia="Times New Roman" w:hAnsi="Times New Roman"/>
                <w:b/>
                <w:color w:val="FF0000"/>
              </w:rPr>
              <w:t xml:space="preserve">: </w:t>
            </w:r>
            <w:r w:rsidR="001E2DC0">
              <w:rPr>
                <w:rFonts w:ascii="Times New Roman" w:eastAsia="Times New Roman" w:hAnsi="Times New Roman"/>
                <w:b/>
              </w:rPr>
              <w:t>Monday,</w:t>
            </w:r>
            <w:r w:rsidR="00927CEC">
              <w:rPr>
                <w:rFonts w:ascii="Times New Roman" w:eastAsia="Times New Roman" w:hAnsi="Times New Roman"/>
                <w:b/>
              </w:rPr>
              <w:t xml:space="preserve"> December 1</w:t>
            </w:r>
            <w:r w:rsidR="001E2DC0">
              <w:rPr>
                <w:rFonts w:ascii="Times New Roman" w:eastAsia="Times New Roman" w:hAnsi="Times New Roman"/>
                <w:b/>
              </w:rPr>
              <w:t xml:space="preserve">4, 9am-12pm, </w:t>
            </w:r>
          </w:p>
          <w:p w14:paraId="34FC9672" w14:textId="37FB25CC" w:rsidR="00624981" w:rsidRPr="001F643E" w:rsidRDefault="00624981" w:rsidP="002357FA">
            <w:pPr>
              <w:rPr>
                <w:rFonts w:ascii="Times New Roman" w:eastAsia="Times New Roman" w:hAnsi="Times New Roman"/>
                <w:b/>
              </w:rPr>
            </w:pPr>
          </w:p>
        </w:tc>
        <w:tc>
          <w:tcPr>
            <w:tcW w:w="5310" w:type="dxa"/>
          </w:tcPr>
          <w:p w14:paraId="57303F49" w14:textId="0125967E" w:rsidR="002357FA" w:rsidRPr="001F643E" w:rsidRDefault="00D93623" w:rsidP="002357FA">
            <w:pPr>
              <w:rPr>
                <w:rFonts w:ascii="Times New Roman" w:eastAsia="Times New Roman" w:hAnsi="Times New Roman"/>
                <w:b/>
              </w:rPr>
            </w:pPr>
            <w:r>
              <w:rPr>
                <w:rFonts w:ascii="Times New Roman" w:eastAsia="Times New Roman" w:hAnsi="Times New Roman"/>
                <w:b/>
              </w:rPr>
              <w:t>Final Exam cover</w:t>
            </w:r>
            <w:r w:rsidR="00927CEC">
              <w:rPr>
                <w:rFonts w:ascii="Times New Roman" w:eastAsia="Times New Roman" w:hAnsi="Times New Roman"/>
                <w:b/>
              </w:rPr>
              <w:t>s</w:t>
            </w:r>
            <w:r>
              <w:rPr>
                <w:rFonts w:ascii="Times New Roman" w:eastAsia="Times New Roman" w:hAnsi="Times New Roman"/>
                <w:b/>
              </w:rPr>
              <w:t xml:space="preserve"> content from all modules.</w:t>
            </w:r>
          </w:p>
        </w:tc>
        <w:tc>
          <w:tcPr>
            <w:tcW w:w="1795" w:type="dxa"/>
          </w:tcPr>
          <w:p w14:paraId="70F8AABC" w14:textId="77777777" w:rsidR="002357FA" w:rsidRDefault="002357FA" w:rsidP="002357FA">
            <w:pPr>
              <w:spacing w:line="276" w:lineRule="auto"/>
              <w:rPr>
                <w:rFonts w:eastAsia="Times New Roman"/>
                <w:b/>
              </w:rPr>
            </w:pPr>
          </w:p>
        </w:tc>
      </w:tr>
    </w:tbl>
    <w:p w14:paraId="11E0672D" w14:textId="7F0BBB2F" w:rsidR="00286067" w:rsidRPr="009B2E19" w:rsidRDefault="00286067" w:rsidP="00E6705A">
      <w:pPr>
        <w:contextualSpacing/>
        <w:rPr>
          <w:rFonts w:eastAsia="Times New Roman"/>
          <w:sz w:val="22"/>
          <w:szCs w:val="22"/>
        </w:rPr>
      </w:pPr>
      <w:r w:rsidRPr="009B2E19">
        <w:rPr>
          <w:rFonts w:eastAsia="Times New Roman"/>
          <w:sz w:val="22"/>
          <w:szCs w:val="22"/>
        </w:rPr>
        <w:t xml:space="preserve">Program Outcomes: </w:t>
      </w:r>
    </w:p>
    <w:p w14:paraId="68E2D2C8"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Apply critical thinking to synthesize knowledge grounded in liberal education and nursing, in the practice of professional nursing in the global community.</w:t>
      </w:r>
    </w:p>
    <w:p w14:paraId="60BD2DA7" w14:textId="727E32A4"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Collaborate with the healthcare team and clients to provide safe and cost</w:t>
      </w:r>
      <w:r w:rsidR="00CD3DD3" w:rsidRPr="009B2E19">
        <w:rPr>
          <w:rFonts w:eastAsia="Times New Roman"/>
          <w:sz w:val="22"/>
          <w:szCs w:val="22"/>
        </w:rPr>
        <w:t>-</w:t>
      </w:r>
      <w:r w:rsidRPr="009B2E19">
        <w:rPr>
          <w:rFonts w:eastAsia="Times New Roman"/>
          <w:sz w:val="22"/>
          <w:szCs w:val="22"/>
        </w:rPr>
        <w:t>effective high</w:t>
      </w:r>
      <w:r w:rsidR="00CD3DD3" w:rsidRPr="009B2E19">
        <w:rPr>
          <w:rFonts w:eastAsia="Times New Roman"/>
          <w:sz w:val="22"/>
          <w:szCs w:val="22"/>
        </w:rPr>
        <w:t>-</w:t>
      </w:r>
      <w:r w:rsidRPr="009B2E19">
        <w:rPr>
          <w:rFonts w:eastAsia="Times New Roman"/>
          <w:sz w:val="22"/>
          <w:szCs w:val="22"/>
        </w:rPr>
        <w:t xml:space="preserve">quality health care. </w:t>
      </w:r>
    </w:p>
    <w:p w14:paraId="548D4831"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Integrate evidence-based findings in decision-making in the practice of professional nursing. </w:t>
      </w:r>
    </w:p>
    <w:p w14:paraId="4B17688D"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Appraise current evidence to evaluate health care safety and quality improvement initiatives for individuals and groups. </w:t>
      </w:r>
    </w:p>
    <w:p w14:paraId="5C12C083"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Analyze information from health care technology systems to apply evidence that will guide nursing practice. </w:t>
      </w:r>
    </w:p>
    <w:p w14:paraId="567052E1"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Utilize knowledge of health care regulation to advocate for policy change to improve health care systems and professional nursing practice.  </w:t>
      </w:r>
    </w:p>
    <w:p w14:paraId="2E287428"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Illustrate the importance of advocacy in the improvements in nursing practice and throughout the healthcare system. </w:t>
      </w:r>
    </w:p>
    <w:p w14:paraId="60FCE404"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lastRenderedPageBreak/>
        <w:t>Demonstrate professional communication, collaboration and documentation with healthcare teams to support improvement in patient health outcomes.</w:t>
      </w:r>
    </w:p>
    <w:p w14:paraId="60C46436"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694567FF" w14:textId="77777777" w:rsidR="00286067" w:rsidRPr="009B2E19" w:rsidRDefault="00286067" w:rsidP="00286067">
      <w:pPr>
        <w:numPr>
          <w:ilvl w:val="0"/>
          <w:numId w:val="11"/>
        </w:numPr>
        <w:spacing w:after="200" w:line="276" w:lineRule="auto"/>
        <w:ind w:left="360"/>
        <w:contextualSpacing/>
        <w:rPr>
          <w:rFonts w:eastAsia="Times New Roman"/>
          <w:sz w:val="22"/>
          <w:szCs w:val="22"/>
        </w:rPr>
      </w:pPr>
      <w:r w:rsidRPr="009B2E19">
        <w:rPr>
          <w:rFonts w:eastAsia="Times New Roman"/>
          <w:sz w:val="22"/>
          <w:szCs w:val="22"/>
        </w:rPr>
        <w:t>Demonstrate professional competence and values reflective of professional nursing standards and mutual respect within a global society.</w:t>
      </w:r>
    </w:p>
    <w:p w14:paraId="51972655" w14:textId="551C23AA" w:rsidR="00286067" w:rsidRPr="009B2E19" w:rsidRDefault="00286067" w:rsidP="00624981">
      <w:pPr>
        <w:tabs>
          <w:tab w:val="left" w:pos="4770"/>
        </w:tabs>
        <w:rPr>
          <w:sz w:val="22"/>
          <w:szCs w:val="22"/>
        </w:rPr>
      </w:pPr>
      <w:r w:rsidRPr="009B2E19">
        <w:rPr>
          <w:rFonts w:eastAsia="Times New Roman"/>
          <w:sz w:val="22"/>
          <w:szCs w:val="22"/>
        </w:rPr>
        <w:t>11. Build therapeutic alliance with patients and families to provide personalized care</w:t>
      </w:r>
    </w:p>
    <w:tbl>
      <w:tblPr>
        <w:tblW w:w="0" w:type="auto"/>
        <w:tblInd w:w="-72" w:type="dxa"/>
        <w:tblLayout w:type="fixed"/>
        <w:tblLook w:val="04A0" w:firstRow="1" w:lastRow="0" w:firstColumn="1" w:lastColumn="0" w:noHBand="0" w:noVBand="1"/>
      </w:tblPr>
      <w:tblGrid>
        <w:gridCol w:w="1350"/>
        <w:gridCol w:w="3600"/>
        <w:gridCol w:w="2682"/>
      </w:tblGrid>
      <w:tr w:rsidR="00286067" w:rsidRPr="00682797" w14:paraId="49887ECE" w14:textId="77777777" w:rsidTr="00606026">
        <w:trPr>
          <w:cantSplit/>
        </w:trPr>
        <w:tc>
          <w:tcPr>
            <w:tcW w:w="1350" w:type="dxa"/>
            <w:hideMark/>
          </w:tcPr>
          <w:p w14:paraId="405E6E05" w14:textId="77777777" w:rsidR="009B2E19" w:rsidRDefault="009B2E19"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2EA66C5D" w14:textId="71901ABB"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Approved:</w:t>
            </w:r>
          </w:p>
        </w:tc>
        <w:tc>
          <w:tcPr>
            <w:tcW w:w="3600" w:type="dxa"/>
            <w:hideMark/>
          </w:tcPr>
          <w:p w14:paraId="5B57DB3E" w14:textId="77777777" w:rsidR="009B2E19" w:rsidRDefault="009B2E19" w:rsidP="009B2E1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14:paraId="4197EB53" w14:textId="355A1156" w:rsidR="00286067" w:rsidRPr="00682797" w:rsidRDefault="00286067" w:rsidP="009B2E1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Academic Affairs Committee:</w:t>
            </w:r>
          </w:p>
          <w:p w14:paraId="7C2BAA30" w14:textId="77777777"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General Faculty:</w:t>
            </w:r>
          </w:p>
          <w:p w14:paraId="322CE7E1" w14:textId="77777777"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UF Curriculum Committee:</w:t>
            </w:r>
          </w:p>
        </w:tc>
        <w:tc>
          <w:tcPr>
            <w:tcW w:w="2682" w:type="dxa"/>
          </w:tcPr>
          <w:p w14:paraId="39E1F203" w14:textId="77777777" w:rsidR="009B2E19" w:rsidRDefault="009B2E19"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7FC860B3" w14:textId="5482D2E8"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4532BB8C" w14:textId="77777777"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4651C1E6" w14:textId="77777777" w:rsidR="00286067" w:rsidRPr="00682797" w:rsidRDefault="00286067" w:rsidP="006060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03/18</w:t>
            </w:r>
          </w:p>
        </w:tc>
      </w:tr>
    </w:tbl>
    <w:p w14:paraId="780B613A" w14:textId="16653BB8" w:rsidR="001E4F3D" w:rsidRPr="001E4F3D" w:rsidRDefault="001E4F3D"/>
    <w:sectPr w:rsidR="001E4F3D" w:rsidRPr="001E4F3D" w:rsidSect="009D74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CC917" w14:textId="77777777" w:rsidR="00D72FCE" w:rsidRDefault="00D72FCE" w:rsidP="00AC2BD5">
      <w:r>
        <w:separator/>
      </w:r>
    </w:p>
  </w:endnote>
  <w:endnote w:type="continuationSeparator" w:id="0">
    <w:p w14:paraId="17B6E419" w14:textId="77777777" w:rsidR="00D72FCE" w:rsidRDefault="00D72FCE"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2C1CCC" w14:paraId="2248E570" w14:textId="77777777" w:rsidTr="554C638A">
      <w:tc>
        <w:tcPr>
          <w:tcW w:w="4320" w:type="dxa"/>
        </w:tcPr>
        <w:p w14:paraId="4FC584F7" w14:textId="72C2F83E" w:rsidR="002C1CCC" w:rsidRDefault="002C1CCC" w:rsidP="554C638A">
          <w:pPr>
            <w:pStyle w:val="Header"/>
            <w:ind w:left="-115"/>
          </w:pPr>
        </w:p>
      </w:tc>
      <w:tc>
        <w:tcPr>
          <w:tcW w:w="4320" w:type="dxa"/>
        </w:tcPr>
        <w:p w14:paraId="416BD534" w14:textId="50332772" w:rsidR="002C1CCC" w:rsidRDefault="002C1CCC" w:rsidP="554C638A">
          <w:pPr>
            <w:pStyle w:val="Header"/>
            <w:jc w:val="center"/>
          </w:pPr>
        </w:p>
      </w:tc>
      <w:tc>
        <w:tcPr>
          <w:tcW w:w="4320" w:type="dxa"/>
        </w:tcPr>
        <w:p w14:paraId="1E46D249" w14:textId="33C44690" w:rsidR="002C1CCC" w:rsidRDefault="002C1CCC" w:rsidP="554C638A">
          <w:pPr>
            <w:pStyle w:val="Header"/>
            <w:ind w:right="-115"/>
            <w:jc w:val="right"/>
          </w:pPr>
        </w:p>
      </w:tc>
    </w:tr>
  </w:tbl>
  <w:p w14:paraId="5701DA08" w14:textId="7A0EA694" w:rsidR="002C1CCC" w:rsidRDefault="002C1CCC" w:rsidP="554C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B21A" w14:textId="77777777" w:rsidR="00D72FCE" w:rsidRDefault="00D72FCE" w:rsidP="00AC2BD5">
      <w:r>
        <w:separator/>
      </w:r>
    </w:p>
  </w:footnote>
  <w:footnote w:type="continuationSeparator" w:id="0">
    <w:p w14:paraId="2ADE571A" w14:textId="77777777" w:rsidR="00D72FCE" w:rsidRDefault="00D72FCE" w:rsidP="00AC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2C1CCC" w14:paraId="462A730B" w14:textId="77777777" w:rsidTr="554C638A">
      <w:tc>
        <w:tcPr>
          <w:tcW w:w="4320" w:type="dxa"/>
        </w:tcPr>
        <w:p w14:paraId="38CA4BA2" w14:textId="466CEB71" w:rsidR="002C1CCC" w:rsidRDefault="002C1CCC" w:rsidP="554C638A">
          <w:pPr>
            <w:pStyle w:val="Header"/>
            <w:ind w:left="-115"/>
          </w:pPr>
        </w:p>
      </w:tc>
      <w:tc>
        <w:tcPr>
          <w:tcW w:w="4320" w:type="dxa"/>
        </w:tcPr>
        <w:p w14:paraId="78EA8459" w14:textId="14E72FFD" w:rsidR="002C1CCC" w:rsidRDefault="002C1CCC" w:rsidP="554C638A">
          <w:pPr>
            <w:pStyle w:val="Header"/>
            <w:jc w:val="center"/>
          </w:pPr>
        </w:p>
      </w:tc>
      <w:tc>
        <w:tcPr>
          <w:tcW w:w="4320" w:type="dxa"/>
        </w:tcPr>
        <w:p w14:paraId="61FB4E07" w14:textId="0E37EF33" w:rsidR="002C1CCC" w:rsidRDefault="002C1CCC" w:rsidP="554C638A">
          <w:pPr>
            <w:pStyle w:val="Header"/>
            <w:ind w:right="-115"/>
            <w:jc w:val="right"/>
          </w:pPr>
        </w:p>
      </w:tc>
    </w:tr>
  </w:tbl>
  <w:p w14:paraId="1A4E379D" w14:textId="03421888" w:rsidR="002C1CCC" w:rsidRDefault="002C1CCC" w:rsidP="554C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350106"/>
    <w:multiLevelType w:val="hybridMultilevel"/>
    <w:tmpl w:val="1AFA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D0C61"/>
    <w:multiLevelType w:val="hybridMultilevel"/>
    <w:tmpl w:val="18E6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D16BF9"/>
    <w:multiLevelType w:val="hybridMultilevel"/>
    <w:tmpl w:val="2440F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27A29"/>
    <w:multiLevelType w:val="hybridMultilevel"/>
    <w:tmpl w:val="93326632"/>
    <w:lvl w:ilvl="0" w:tplc="09100734">
      <w:start w:val="4"/>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8900F34"/>
    <w:multiLevelType w:val="hybridMultilevel"/>
    <w:tmpl w:val="F2567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072FB5"/>
    <w:multiLevelType w:val="hybridMultilevel"/>
    <w:tmpl w:val="66C4F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2C6574"/>
    <w:multiLevelType w:val="hybridMultilevel"/>
    <w:tmpl w:val="AB1A8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D1670"/>
    <w:multiLevelType w:val="hybridMultilevel"/>
    <w:tmpl w:val="02A6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9"/>
  </w:num>
  <w:num w:numId="6">
    <w:abstractNumId w:val="6"/>
  </w:num>
  <w:num w:numId="7">
    <w:abstractNumId w:val="3"/>
  </w:num>
  <w:num w:numId="8">
    <w:abstractNumId w:val="13"/>
  </w:num>
  <w:num w:numId="9">
    <w:abstractNumId w:val="18"/>
  </w:num>
  <w:num w:numId="10">
    <w:abstractNumId w:val="2"/>
  </w:num>
  <w:num w:numId="11">
    <w:abstractNumId w:val="5"/>
  </w:num>
  <w:num w:numId="12">
    <w:abstractNumId w:val="1"/>
  </w:num>
  <w:num w:numId="13">
    <w:abstractNumId w:val="4"/>
  </w:num>
  <w:num w:numId="14">
    <w:abstractNumId w:val="15"/>
  </w:num>
  <w:num w:numId="15">
    <w:abstractNumId w:val="11"/>
  </w:num>
  <w:num w:numId="16">
    <w:abstractNumId w:val="14"/>
  </w:num>
  <w:num w:numId="1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0"/>
  </w:num>
  <w:num w:numId="19">
    <w:abstractNumId w:val="17"/>
  </w:num>
  <w:num w:numId="20">
    <w:abstractNumId w:val="10"/>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1004F"/>
    <w:rsid w:val="00015A98"/>
    <w:rsid w:val="00015C1E"/>
    <w:rsid w:val="000161FB"/>
    <w:rsid w:val="0001752F"/>
    <w:rsid w:val="00027926"/>
    <w:rsid w:val="000430AB"/>
    <w:rsid w:val="0005777C"/>
    <w:rsid w:val="00063FE9"/>
    <w:rsid w:val="00064953"/>
    <w:rsid w:val="000666D1"/>
    <w:rsid w:val="000711DA"/>
    <w:rsid w:val="00076BC7"/>
    <w:rsid w:val="00086BA2"/>
    <w:rsid w:val="000A7C72"/>
    <w:rsid w:val="000B0B6F"/>
    <w:rsid w:val="000B7D00"/>
    <w:rsid w:val="000C34F2"/>
    <w:rsid w:val="000D0859"/>
    <w:rsid w:val="000E0480"/>
    <w:rsid w:val="000F2B6D"/>
    <w:rsid w:val="00106A8E"/>
    <w:rsid w:val="00114B3D"/>
    <w:rsid w:val="001418CE"/>
    <w:rsid w:val="00154C88"/>
    <w:rsid w:val="001709BB"/>
    <w:rsid w:val="001805ED"/>
    <w:rsid w:val="00182818"/>
    <w:rsid w:val="00193FE8"/>
    <w:rsid w:val="00197102"/>
    <w:rsid w:val="001A1240"/>
    <w:rsid w:val="001A3617"/>
    <w:rsid w:val="001C3A72"/>
    <w:rsid w:val="001C62C2"/>
    <w:rsid w:val="001E1EA5"/>
    <w:rsid w:val="001E2DC0"/>
    <w:rsid w:val="001E4F3D"/>
    <w:rsid w:val="001E5C38"/>
    <w:rsid w:val="001F04F2"/>
    <w:rsid w:val="001F1ED9"/>
    <w:rsid w:val="001F612A"/>
    <w:rsid w:val="002041F3"/>
    <w:rsid w:val="002076D2"/>
    <w:rsid w:val="00207A23"/>
    <w:rsid w:val="00226A7F"/>
    <w:rsid w:val="00233E25"/>
    <w:rsid w:val="002357FA"/>
    <w:rsid w:val="00260952"/>
    <w:rsid w:val="00286067"/>
    <w:rsid w:val="0029340F"/>
    <w:rsid w:val="002A2203"/>
    <w:rsid w:val="002C1CCC"/>
    <w:rsid w:val="002D1FFE"/>
    <w:rsid w:val="00330610"/>
    <w:rsid w:val="00337035"/>
    <w:rsid w:val="0033710E"/>
    <w:rsid w:val="00383E70"/>
    <w:rsid w:val="003945D7"/>
    <w:rsid w:val="003965A1"/>
    <w:rsid w:val="003978D7"/>
    <w:rsid w:val="003D06FA"/>
    <w:rsid w:val="003D5EB0"/>
    <w:rsid w:val="003F74DE"/>
    <w:rsid w:val="00407BA5"/>
    <w:rsid w:val="004121AC"/>
    <w:rsid w:val="00417038"/>
    <w:rsid w:val="004245BA"/>
    <w:rsid w:val="00451AF9"/>
    <w:rsid w:val="00461C88"/>
    <w:rsid w:val="00494392"/>
    <w:rsid w:val="004A06AF"/>
    <w:rsid w:val="004A5A51"/>
    <w:rsid w:val="004B1B12"/>
    <w:rsid w:val="004B2117"/>
    <w:rsid w:val="004B4A4A"/>
    <w:rsid w:val="004C0275"/>
    <w:rsid w:val="004C1413"/>
    <w:rsid w:val="004E6AB5"/>
    <w:rsid w:val="004F07E8"/>
    <w:rsid w:val="00510568"/>
    <w:rsid w:val="00514028"/>
    <w:rsid w:val="0051521D"/>
    <w:rsid w:val="00534095"/>
    <w:rsid w:val="00534E39"/>
    <w:rsid w:val="00537837"/>
    <w:rsid w:val="00542A55"/>
    <w:rsid w:val="00552C4C"/>
    <w:rsid w:val="00581C7B"/>
    <w:rsid w:val="00591834"/>
    <w:rsid w:val="00595361"/>
    <w:rsid w:val="005B7066"/>
    <w:rsid w:val="005C6F7D"/>
    <w:rsid w:val="005F2460"/>
    <w:rsid w:val="005F4340"/>
    <w:rsid w:val="00606026"/>
    <w:rsid w:val="006132E0"/>
    <w:rsid w:val="00614E0B"/>
    <w:rsid w:val="00615913"/>
    <w:rsid w:val="00624981"/>
    <w:rsid w:val="00631527"/>
    <w:rsid w:val="0065172C"/>
    <w:rsid w:val="00661BC7"/>
    <w:rsid w:val="006643DA"/>
    <w:rsid w:val="00671D1E"/>
    <w:rsid w:val="00680364"/>
    <w:rsid w:val="00690ADC"/>
    <w:rsid w:val="006A79EA"/>
    <w:rsid w:val="006C13E9"/>
    <w:rsid w:val="006E1C17"/>
    <w:rsid w:val="006E3307"/>
    <w:rsid w:val="006F0F93"/>
    <w:rsid w:val="006F4682"/>
    <w:rsid w:val="006F5BF3"/>
    <w:rsid w:val="006F72CD"/>
    <w:rsid w:val="007043EE"/>
    <w:rsid w:val="007045DA"/>
    <w:rsid w:val="00712572"/>
    <w:rsid w:val="00716B07"/>
    <w:rsid w:val="00734CBA"/>
    <w:rsid w:val="00736FF1"/>
    <w:rsid w:val="0074049A"/>
    <w:rsid w:val="00767654"/>
    <w:rsid w:val="00780D73"/>
    <w:rsid w:val="00783256"/>
    <w:rsid w:val="00792C58"/>
    <w:rsid w:val="007C3683"/>
    <w:rsid w:val="007D4332"/>
    <w:rsid w:val="007D7D4D"/>
    <w:rsid w:val="007E4D9C"/>
    <w:rsid w:val="007F07B8"/>
    <w:rsid w:val="007F768C"/>
    <w:rsid w:val="0080165B"/>
    <w:rsid w:val="00815380"/>
    <w:rsid w:val="00826557"/>
    <w:rsid w:val="00830CF9"/>
    <w:rsid w:val="008335D5"/>
    <w:rsid w:val="008367DC"/>
    <w:rsid w:val="00867582"/>
    <w:rsid w:val="00883895"/>
    <w:rsid w:val="008908FF"/>
    <w:rsid w:val="008A0F98"/>
    <w:rsid w:val="008A4D2E"/>
    <w:rsid w:val="008A4E60"/>
    <w:rsid w:val="008B0857"/>
    <w:rsid w:val="008B5F2D"/>
    <w:rsid w:val="008C3AD1"/>
    <w:rsid w:val="008C5E2B"/>
    <w:rsid w:val="008D1A03"/>
    <w:rsid w:val="008D2E28"/>
    <w:rsid w:val="008D539D"/>
    <w:rsid w:val="008D62A2"/>
    <w:rsid w:val="008F45D6"/>
    <w:rsid w:val="0092032B"/>
    <w:rsid w:val="0092363F"/>
    <w:rsid w:val="00927CEC"/>
    <w:rsid w:val="009303E5"/>
    <w:rsid w:val="00934FB9"/>
    <w:rsid w:val="00935C6E"/>
    <w:rsid w:val="00956193"/>
    <w:rsid w:val="009608A7"/>
    <w:rsid w:val="00962328"/>
    <w:rsid w:val="0096380C"/>
    <w:rsid w:val="00963DED"/>
    <w:rsid w:val="009761AB"/>
    <w:rsid w:val="009858F0"/>
    <w:rsid w:val="00987A22"/>
    <w:rsid w:val="00997467"/>
    <w:rsid w:val="009A1AF1"/>
    <w:rsid w:val="009A2312"/>
    <w:rsid w:val="009A7A22"/>
    <w:rsid w:val="009B2E19"/>
    <w:rsid w:val="009B56D3"/>
    <w:rsid w:val="009D0A77"/>
    <w:rsid w:val="009D25F0"/>
    <w:rsid w:val="009D747C"/>
    <w:rsid w:val="00A01625"/>
    <w:rsid w:val="00A044F9"/>
    <w:rsid w:val="00A1152A"/>
    <w:rsid w:val="00A16191"/>
    <w:rsid w:val="00A33820"/>
    <w:rsid w:val="00A3409C"/>
    <w:rsid w:val="00A351B9"/>
    <w:rsid w:val="00A467AC"/>
    <w:rsid w:val="00A528D3"/>
    <w:rsid w:val="00A56932"/>
    <w:rsid w:val="00A58F68"/>
    <w:rsid w:val="00A60D10"/>
    <w:rsid w:val="00A74577"/>
    <w:rsid w:val="00A87E51"/>
    <w:rsid w:val="00A9123E"/>
    <w:rsid w:val="00A9712D"/>
    <w:rsid w:val="00AA128D"/>
    <w:rsid w:val="00AB76D9"/>
    <w:rsid w:val="00AC2BD5"/>
    <w:rsid w:val="00AD5F7B"/>
    <w:rsid w:val="00B0199B"/>
    <w:rsid w:val="00B06DFA"/>
    <w:rsid w:val="00B16B3A"/>
    <w:rsid w:val="00B2206F"/>
    <w:rsid w:val="00B40847"/>
    <w:rsid w:val="00B43C39"/>
    <w:rsid w:val="00B51E5B"/>
    <w:rsid w:val="00B624D8"/>
    <w:rsid w:val="00B6466E"/>
    <w:rsid w:val="00B65D3F"/>
    <w:rsid w:val="00B74E6D"/>
    <w:rsid w:val="00B86DCC"/>
    <w:rsid w:val="00B91BD5"/>
    <w:rsid w:val="00BC275A"/>
    <w:rsid w:val="00BF30C6"/>
    <w:rsid w:val="00C0729D"/>
    <w:rsid w:val="00C11C3A"/>
    <w:rsid w:val="00C21FB8"/>
    <w:rsid w:val="00C34EF2"/>
    <w:rsid w:val="00C35A01"/>
    <w:rsid w:val="00C53921"/>
    <w:rsid w:val="00C67793"/>
    <w:rsid w:val="00C9682E"/>
    <w:rsid w:val="00CA0B12"/>
    <w:rsid w:val="00CA3168"/>
    <w:rsid w:val="00CA3A6A"/>
    <w:rsid w:val="00CA7291"/>
    <w:rsid w:val="00CB2F09"/>
    <w:rsid w:val="00CD0138"/>
    <w:rsid w:val="00CD3DD3"/>
    <w:rsid w:val="00CD63DC"/>
    <w:rsid w:val="00CD6D65"/>
    <w:rsid w:val="00CE7EA2"/>
    <w:rsid w:val="00D05DCB"/>
    <w:rsid w:val="00D205B7"/>
    <w:rsid w:val="00D35CA6"/>
    <w:rsid w:val="00D36304"/>
    <w:rsid w:val="00D43B24"/>
    <w:rsid w:val="00D43F83"/>
    <w:rsid w:val="00D4418B"/>
    <w:rsid w:val="00D72FCE"/>
    <w:rsid w:val="00D83938"/>
    <w:rsid w:val="00D93623"/>
    <w:rsid w:val="00DA7915"/>
    <w:rsid w:val="00DB054D"/>
    <w:rsid w:val="00DB2E90"/>
    <w:rsid w:val="00DC438E"/>
    <w:rsid w:val="00DC7A65"/>
    <w:rsid w:val="00DC7CD2"/>
    <w:rsid w:val="00DD643D"/>
    <w:rsid w:val="00DE5336"/>
    <w:rsid w:val="00DF1D1B"/>
    <w:rsid w:val="00E059D1"/>
    <w:rsid w:val="00E144C1"/>
    <w:rsid w:val="00E22768"/>
    <w:rsid w:val="00E2297B"/>
    <w:rsid w:val="00E36206"/>
    <w:rsid w:val="00E524FC"/>
    <w:rsid w:val="00E6619A"/>
    <w:rsid w:val="00E6705A"/>
    <w:rsid w:val="00E67E52"/>
    <w:rsid w:val="00E74FBD"/>
    <w:rsid w:val="00E833F3"/>
    <w:rsid w:val="00E87298"/>
    <w:rsid w:val="00E87C42"/>
    <w:rsid w:val="00EB7281"/>
    <w:rsid w:val="00EC09AD"/>
    <w:rsid w:val="00EE5DAA"/>
    <w:rsid w:val="00EF1B73"/>
    <w:rsid w:val="00F066C1"/>
    <w:rsid w:val="00F135C1"/>
    <w:rsid w:val="00F14717"/>
    <w:rsid w:val="00F37869"/>
    <w:rsid w:val="00F53633"/>
    <w:rsid w:val="00FA6686"/>
    <w:rsid w:val="00FB30F1"/>
    <w:rsid w:val="00FD41D8"/>
    <w:rsid w:val="00FE06D2"/>
    <w:rsid w:val="00FF0234"/>
    <w:rsid w:val="00FF48F4"/>
    <w:rsid w:val="00FF5CCF"/>
    <w:rsid w:val="012A0E63"/>
    <w:rsid w:val="01987CAA"/>
    <w:rsid w:val="02744B39"/>
    <w:rsid w:val="0370A3AF"/>
    <w:rsid w:val="03D0A7A6"/>
    <w:rsid w:val="0435AF71"/>
    <w:rsid w:val="04DDA572"/>
    <w:rsid w:val="05BEC6B8"/>
    <w:rsid w:val="05CC3003"/>
    <w:rsid w:val="0746DD73"/>
    <w:rsid w:val="08FED944"/>
    <w:rsid w:val="09376BCB"/>
    <w:rsid w:val="095345A6"/>
    <w:rsid w:val="0A653085"/>
    <w:rsid w:val="0D7183E4"/>
    <w:rsid w:val="0D7E2232"/>
    <w:rsid w:val="0D932F3E"/>
    <w:rsid w:val="0E09113F"/>
    <w:rsid w:val="0E89130A"/>
    <w:rsid w:val="0EFBDFF6"/>
    <w:rsid w:val="0F342E51"/>
    <w:rsid w:val="102329E3"/>
    <w:rsid w:val="10830858"/>
    <w:rsid w:val="11B4A621"/>
    <w:rsid w:val="1202E564"/>
    <w:rsid w:val="12668CE0"/>
    <w:rsid w:val="14E7AE11"/>
    <w:rsid w:val="1794AF4B"/>
    <w:rsid w:val="17AD964E"/>
    <w:rsid w:val="189BDC93"/>
    <w:rsid w:val="18BC47DB"/>
    <w:rsid w:val="1BF2C540"/>
    <w:rsid w:val="1DB233F0"/>
    <w:rsid w:val="1F0346B4"/>
    <w:rsid w:val="1F4421A4"/>
    <w:rsid w:val="1F58D1C6"/>
    <w:rsid w:val="1F92AB4B"/>
    <w:rsid w:val="1FE6CF54"/>
    <w:rsid w:val="204CDAD1"/>
    <w:rsid w:val="21F300EB"/>
    <w:rsid w:val="2478B933"/>
    <w:rsid w:val="257B0DE3"/>
    <w:rsid w:val="26F3F9CC"/>
    <w:rsid w:val="27D536D7"/>
    <w:rsid w:val="283DEF78"/>
    <w:rsid w:val="2849AF14"/>
    <w:rsid w:val="28E2FC66"/>
    <w:rsid w:val="28F3E130"/>
    <w:rsid w:val="29FB2855"/>
    <w:rsid w:val="2AEEAACA"/>
    <w:rsid w:val="2B424F13"/>
    <w:rsid w:val="2BCD4484"/>
    <w:rsid w:val="2DA2D683"/>
    <w:rsid w:val="2DE16B75"/>
    <w:rsid w:val="2E15F00A"/>
    <w:rsid w:val="2E170B26"/>
    <w:rsid w:val="2E40C25F"/>
    <w:rsid w:val="2EFA8B2B"/>
    <w:rsid w:val="324A6E56"/>
    <w:rsid w:val="324E6B8C"/>
    <w:rsid w:val="32D8AE6F"/>
    <w:rsid w:val="3347D621"/>
    <w:rsid w:val="3380910C"/>
    <w:rsid w:val="33C298A8"/>
    <w:rsid w:val="359C36C1"/>
    <w:rsid w:val="36297A76"/>
    <w:rsid w:val="36B4A5F9"/>
    <w:rsid w:val="36B801D7"/>
    <w:rsid w:val="384EC6FB"/>
    <w:rsid w:val="386921A5"/>
    <w:rsid w:val="39C403FE"/>
    <w:rsid w:val="3A466285"/>
    <w:rsid w:val="3AEE998C"/>
    <w:rsid w:val="3C39CF8D"/>
    <w:rsid w:val="3D4AD00C"/>
    <w:rsid w:val="3DB6AE9C"/>
    <w:rsid w:val="3E3BEF5B"/>
    <w:rsid w:val="43D7AB99"/>
    <w:rsid w:val="43EFE6F6"/>
    <w:rsid w:val="44220E12"/>
    <w:rsid w:val="44E3EC2A"/>
    <w:rsid w:val="4598B63F"/>
    <w:rsid w:val="47196672"/>
    <w:rsid w:val="47545CF5"/>
    <w:rsid w:val="485703F7"/>
    <w:rsid w:val="48666DCE"/>
    <w:rsid w:val="4A066854"/>
    <w:rsid w:val="4AD4AED1"/>
    <w:rsid w:val="4C9DD951"/>
    <w:rsid w:val="4DCA6331"/>
    <w:rsid w:val="4E8DE724"/>
    <w:rsid w:val="4EFD773D"/>
    <w:rsid w:val="4F7E6C57"/>
    <w:rsid w:val="4FCD6135"/>
    <w:rsid w:val="51BC301B"/>
    <w:rsid w:val="529F5DD4"/>
    <w:rsid w:val="54E7E22F"/>
    <w:rsid w:val="554C638A"/>
    <w:rsid w:val="557145EF"/>
    <w:rsid w:val="56E110AE"/>
    <w:rsid w:val="56E30502"/>
    <w:rsid w:val="5761CC51"/>
    <w:rsid w:val="57FC7353"/>
    <w:rsid w:val="584F1C26"/>
    <w:rsid w:val="5850EA44"/>
    <w:rsid w:val="58E517B8"/>
    <w:rsid w:val="5D0671CA"/>
    <w:rsid w:val="5D4C50EF"/>
    <w:rsid w:val="5EDC6945"/>
    <w:rsid w:val="5F2634B3"/>
    <w:rsid w:val="5F43AEA4"/>
    <w:rsid w:val="5F95EEF3"/>
    <w:rsid w:val="6173C84F"/>
    <w:rsid w:val="618D486F"/>
    <w:rsid w:val="61D4BE03"/>
    <w:rsid w:val="649964A0"/>
    <w:rsid w:val="66746F5A"/>
    <w:rsid w:val="672B0FBA"/>
    <w:rsid w:val="677A23F9"/>
    <w:rsid w:val="68058654"/>
    <w:rsid w:val="69EDCBBD"/>
    <w:rsid w:val="6AAA9CD3"/>
    <w:rsid w:val="6C61FCE1"/>
    <w:rsid w:val="6DEEF523"/>
    <w:rsid w:val="6F49A26B"/>
    <w:rsid w:val="702F9C14"/>
    <w:rsid w:val="71E520B7"/>
    <w:rsid w:val="72AC93CB"/>
    <w:rsid w:val="74424E21"/>
    <w:rsid w:val="747CF062"/>
    <w:rsid w:val="74D6B717"/>
    <w:rsid w:val="78027627"/>
    <w:rsid w:val="788829E6"/>
    <w:rsid w:val="78F85CCA"/>
    <w:rsid w:val="796B1216"/>
    <w:rsid w:val="7AB61F8D"/>
    <w:rsid w:val="7AF63818"/>
    <w:rsid w:val="7C0C1D4B"/>
    <w:rsid w:val="7C5F4C9D"/>
    <w:rsid w:val="7C9AA922"/>
    <w:rsid w:val="7DE529AD"/>
    <w:rsid w:val="7DFDD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290F96"/>
  <w15:docId w15:val="{FE3BCB43-C558-4A95-84CC-AFAA42D9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F14717"/>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iprodtitle">
    <w:name w:val="iprodtitle"/>
    <w:basedOn w:val="DefaultParagraphFont"/>
    <w:uiPriority w:val="99"/>
    <w:rsid w:val="00B74E6D"/>
  </w:style>
  <w:style w:type="paragraph" w:customStyle="1" w:styleId="EndNoteBibliography">
    <w:name w:val="EndNote Bibliography"/>
    <w:basedOn w:val="Normal"/>
    <w:link w:val="EndNoteBibliographyChar"/>
    <w:rsid w:val="000430AB"/>
    <w:rPr>
      <w:rFonts w:eastAsia="Times New Roman"/>
      <w:noProof/>
      <w:sz w:val="22"/>
    </w:rPr>
  </w:style>
  <w:style w:type="character" w:customStyle="1" w:styleId="EndNoteBibliographyChar">
    <w:name w:val="EndNote Bibliography Char"/>
    <w:basedOn w:val="DefaultParagraphFont"/>
    <w:link w:val="EndNoteBibliography"/>
    <w:rsid w:val="000430AB"/>
    <w:rPr>
      <w:noProof/>
      <w:sz w:val="22"/>
      <w:szCs w:val="24"/>
    </w:rPr>
  </w:style>
  <w:style w:type="character" w:styleId="Strong">
    <w:name w:val="Strong"/>
    <w:basedOn w:val="DefaultParagraphFont"/>
    <w:uiPriority w:val="22"/>
    <w:qFormat/>
    <w:rsid w:val="000430AB"/>
    <w:rPr>
      <w:b/>
      <w:bCs/>
    </w:rPr>
  </w:style>
  <w:style w:type="character" w:customStyle="1" w:styleId="Heading1Char">
    <w:name w:val="Heading 1 Char"/>
    <w:basedOn w:val="DefaultParagraphFont"/>
    <w:link w:val="Heading1"/>
    <w:uiPriority w:val="99"/>
    <w:rsid w:val="00F14717"/>
    <w:rPr>
      <w:rFonts w:ascii="Arial" w:hAnsi="Arial"/>
      <w:sz w:val="22"/>
      <w:u w:val="single"/>
    </w:rPr>
  </w:style>
  <w:style w:type="character" w:customStyle="1" w:styleId="a-size-extra-large3">
    <w:name w:val="a-size-extra-large3"/>
    <w:basedOn w:val="DefaultParagraphFont"/>
    <w:rsid w:val="00F14717"/>
  </w:style>
  <w:style w:type="character" w:customStyle="1" w:styleId="a-size-large">
    <w:name w:val="a-size-large"/>
    <w:basedOn w:val="DefaultParagraphFont"/>
    <w:rsid w:val="00F14717"/>
  </w:style>
  <w:style w:type="character" w:customStyle="1" w:styleId="normal1">
    <w:name w:val="normal1"/>
    <w:basedOn w:val="DefaultParagraphFont"/>
    <w:rsid w:val="001E4F3D"/>
    <w:rPr>
      <w:rFonts w:ascii="Tahoma" w:hAnsi="Tahoma" w:cs="Tahoma"/>
      <w:color w:val="444444"/>
      <w:sz w:val="18"/>
      <w:szCs w:val="18"/>
    </w:rPr>
  </w:style>
  <w:style w:type="paragraph" w:styleId="BodyTextIndent">
    <w:name w:val="Body Text Indent"/>
    <w:basedOn w:val="Normal"/>
    <w:link w:val="BodyTextIndentChar"/>
    <w:rsid w:val="001E4F3D"/>
    <w:pPr>
      <w:ind w:firstLine="720"/>
    </w:pPr>
    <w:rPr>
      <w:rFonts w:eastAsia="Times New Roman"/>
    </w:rPr>
  </w:style>
  <w:style w:type="character" w:customStyle="1" w:styleId="BodyTextIndentChar">
    <w:name w:val="Body Text Indent Char"/>
    <w:basedOn w:val="DefaultParagraphFont"/>
    <w:link w:val="BodyTextIndent"/>
    <w:rsid w:val="001E4F3D"/>
    <w:rPr>
      <w:sz w:val="24"/>
      <w:szCs w:val="24"/>
    </w:rPr>
  </w:style>
  <w:style w:type="table" w:styleId="TableGrid">
    <w:name w:val="Table Grid"/>
    <w:basedOn w:val="TableNormal"/>
    <w:rsid w:val="0028606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7837"/>
    <w:rPr>
      <w:color w:val="605E5C"/>
      <w:shd w:val="clear" w:color="auto" w:fill="E1DFDD"/>
    </w:rPr>
  </w:style>
  <w:style w:type="paragraph" w:styleId="Revision">
    <w:name w:val="Revision"/>
    <w:hidden/>
    <w:uiPriority w:val="99"/>
    <w:semiHidden/>
    <w:rsid w:val="00B624D8"/>
    <w:rPr>
      <w:rFonts w:eastAsia="Calibri"/>
      <w:sz w:val="24"/>
      <w:szCs w:val="24"/>
    </w:rPr>
  </w:style>
  <w:style w:type="character" w:customStyle="1" w:styleId="2hwztce1zkwqjyzgqxpmay">
    <w:name w:val="_2hwztce1zkwqjyzgqxpmay"/>
    <w:basedOn w:val="DefaultParagraphFont"/>
    <w:rsid w:val="0096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14488204">
      <w:bodyDiv w:val="1"/>
      <w:marLeft w:val="0"/>
      <w:marRight w:val="0"/>
      <w:marTop w:val="0"/>
      <w:marBottom w:val="0"/>
      <w:divBdr>
        <w:top w:val="none" w:sz="0" w:space="0" w:color="auto"/>
        <w:left w:val="none" w:sz="0" w:space="0" w:color="auto"/>
        <w:bottom w:val="none" w:sz="0" w:space="0" w:color="auto"/>
        <w:right w:val="none" w:sz="0" w:space="0" w:color="auto"/>
      </w:divBdr>
    </w:div>
    <w:div w:id="1145968289">
      <w:bodyDiv w:val="1"/>
      <w:marLeft w:val="0"/>
      <w:marRight w:val="0"/>
      <w:marTop w:val="0"/>
      <w:marBottom w:val="0"/>
      <w:divBdr>
        <w:top w:val="none" w:sz="0" w:space="0" w:color="auto"/>
        <w:left w:val="none" w:sz="0" w:space="0" w:color="auto"/>
        <w:bottom w:val="none" w:sz="0" w:space="0" w:color="auto"/>
        <w:right w:val="none" w:sz="0" w:space="0" w:color="auto"/>
      </w:divBdr>
    </w:div>
    <w:div w:id="1300719692">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al@ufl.edu" TargetMode="External"/><Relationship Id="rId18" Type="http://schemas.openxmlformats.org/officeDocument/2006/relationships/hyperlink" Target="mailto:acdillard@ufl.edu" TargetMode="External"/><Relationship Id="rId26" Type="http://schemas.openxmlformats.org/officeDocument/2006/relationships/hyperlink" Target="https://catalog.ufl.edu/UGRD/academic-regulations/attendance-polici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huggins3@ufl.edu" TargetMode="External"/><Relationship Id="rId34" Type="http://schemas.openxmlformats.org/officeDocument/2006/relationships/hyperlink" Target="https://sccr.dso.ufl.edu/policies/student-honor-code-student-conduct-code/" TargetMode="External"/><Relationship Id="rId7" Type="http://schemas.openxmlformats.org/officeDocument/2006/relationships/webSettings" Target="webSettings.xml"/><Relationship Id="rId12" Type="http://schemas.openxmlformats.org/officeDocument/2006/relationships/hyperlink" Target="mailto:kaul@ufl.edu" TargetMode="External"/><Relationship Id="rId17" Type="http://schemas.openxmlformats.org/officeDocument/2006/relationships/hyperlink" Target="mailto:derridj@ufl.edu" TargetMode="External"/><Relationship Id="rId25" Type="http://schemas.openxmlformats.org/officeDocument/2006/relationships/hyperlink" Target="https://coronavirus.ufhealth.org/screen-test-protect/covid-19-exposure-and-symptoms-who-do-i-call-if/" TargetMode="External"/><Relationship Id="rId33" Type="http://schemas.openxmlformats.org/officeDocument/2006/relationships/hyperlink" Target="https://disability.ufl.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wolfe@ufl.edu" TargetMode="External"/><Relationship Id="rId20" Type="http://schemas.openxmlformats.org/officeDocument/2006/relationships/hyperlink" Target="mailto:bholland@ufl.edu" TargetMode="External"/><Relationship Id="rId29" Type="http://schemas.openxmlformats.org/officeDocument/2006/relationships/hyperlink" Target="https://catalog.ufl.edu/ugrad/current/regulations/info/grad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usso@ufl.edu"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gatorevals.aa.ufl.edu/public-result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isabag@ufl.edu" TargetMode="External"/><Relationship Id="rId23" Type="http://schemas.openxmlformats.org/officeDocument/2006/relationships/hyperlink" Target="mailto:astephen@ufl.edu" TargetMode="External"/><Relationship Id="rId28" Type="http://schemas.openxmlformats.org/officeDocument/2006/relationships/hyperlink" Target="mailto:helpdesk@ufl.edu" TargetMode="External"/><Relationship Id="rId36" Type="http://schemas.openxmlformats.org/officeDocument/2006/relationships/hyperlink" Target="http://students.nursing.ufl.edu/currently-enrolled/course-syllabi/course-policies" TargetMode="External"/><Relationship Id="rId10" Type="http://schemas.openxmlformats.org/officeDocument/2006/relationships/hyperlink" Target="mailto:lisalferguson@ufl.edu" TargetMode="External"/><Relationship Id="rId19" Type="http://schemas.openxmlformats.org/officeDocument/2006/relationships/hyperlink" Target="mailto:cindiarn@ufl.edu" TargetMode="External"/><Relationship Id="rId31" Type="http://schemas.openxmlformats.org/officeDocument/2006/relationships/hyperlink" Target="https://ufl.bluera.com/uf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ull@ufl.edu" TargetMode="External"/><Relationship Id="rId22" Type="http://schemas.openxmlformats.org/officeDocument/2006/relationships/hyperlink" Target="mailto:lafrajm@ufl.edu" TargetMode="External"/><Relationship Id="rId27" Type="http://schemas.openxmlformats.org/officeDocument/2006/relationships/hyperlink" Target="http://elearning.ufl.edu/" TargetMode="External"/><Relationship Id="rId30" Type="http://schemas.openxmlformats.org/officeDocument/2006/relationships/hyperlink" Target="https://gatorevals.aa.ufl.edu/students/" TargetMode="External"/><Relationship Id="rId35"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AED2561157B459BFE5933D458364F" ma:contentTypeVersion="4" ma:contentTypeDescription="Create a new document." ma:contentTypeScope="" ma:versionID="bc13f059f0ac6431adab38399e493cde">
  <xsd:schema xmlns:xsd="http://www.w3.org/2001/XMLSchema" xmlns:xs="http://www.w3.org/2001/XMLSchema" xmlns:p="http://schemas.microsoft.com/office/2006/metadata/properties" xmlns:ns2="a18023d8-74cc-47ba-ab19-c86a75e87622" targetNamespace="http://schemas.microsoft.com/office/2006/metadata/properties" ma:root="true" ma:fieldsID="59d2604fc066c35f5f4c72a631d84613" ns2:_="">
    <xsd:import namespace="a18023d8-74cc-47ba-ab19-c86a75e87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023d8-74cc-47ba-ab19-c86a75e87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67CF5-D783-41F1-9D07-B74BC5FAE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023d8-74cc-47ba-ab19-c86a75e87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433C8-9EDF-481C-B2C3-6F5761952B14}">
  <ds:schemaRefs>
    <ds:schemaRef ds:uri="http://schemas.microsoft.com/sharepoint/v3/contenttype/forms"/>
  </ds:schemaRefs>
</ds:datastoreItem>
</file>

<file path=customXml/itemProps3.xml><?xml version="1.0" encoding="utf-8"?>
<ds:datastoreItem xmlns:ds="http://schemas.openxmlformats.org/officeDocument/2006/customXml" ds:itemID="{1471E492-C859-4FE1-A02B-3E290110551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18023d8-74cc-47ba-ab19-c86a75e876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3858</Words>
  <Characters>21992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2019-12-05T17:28:00Z</cp:lastPrinted>
  <dcterms:created xsi:type="dcterms:W3CDTF">2020-08-24T19:18:00Z</dcterms:created>
  <dcterms:modified xsi:type="dcterms:W3CDTF">2020-08-24T19:18:00Z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0x01010046EAED2561157B459BFE5933D458364F</vt:lpwstr>
  </property>
</Properties>
</file>