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B9105" w14:textId="77777777" w:rsidR="00AE531F" w:rsidRDefault="00904FA3">
      <w:pPr>
        <w:pStyle w:val="BodyText"/>
        <w:spacing w:before="74"/>
        <w:ind w:left="3428" w:right="3345"/>
        <w:jc w:val="center"/>
      </w:pPr>
      <w:r>
        <w:t>UNIVERSITY OF FLORIDA COLLEGE OF NURSING COURSE SYLLABUS</w:t>
      </w:r>
    </w:p>
    <w:p w14:paraId="0F9766A7" w14:textId="77777777" w:rsidR="00AE531F" w:rsidRDefault="00695319">
      <w:pPr>
        <w:pStyle w:val="BodyText"/>
        <w:spacing w:before="1"/>
        <w:ind w:left="3424" w:right="3345"/>
        <w:jc w:val="center"/>
      </w:pPr>
      <w:r>
        <w:t>Fall</w:t>
      </w:r>
      <w:r w:rsidR="00904FA3">
        <w:t xml:space="preserve"> 2020</w:t>
      </w:r>
    </w:p>
    <w:p w14:paraId="3E49D5A2" w14:textId="77777777" w:rsidR="00AE531F" w:rsidRDefault="00AE531F">
      <w:pPr>
        <w:pStyle w:val="BodyText"/>
        <w:spacing w:before="11"/>
        <w:ind w:left="0"/>
        <w:rPr>
          <w:sz w:val="23"/>
        </w:rPr>
      </w:pPr>
    </w:p>
    <w:p w14:paraId="31956DD6" w14:textId="77777777" w:rsidR="00AE531F" w:rsidRDefault="00904FA3">
      <w:pPr>
        <w:pStyle w:val="BodyText"/>
        <w:tabs>
          <w:tab w:val="left" w:pos="3080"/>
        </w:tabs>
      </w:pPr>
      <w:r>
        <w:rPr>
          <w:u w:val="single"/>
        </w:rPr>
        <w:t>COURSE</w:t>
      </w:r>
      <w:r>
        <w:rPr>
          <w:spacing w:val="-2"/>
          <w:u w:val="single"/>
        </w:rPr>
        <w:t xml:space="preserve"> </w:t>
      </w:r>
      <w:r>
        <w:rPr>
          <w:u w:val="single"/>
        </w:rPr>
        <w:t>NUMBER</w:t>
      </w:r>
      <w:r>
        <w:tab/>
        <w:t>NUR 4108</w:t>
      </w:r>
    </w:p>
    <w:p w14:paraId="4CA3773E" w14:textId="77777777" w:rsidR="00AE531F" w:rsidRDefault="00AE531F">
      <w:pPr>
        <w:pStyle w:val="BodyText"/>
        <w:spacing w:before="2"/>
        <w:ind w:left="0"/>
        <w:rPr>
          <w:sz w:val="16"/>
        </w:rPr>
      </w:pPr>
    </w:p>
    <w:p w14:paraId="362270D2" w14:textId="77777777" w:rsidR="00AE531F" w:rsidRDefault="00904FA3">
      <w:pPr>
        <w:pStyle w:val="BodyText"/>
        <w:tabs>
          <w:tab w:val="left" w:pos="3080"/>
        </w:tabs>
        <w:spacing w:before="90"/>
      </w:pPr>
      <w:r>
        <w:rPr>
          <w:u w:val="single"/>
        </w:rPr>
        <w:t>COURSE</w:t>
      </w:r>
      <w:r>
        <w:rPr>
          <w:spacing w:val="-3"/>
          <w:u w:val="single"/>
        </w:rPr>
        <w:t xml:space="preserve"> </w:t>
      </w:r>
      <w:r>
        <w:rPr>
          <w:u w:val="single"/>
        </w:rPr>
        <w:t>TITLE</w:t>
      </w:r>
      <w:r>
        <w:tab/>
        <w:t>Lead and Inspire 3: Policy and Change in Nursing</w:t>
      </w:r>
      <w:r>
        <w:rPr>
          <w:spacing w:val="-5"/>
        </w:rPr>
        <w:t xml:space="preserve"> </w:t>
      </w:r>
      <w:r>
        <w:t>Practice</w:t>
      </w:r>
    </w:p>
    <w:p w14:paraId="624F0653" w14:textId="77777777" w:rsidR="00AE531F" w:rsidRDefault="00AE531F">
      <w:pPr>
        <w:pStyle w:val="BodyText"/>
        <w:spacing w:before="2"/>
        <w:ind w:left="0"/>
        <w:rPr>
          <w:sz w:val="16"/>
        </w:rPr>
      </w:pPr>
    </w:p>
    <w:p w14:paraId="0CB2766C" w14:textId="77777777" w:rsidR="00AE531F" w:rsidRDefault="00904FA3">
      <w:pPr>
        <w:pStyle w:val="BodyText"/>
        <w:tabs>
          <w:tab w:val="right" w:pos="3320"/>
        </w:tabs>
        <w:spacing w:before="90"/>
      </w:pPr>
      <w:r>
        <w:rPr>
          <w:u w:val="single"/>
        </w:rPr>
        <w:t>CREDITS</w:t>
      </w:r>
      <w:r>
        <w:tab/>
        <w:t>03</w:t>
      </w:r>
    </w:p>
    <w:p w14:paraId="3575BFA9" w14:textId="77777777" w:rsidR="00AE531F" w:rsidRDefault="00AE531F">
      <w:pPr>
        <w:pStyle w:val="BodyText"/>
        <w:ind w:left="0"/>
      </w:pPr>
    </w:p>
    <w:p w14:paraId="0146999B" w14:textId="77777777" w:rsidR="00AE531F" w:rsidRDefault="00904FA3">
      <w:pPr>
        <w:pStyle w:val="BodyText"/>
        <w:tabs>
          <w:tab w:val="left" w:pos="3080"/>
        </w:tabs>
      </w:pPr>
      <w:r>
        <w:rPr>
          <w:u w:val="single"/>
        </w:rPr>
        <w:t>PREREQUISITE</w:t>
      </w:r>
      <w:r>
        <w:tab/>
        <w:t>NUR 3168 Lead and Inspire 2: Research and</w:t>
      </w:r>
      <w:r>
        <w:rPr>
          <w:spacing w:val="-1"/>
        </w:rPr>
        <w:t xml:space="preserve"> </w:t>
      </w:r>
      <w:r>
        <w:t>Evidence-Based</w:t>
      </w:r>
    </w:p>
    <w:p w14:paraId="0C7F6F4E" w14:textId="77777777" w:rsidR="00AE531F" w:rsidRDefault="00904FA3">
      <w:pPr>
        <w:pStyle w:val="BodyText"/>
        <w:ind w:left="3081"/>
      </w:pPr>
      <w:r>
        <w:t>Nursing Practice</w:t>
      </w:r>
    </w:p>
    <w:p w14:paraId="0FDDCC52" w14:textId="77777777" w:rsidR="00AE531F" w:rsidRDefault="00AE531F">
      <w:pPr>
        <w:pStyle w:val="BodyText"/>
        <w:spacing w:before="1"/>
        <w:ind w:left="0"/>
      </w:pPr>
    </w:p>
    <w:p w14:paraId="4AF4219E" w14:textId="77777777" w:rsidR="00AE531F" w:rsidRDefault="00904FA3">
      <w:pPr>
        <w:pStyle w:val="BodyText"/>
        <w:tabs>
          <w:tab w:val="left" w:pos="3080"/>
        </w:tabs>
      </w:pPr>
      <w:r>
        <w:rPr>
          <w:u w:val="single"/>
        </w:rPr>
        <w:t>COREQUISITE</w:t>
      </w:r>
      <w:r>
        <w:tab/>
        <w:t>None</w:t>
      </w:r>
    </w:p>
    <w:p w14:paraId="12BA98F5" w14:textId="77777777" w:rsidR="00AE531F" w:rsidRDefault="00AE531F">
      <w:pPr>
        <w:pStyle w:val="BodyText"/>
        <w:spacing w:before="2"/>
        <w:ind w:left="0"/>
        <w:rPr>
          <w:sz w:val="16"/>
        </w:rPr>
      </w:pPr>
    </w:p>
    <w:p w14:paraId="1B8AB60A" w14:textId="77777777" w:rsidR="00AE531F" w:rsidRDefault="00904FA3">
      <w:pPr>
        <w:pStyle w:val="BodyText"/>
        <w:tabs>
          <w:tab w:val="left" w:pos="3080"/>
        </w:tabs>
        <w:spacing w:before="90"/>
      </w:pPr>
      <w:r>
        <w:rPr>
          <w:u w:val="single"/>
        </w:rPr>
        <w:t>FACULTY</w:t>
      </w:r>
      <w:r>
        <w:tab/>
      </w:r>
      <w:r>
        <w:rPr>
          <w:u w:val="single"/>
        </w:rPr>
        <w:t>Course</w:t>
      </w:r>
      <w:r>
        <w:rPr>
          <w:spacing w:val="-3"/>
          <w:u w:val="single"/>
        </w:rPr>
        <w:t xml:space="preserve"> </w:t>
      </w:r>
      <w:r>
        <w:rPr>
          <w:u w:val="single"/>
        </w:rPr>
        <w:t>Coordinator</w:t>
      </w:r>
    </w:p>
    <w:p w14:paraId="3376589A" w14:textId="77777777" w:rsidR="00AE531F" w:rsidRDefault="00904FA3">
      <w:pPr>
        <w:pStyle w:val="BodyText"/>
        <w:ind w:left="3081" w:right="3652"/>
      </w:pPr>
      <w:r>
        <w:t>Toni Lindsey, DNP, RN, CPN Clinical Assistant Professor Ema</w:t>
      </w:r>
      <w:hyperlink r:id="rId8">
        <w:r>
          <w:t>il: talindsey@ufl.edu</w:t>
        </w:r>
      </w:hyperlink>
      <w:r>
        <w:t xml:space="preserve"> Office: 2232</w:t>
      </w:r>
    </w:p>
    <w:p w14:paraId="5E31E3E9" w14:textId="77777777" w:rsidR="00AE531F" w:rsidRDefault="00904FA3">
      <w:pPr>
        <w:pStyle w:val="BodyText"/>
        <w:ind w:left="3081"/>
      </w:pPr>
      <w:r>
        <w:t>Phone: (352)</w:t>
      </w:r>
      <w:r>
        <w:rPr>
          <w:spacing w:val="-4"/>
        </w:rPr>
        <w:t xml:space="preserve"> </w:t>
      </w:r>
      <w:r>
        <w:t>273-6350</w:t>
      </w:r>
    </w:p>
    <w:p w14:paraId="3B0144ED" w14:textId="77777777" w:rsidR="00AE531F" w:rsidRDefault="00904FA3">
      <w:pPr>
        <w:pStyle w:val="BodyText"/>
        <w:ind w:left="3081"/>
      </w:pPr>
      <w:r>
        <w:t>Office hours:</w:t>
      </w:r>
      <w:r w:rsidR="00D95591">
        <w:t xml:space="preserve"> Virtual by appointment</w:t>
      </w:r>
    </w:p>
    <w:p w14:paraId="3ABE056D" w14:textId="77777777" w:rsidR="00AE531F" w:rsidRDefault="00AE531F">
      <w:pPr>
        <w:pStyle w:val="BodyText"/>
        <w:ind w:left="0"/>
      </w:pPr>
    </w:p>
    <w:p w14:paraId="26E2EB75" w14:textId="77777777" w:rsidR="00AE531F" w:rsidRDefault="00904FA3">
      <w:pPr>
        <w:pStyle w:val="BodyText"/>
        <w:ind w:left="3081" w:right="4285"/>
      </w:pPr>
      <w:r>
        <w:t xml:space="preserve">Lisa Scarton, PhD, RN Assistant Professor </w:t>
      </w:r>
      <w:hyperlink r:id="rId9">
        <w:r>
          <w:t>lscarton@ufl.edu</w:t>
        </w:r>
      </w:hyperlink>
      <w:r>
        <w:t xml:space="preserve"> Office: (352)</w:t>
      </w:r>
      <w:r>
        <w:rPr>
          <w:spacing w:val="3"/>
        </w:rPr>
        <w:t xml:space="preserve"> </w:t>
      </w:r>
      <w:r>
        <w:rPr>
          <w:spacing w:val="-3"/>
        </w:rPr>
        <w:t>273-6417</w:t>
      </w:r>
    </w:p>
    <w:p w14:paraId="6A6FBE91" w14:textId="77777777" w:rsidR="00AE531F" w:rsidRDefault="00904FA3">
      <w:pPr>
        <w:pStyle w:val="BodyText"/>
        <w:ind w:left="3081"/>
      </w:pPr>
      <w:r>
        <w:t xml:space="preserve">Office Hours:  </w:t>
      </w:r>
      <w:r w:rsidR="00D95591">
        <w:t>Virtual by appointment</w:t>
      </w:r>
    </w:p>
    <w:p w14:paraId="5BEEC36D" w14:textId="77777777" w:rsidR="00695319" w:rsidRDefault="00695319">
      <w:pPr>
        <w:pStyle w:val="BodyText"/>
        <w:ind w:left="3081"/>
      </w:pPr>
    </w:p>
    <w:p w14:paraId="71CC0503" w14:textId="77777777" w:rsidR="00695319" w:rsidRPr="005F0121" w:rsidRDefault="00695319" w:rsidP="00695319">
      <w:pPr>
        <w:ind w:left="3081"/>
        <w:rPr>
          <w:sz w:val="24"/>
          <w:szCs w:val="24"/>
          <w:lang w:bidi="ar-SA"/>
        </w:rPr>
      </w:pPr>
      <w:r w:rsidRPr="005F0121">
        <w:rPr>
          <w:sz w:val="24"/>
          <w:szCs w:val="24"/>
        </w:rPr>
        <w:t>Sallie Shipman, EdD, MSN, RN, CNL, NHDP-BC</w:t>
      </w:r>
    </w:p>
    <w:p w14:paraId="3AE92AD1" w14:textId="77777777" w:rsidR="00695319" w:rsidRPr="005F0121" w:rsidRDefault="00695319" w:rsidP="00695319">
      <w:pPr>
        <w:ind w:left="3081"/>
        <w:rPr>
          <w:sz w:val="24"/>
          <w:szCs w:val="24"/>
        </w:rPr>
      </w:pPr>
      <w:r w:rsidRPr="005F0121">
        <w:rPr>
          <w:sz w:val="24"/>
          <w:szCs w:val="24"/>
        </w:rPr>
        <w:t>Clinical Assistant Professor</w:t>
      </w:r>
    </w:p>
    <w:p w14:paraId="1E1C6EF7" w14:textId="77777777" w:rsidR="00695319" w:rsidRPr="005F0121" w:rsidRDefault="00695319" w:rsidP="00695319">
      <w:pPr>
        <w:ind w:left="3081"/>
        <w:rPr>
          <w:sz w:val="24"/>
          <w:szCs w:val="24"/>
        </w:rPr>
      </w:pPr>
      <w:r w:rsidRPr="005F0121">
        <w:rPr>
          <w:sz w:val="24"/>
          <w:szCs w:val="24"/>
        </w:rPr>
        <w:t>Email; sshipman@ufl.edu</w:t>
      </w:r>
    </w:p>
    <w:p w14:paraId="43D9C7CE" w14:textId="77777777" w:rsidR="00695319" w:rsidRPr="005F0121" w:rsidRDefault="00695319" w:rsidP="00695319">
      <w:pPr>
        <w:ind w:left="3081"/>
        <w:rPr>
          <w:sz w:val="24"/>
          <w:szCs w:val="24"/>
        </w:rPr>
      </w:pPr>
      <w:r w:rsidRPr="005F0121">
        <w:rPr>
          <w:sz w:val="24"/>
          <w:szCs w:val="24"/>
        </w:rPr>
        <w:t>Office: 2218</w:t>
      </w:r>
    </w:p>
    <w:p w14:paraId="14D30E05" w14:textId="77777777" w:rsidR="00695319" w:rsidRPr="005F0121" w:rsidRDefault="00695319" w:rsidP="00695319">
      <w:pPr>
        <w:ind w:left="3081"/>
        <w:rPr>
          <w:sz w:val="24"/>
          <w:szCs w:val="24"/>
        </w:rPr>
      </w:pPr>
      <w:r w:rsidRPr="005F0121">
        <w:rPr>
          <w:sz w:val="24"/>
          <w:szCs w:val="24"/>
        </w:rPr>
        <w:t>Phone: (352) 273-6407 office</w:t>
      </w:r>
    </w:p>
    <w:p w14:paraId="7FCD83AB" w14:textId="77777777" w:rsidR="00695319" w:rsidRPr="005F0121" w:rsidRDefault="00695319" w:rsidP="00695319">
      <w:pPr>
        <w:ind w:left="3081"/>
        <w:rPr>
          <w:sz w:val="24"/>
          <w:szCs w:val="24"/>
        </w:rPr>
      </w:pPr>
      <w:r w:rsidRPr="005F0121">
        <w:rPr>
          <w:sz w:val="24"/>
          <w:szCs w:val="24"/>
        </w:rPr>
        <w:t>Office Hours:</w:t>
      </w:r>
      <w:r w:rsidR="00D95591" w:rsidRPr="005F0121">
        <w:rPr>
          <w:sz w:val="24"/>
          <w:szCs w:val="24"/>
        </w:rPr>
        <w:t xml:space="preserve"> Virtual by appointment</w:t>
      </w:r>
    </w:p>
    <w:p w14:paraId="0A413D9F" w14:textId="77777777" w:rsidR="00AE531F" w:rsidRDefault="00AE531F">
      <w:pPr>
        <w:pStyle w:val="BodyText"/>
        <w:ind w:left="0"/>
      </w:pPr>
    </w:p>
    <w:p w14:paraId="03E5B20A" w14:textId="77777777" w:rsidR="00AE531F" w:rsidRDefault="00904FA3">
      <w:pPr>
        <w:pStyle w:val="BodyText"/>
        <w:tabs>
          <w:tab w:val="left" w:pos="3080"/>
        </w:tabs>
        <w:ind w:right="305"/>
      </w:pPr>
      <w:r>
        <w:rPr>
          <w:u w:val="single"/>
        </w:rPr>
        <w:t>COURSE</w:t>
      </w:r>
      <w:r>
        <w:rPr>
          <w:spacing w:val="-4"/>
          <w:u w:val="single"/>
        </w:rPr>
        <w:t xml:space="preserve"> </w:t>
      </w:r>
      <w:r>
        <w:rPr>
          <w:u w:val="single"/>
        </w:rPr>
        <w:t>DESCRIPTION</w:t>
      </w:r>
      <w:r>
        <w:tab/>
        <w:t>This course introduces strategies that support safe, effective, and ethical nursing care in health care systems. The emphasis is on developing knowledge and demonstrating behaviors that enable the professional nurse to lead and participate in the design, revision, and implementation of policies to improve nursing practice and healthcare</w:t>
      </w:r>
      <w:r>
        <w:rPr>
          <w:spacing w:val="-10"/>
        </w:rPr>
        <w:t xml:space="preserve"> </w:t>
      </w:r>
      <w:r>
        <w:t>outcomes.</w:t>
      </w:r>
    </w:p>
    <w:p w14:paraId="1DEBE2BB" w14:textId="77777777" w:rsidR="00AE531F" w:rsidRDefault="00AE531F">
      <w:pPr>
        <w:pStyle w:val="BodyText"/>
        <w:spacing w:before="1"/>
        <w:ind w:left="0"/>
      </w:pPr>
    </w:p>
    <w:p w14:paraId="7D65E324" w14:textId="77777777" w:rsidR="00AE531F" w:rsidRDefault="00904FA3">
      <w:pPr>
        <w:pStyle w:val="BodyText"/>
        <w:tabs>
          <w:tab w:val="left" w:pos="3042"/>
        </w:tabs>
      </w:pPr>
      <w:r>
        <w:rPr>
          <w:u w:val="single"/>
        </w:rPr>
        <w:t>COURSE</w:t>
      </w:r>
      <w:r>
        <w:rPr>
          <w:spacing w:val="-3"/>
          <w:u w:val="single"/>
        </w:rPr>
        <w:t xml:space="preserve"> </w:t>
      </w:r>
      <w:r>
        <w:rPr>
          <w:u w:val="single"/>
        </w:rPr>
        <w:t>OBJECTIVES</w:t>
      </w:r>
      <w:r>
        <w:tab/>
        <w:t>Upon completion of this course the student will be able</w:t>
      </w:r>
      <w:r>
        <w:rPr>
          <w:spacing w:val="-5"/>
        </w:rPr>
        <w:t xml:space="preserve"> </w:t>
      </w:r>
      <w:r>
        <w:t>to</w:t>
      </w:r>
    </w:p>
    <w:p w14:paraId="48C7D9A8" w14:textId="77777777" w:rsidR="00AE531F" w:rsidRDefault="00904FA3">
      <w:pPr>
        <w:pStyle w:val="ListParagraph"/>
        <w:numPr>
          <w:ilvl w:val="0"/>
          <w:numId w:val="2"/>
        </w:numPr>
        <w:tabs>
          <w:tab w:val="left" w:pos="1280"/>
          <w:tab w:val="left" w:pos="1281"/>
        </w:tabs>
        <w:ind w:right="282"/>
        <w:rPr>
          <w:sz w:val="24"/>
        </w:rPr>
      </w:pPr>
      <w:r>
        <w:rPr>
          <w:sz w:val="24"/>
        </w:rPr>
        <w:t>Contrast local, regional, and national policies that influence health systems,</w:t>
      </w:r>
      <w:r>
        <w:rPr>
          <w:spacing w:val="-13"/>
          <w:sz w:val="24"/>
        </w:rPr>
        <w:t xml:space="preserve"> </w:t>
      </w:r>
      <w:r>
        <w:rPr>
          <w:sz w:val="24"/>
        </w:rPr>
        <w:t>patients, and nursing</w:t>
      </w:r>
      <w:r>
        <w:rPr>
          <w:spacing w:val="-3"/>
          <w:sz w:val="24"/>
        </w:rPr>
        <w:t xml:space="preserve"> </w:t>
      </w:r>
      <w:r>
        <w:rPr>
          <w:sz w:val="24"/>
        </w:rPr>
        <w:t>practice.</w:t>
      </w:r>
    </w:p>
    <w:p w14:paraId="35F5EC5B" w14:textId="77777777" w:rsidR="00AE531F" w:rsidRDefault="00904FA3">
      <w:pPr>
        <w:pStyle w:val="ListParagraph"/>
        <w:numPr>
          <w:ilvl w:val="0"/>
          <w:numId w:val="2"/>
        </w:numPr>
        <w:tabs>
          <w:tab w:val="left" w:pos="1280"/>
          <w:tab w:val="left" w:pos="1281"/>
        </w:tabs>
        <w:ind w:right="463"/>
        <w:rPr>
          <w:sz w:val="24"/>
        </w:rPr>
      </w:pPr>
      <w:r>
        <w:rPr>
          <w:sz w:val="24"/>
        </w:rPr>
        <w:t>Analyze a policy change that can improve access, cost, and/or the quality of</w:t>
      </w:r>
      <w:r>
        <w:rPr>
          <w:spacing w:val="-13"/>
          <w:sz w:val="24"/>
        </w:rPr>
        <w:t xml:space="preserve"> </w:t>
      </w:r>
      <w:r>
        <w:rPr>
          <w:sz w:val="24"/>
        </w:rPr>
        <w:t>health care and nursing</w:t>
      </w:r>
      <w:r>
        <w:rPr>
          <w:spacing w:val="-4"/>
          <w:sz w:val="24"/>
        </w:rPr>
        <w:t xml:space="preserve"> </w:t>
      </w:r>
      <w:r>
        <w:rPr>
          <w:sz w:val="24"/>
        </w:rPr>
        <w:t>practice.</w:t>
      </w:r>
    </w:p>
    <w:p w14:paraId="36792F3C" w14:textId="77777777" w:rsidR="00AE531F" w:rsidRDefault="00AE531F">
      <w:pPr>
        <w:rPr>
          <w:sz w:val="24"/>
        </w:rPr>
        <w:sectPr w:rsidR="00AE531F">
          <w:type w:val="continuous"/>
          <w:pgSz w:w="12240" w:h="15840"/>
          <w:pgMar w:top="1360" w:right="1320" w:bottom="280" w:left="1240" w:header="720" w:footer="720" w:gutter="0"/>
          <w:cols w:space="720"/>
        </w:sectPr>
      </w:pPr>
    </w:p>
    <w:p w14:paraId="6215D1E8" w14:textId="77777777" w:rsidR="00AE531F" w:rsidRDefault="00AE531F">
      <w:pPr>
        <w:pStyle w:val="BodyText"/>
        <w:ind w:left="0"/>
        <w:rPr>
          <w:sz w:val="20"/>
        </w:rPr>
      </w:pPr>
    </w:p>
    <w:p w14:paraId="7A22AB90" w14:textId="77777777" w:rsidR="00AE531F" w:rsidRDefault="00904FA3">
      <w:pPr>
        <w:pStyle w:val="ListParagraph"/>
        <w:numPr>
          <w:ilvl w:val="0"/>
          <w:numId w:val="2"/>
        </w:numPr>
        <w:tabs>
          <w:tab w:val="left" w:pos="1280"/>
          <w:tab w:val="left" w:pos="1281"/>
        </w:tabs>
        <w:spacing w:before="214"/>
        <w:ind w:hanging="721"/>
        <w:rPr>
          <w:sz w:val="24"/>
        </w:rPr>
      </w:pPr>
      <w:r>
        <w:rPr>
          <w:sz w:val="24"/>
        </w:rPr>
        <w:t>Apply a change management strategy to improve a policy relative to nursing</w:t>
      </w:r>
      <w:r>
        <w:rPr>
          <w:spacing w:val="-11"/>
          <w:sz w:val="24"/>
        </w:rPr>
        <w:t xml:space="preserve"> </w:t>
      </w:r>
      <w:r>
        <w:rPr>
          <w:sz w:val="24"/>
        </w:rPr>
        <w:t>practice.</w:t>
      </w:r>
    </w:p>
    <w:p w14:paraId="1F1C9DF0" w14:textId="77777777" w:rsidR="00AE531F" w:rsidRDefault="00904FA3">
      <w:pPr>
        <w:pStyle w:val="ListParagraph"/>
        <w:numPr>
          <w:ilvl w:val="0"/>
          <w:numId w:val="2"/>
        </w:numPr>
        <w:tabs>
          <w:tab w:val="left" w:pos="1280"/>
          <w:tab w:val="left" w:pos="1281"/>
        </w:tabs>
        <w:ind w:hanging="721"/>
        <w:rPr>
          <w:sz w:val="24"/>
        </w:rPr>
      </w:pPr>
      <w:r>
        <w:rPr>
          <w:sz w:val="24"/>
        </w:rPr>
        <w:t>Apply ethical and safety principles to health care and nursing</w:t>
      </w:r>
      <w:r>
        <w:rPr>
          <w:spacing w:val="-9"/>
          <w:sz w:val="24"/>
        </w:rPr>
        <w:t xml:space="preserve"> </w:t>
      </w:r>
      <w:r>
        <w:rPr>
          <w:sz w:val="24"/>
        </w:rPr>
        <w:t>policies</w:t>
      </w:r>
    </w:p>
    <w:p w14:paraId="27E3C5F3" w14:textId="77777777" w:rsidR="00AE531F" w:rsidRDefault="00904FA3">
      <w:pPr>
        <w:pStyle w:val="ListParagraph"/>
        <w:numPr>
          <w:ilvl w:val="0"/>
          <w:numId w:val="2"/>
        </w:numPr>
        <w:tabs>
          <w:tab w:val="left" w:pos="1280"/>
          <w:tab w:val="left" w:pos="1281"/>
        </w:tabs>
        <w:ind w:right="486"/>
        <w:rPr>
          <w:sz w:val="24"/>
        </w:rPr>
      </w:pPr>
      <w:r>
        <w:rPr>
          <w:sz w:val="24"/>
        </w:rPr>
        <w:t xml:space="preserve">Identify the components of health system management, leadership, and innovation that contribute to positive and </w:t>
      </w:r>
      <w:r w:rsidR="005663EF">
        <w:rPr>
          <w:sz w:val="24"/>
        </w:rPr>
        <w:t>cost-effective</w:t>
      </w:r>
      <w:r>
        <w:rPr>
          <w:sz w:val="24"/>
        </w:rPr>
        <w:t xml:space="preserve"> nursing and health</w:t>
      </w:r>
      <w:r>
        <w:rPr>
          <w:spacing w:val="-7"/>
          <w:sz w:val="24"/>
        </w:rPr>
        <w:t xml:space="preserve"> </w:t>
      </w:r>
      <w:r>
        <w:rPr>
          <w:sz w:val="24"/>
        </w:rPr>
        <w:t>outcomes.</w:t>
      </w:r>
    </w:p>
    <w:p w14:paraId="682DB2DF" w14:textId="77777777" w:rsidR="00AE531F" w:rsidRDefault="00904FA3">
      <w:pPr>
        <w:pStyle w:val="ListParagraph"/>
        <w:numPr>
          <w:ilvl w:val="0"/>
          <w:numId w:val="2"/>
        </w:numPr>
        <w:tabs>
          <w:tab w:val="left" w:pos="1280"/>
          <w:tab w:val="left" w:pos="1281"/>
        </w:tabs>
        <w:ind w:right="360"/>
        <w:rPr>
          <w:sz w:val="24"/>
        </w:rPr>
      </w:pPr>
      <w:r>
        <w:rPr>
          <w:sz w:val="24"/>
        </w:rPr>
        <w:t>Discuss the use of standardized nursing data in demonstrating the impact of</w:t>
      </w:r>
      <w:r>
        <w:rPr>
          <w:spacing w:val="-11"/>
          <w:sz w:val="24"/>
        </w:rPr>
        <w:t xml:space="preserve"> </w:t>
      </w:r>
      <w:r>
        <w:rPr>
          <w:sz w:val="24"/>
        </w:rPr>
        <w:t>nursing on patient outcomes and positive policy</w:t>
      </w:r>
      <w:r>
        <w:rPr>
          <w:spacing w:val="-4"/>
          <w:sz w:val="24"/>
        </w:rPr>
        <w:t xml:space="preserve"> </w:t>
      </w:r>
      <w:r>
        <w:rPr>
          <w:sz w:val="24"/>
        </w:rPr>
        <w:t>change.</w:t>
      </w:r>
    </w:p>
    <w:p w14:paraId="3C340CAC" w14:textId="77777777" w:rsidR="00AE531F" w:rsidRDefault="00904FA3">
      <w:pPr>
        <w:pStyle w:val="ListParagraph"/>
        <w:numPr>
          <w:ilvl w:val="0"/>
          <w:numId w:val="2"/>
        </w:numPr>
        <w:tabs>
          <w:tab w:val="left" w:pos="1280"/>
          <w:tab w:val="left" w:pos="1281"/>
        </w:tabs>
        <w:ind w:right="641"/>
        <w:rPr>
          <w:sz w:val="24"/>
        </w:rPr>
      </w:pPr>
      <w:r>
        <w:rPr>
          <w:sz w:val="24"/>
        </w:rPr>
        <w:t>Recognize how professional behaviors and evidence-based practice contribute to optimal nursing care and health care</w:t>
      </w:r>
      <w:r>
        <w:rPr>
          <w:spacing w:val="-4"/>
          <w:sz w:val="24"/>
        </w:rPr>
        <w:t xml:space="preserve"> </w:t>
      </w:r>
      <w:r>
        <w:rPr>
          <w:sz w:val="24"/>
        </w:rPr>
        <w:t>polices.</w:t>
      </w:r>
    </w:p>
    <w:p w14:paraId="33D6FF66" w14:textId="77777777" w:rsidR="00AE531F" w:rsidRDefault="00AE531F">
      <w:pPr>
        <w:pStyle w:val="BodyText"/>
        <w:ind w:left="0"/>
      </w:pPr>
    </w:p>
    <w:p w14:paraId="5A10A885" w14:textId="4E0F5A09" w:rsidR="00AE531F" w:rsidRPr="00665D8D" w:rsidRDefault="00665D8D">
      <w:pPr>
        <w:pStyle w:val="BodyText"/>
      </w:pPr>
      <w:r>
        <w:rPr>
          <w:u w:val="single"/>
        </w:rPr>
        <w:t xml:space="preserve"> </w:t>
      </w:r>
      <w:r w:rsidR="00904FA3" w:rsidRPr="00665D8D">
        <w:rPr>
          <w:u w:val="single"/>
        </w:rPr>
        <w:t>COURSE SCHEDULE</w:t>
      </w:r>
    </w:p>
    <w:p w14:paraId="27921046" w14:textId="3D609E31" w:rsidR="00AE531F" w:rsidRDefault="00665D8D" w:rsidP="00665D8D">
      <w:pPr>
        <w:pStyle w:val="BodyText"/>
        <w:tabs>
          <w:tab w:val="left" w:pos="540"/>
          <w:tab w:val="left" w:pos="2160"/>
          <w:tab w:val="left" w:pos="3600"/>
        </w:tabs>
        <w:spacing w:after="11"/>
      </w:pPr>
      <w:r>
        <w:tab/>
      </w:r>
      <w:r w:rsidRPr="00665D8D">
        <w:t>Section</w:t>
      </w:r>
      <w:r>
        <w:t xml:space="preserve"> </w:t>
      </w:r>
      <w:r>
        <w:tab/>
      </w:r>
      <w:r w:rsidR="00904FA3" w:rsidRPr="00665D8D">
        <w:t>Day</w:t>
      </w:r>
      <w:r>
        <w:tab/>
      </w:r>
      <w:r w:rsidR="00904FA3" w:rsidRPr="00665D8D">
        <w:rPr>
          <w:u w:val="single"/>
        </w:rPr>
        <w:t>Time</w:t>
      </w:r>
      <w:r w:rsidR="00904FA3" w:rsidRPr="00665D8D">
        <w:tab/>
      </w:r>
    </w:p>
    <w:p w14:paraId="3EA19B76" w14:textId="4C390D56" w:rsidR="00665D8D" w:rsidRDefault="00665D8D" w:rsidP="00665D8D">
      <w:pPr>
        <w:pStyle w:val="BodyText"/>
        <w:tabs>
          <w:tab w:val="left" w:pos="540"/>
          <w:tab w:val="left" w:pos="2160"/>
          <w:tab w:val="left" w:pos="3600"/>
        </w:tabs>
        <w:spacing w:after="11"/>
      </w:pPr>
      <w:r>
        <w:tab/>
        <w:t>1912 (Scarton)</w:t>
      </w:r>
      <w:r>
        <w:tab/>
        <w:t>Monday</w:t>
      </w:r>
      <w:r>
        <w:tab/>
        <w:t>1:00-3:00pm</w:t>
      </w:r>
    </w:p>
    <w:p w14:paraId="43C1890A" w14:textId="2BA7FDF0" w:rsidR="00665D8D" w:rsidRDefault="00665D8D" w:rsidP="00665D8D">
      <w:pPr>
        <w:pStyle w:val="BodyText"/>
        <w:tabs>
          <w:tab w:val="left" w:pos="540"/>
          <w:tab w:val="left" w:pos="2160"/>
          <w:tab w:val="left" w:pos="3600"/>
        </w:tabs>
        <w:spacing w:after="11"/>
      </w:pPr>
      <w:r>
        <w:tab/>
        <w:t>1913 (Lindsey)</w:t>
      </w:r>
      <w:r>
        <w:tab/>
        <w:t>Monday</w:t>
      </w:r>
      <w:r>
        <w:tab/>
        <w:t>1:00-3:00pm</w:t>
      </w:r>
    </w:p>
    <w:p w14:paraId="66C5A711" w14:textId="622A8781" w:rsidR="00665D8D" w:rsidRDefault="00665D8D" w:rsidP="00665D8D">
      <w:pPr>
        <w:pStyle w:val="BodyText"/>
        <w:tabs>
          <w:tab w:val="left" w:pos="540"/>
          <w:tab w:val="left" w:pos="2160"/>
          <w:tab w:val="left" w:pos="3600"/>
        </w:tabs>
        <w:spacing w:after="11"/>
      </w:pPr>
      <w:r>
        <w:tab/>
        <w:t>1914 (Shipman)</w:t>
      </w:r>
      <w:r>
        <w:tab/>
        <w:t>Monday</w:t>
      </w:r>
      <w:r>
        <w:tab/>
        <w:t>1:00-3:00pm</w:t>
      </w:r>
    </w:p>
    <w:p w14:paraId="149D59D9" w14:textId="77777777" w:rsidR="00665D8D" w:rsidRDefault="00665D8D" w:rsidP="00665D8D">
      <w:pPr>
        <w:pStyle w:val="BodyText"/>
        <w:tabs>
          <w:tab w:val="left" w:pos="540"/>
          <w:tab w:val="left" w:pos="2160"/>
          <w:tab w:val="left" w:pos="3600"/>
        </w:tabs>
        <w:spacing w:after="11"/>
      </w:pPr>
    </w:p>
    <w:p w14:paraId="3983720F" w14:textId="77777777" w:rsidR="008B5921" w:rsidRPr="008B5921" w:rsidRDefault="008B5921" w:rsidP="008B5921">
      <w:pPr>
        <w:widowControl/>
        <w:autoSpaceDE/>
        <w:autoSpaceDN/>
        <w:rPr>
          <w:color w:val="000000"/>
          <w:sz w:val="24"/>
          <w:szCs w:val="24"/>
          <w:lang w:bidi="ar-SA"/>
        </w:rPr>
      </w:pPr>
    </w:p>
    <w:p w14:paraId="02BB8B89" w14:textId="77777777" w:rsidR="008B5921" w:rsidRPr="008B5921" w:rsidRDefault="008B5921" w:rsidP="008B5921">
      <w:pPr>
        <w:widowControl/>
        <w:autoSpaceDE/>
        <w:autoSpaceDN/>
        <w:rPr>
          <w:sz w:val="24"/>
          <w:szCs w:val="24"/>
          <w:lang w:bidi="ar-SA"/>
        </w:rPr>
      </w:pPr>
      <w:r w:rsidRPr="008B5921">
        <w:rPr>
          <w:color w:val="000000"/>
          <w:sz w:val="24"/>
          <w:szCs w:val="24"/>
          <w:lang w:bidi="ar-SA"/>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6FE4B154" w14:textId="77777777" w:rsidR="008B5921" w:rsidRPr="008B5921" w:rsidRDefault="008B5921" w:rsidP="008B5921">
      <w:pPr>
        <w:widowControl/>
        <w:autoSpaceDE/>
        <w:autoSpaceDN/>
        <w:rPr>
          <w:sz w:val="24"/>
          <w:szCs w:val="24"/>
          <w:lang w:bidi="ar-SA"/>
        </w:rPr>
      </w:pPr>
    </w:p>
    <w:p w14:paraId="52D54EC0" w14:textId="77777777" w:rsidR="00DB1E53" w:rsidRPr="00DB1E53" w:rsidRDefault="00DB1E53" w:rsidP="00DB1E53">
      <w:pPr>
        <w:widowControl/>
        <w:autoSpaceDE/>
        <w:autoSpaceDN/>
        <w:rPr>
          <w:color w:val="000000"/>
          <w:sz w:val="24"/>
          <w:szCs w:val="24"/>
          <w:lang w:bidi="ar-SA"/>
        </w:rPr>
      </w:pPr>
      <w:r w:rsidRPr="00DB1E53">
        <w:rPr>
          <w:color w:val="000000"/>
          <w:sz w:val="24"/>
          <w:szCs w:val="24"/>
          <w:lang w:bidi="ar-SA"/>
        </w:rPr>
        <w:t>In response to COVID-19, the following policies and requirements are in place to maintain your learning environment and to enhance safety.</w:t>
      </w:r>
    </w:p>
    <w:p w14:paraId="5C3B065F" w14:textId="77777777" w:rsidR="00DB1E53" w:rsidRPr="00DB1E53" w:rsidRDefault="00DB1E53" w:rsidP="00DB1E53">
      <w:pPr>
        <w:widowControl/>
        <w:numPr>
          <w:ilvl w:val="0"/>
          <w:numId w:val="3"/>
        </w:numPr>
        <w:autoSpaceDE/>
        <w:autoSpaceDN/>
        <w:spacing w:after="200" w:line="276" w:lineRule="auto"/>
        <w:ind w:left="1080"/>
        <w:contextualSpacing/>
        <w:rPr>
          <w:color w:val="000000"/>
          <w:sz w:val="24"/>
          <w:szCs w:val="24"/>
          <w:lang w:bidi="ar-SA"/>
        </w:rPr>
      </w:pPr>
      <w:r w:rsidRPr="00DB1E53">
        <w:rPr>
          <w:color w:val="000000"/>
          <w:sz w:val="24"/>
          <w:szCs w:val="24"/>
          <w:lang w:bidi="ar-SA"/>
        </w:rPr>
        <w:t>You are required to wear approved face coverings at all times within campus buildings. Following and enforcing these policies and requirements are all of our responsibility. Failure to do so will lead to a report to the Office of Student Conduct and Conflict Resolution.</w:t>
      </w:r>
    </w:p>
    <w:p w14:paraId="5F70568F" w14:textId="77777777" w:rsidR="00DB1E53" w:rsidRPr="00DB1E53" w:rsidRDefault="00DB1E53" w:rsidP="00DB1E53">
      <w:pPr>
        <w:widowControl/>
        <w:numPr>
          <w:ilvl w:val="0"/>
          <w:numId w:val="3"/>
        </w:numPr>
        <w:autoSpaceDE/>
        <w:autoSpaceDN/>
        <w:spacing w:after="200" w:line="276" w:lineRule="auto"/>
        <w:ind w:left="1080"/>
        <w:contextualSpacing/>
        <w:rPr>
          <w:color w:val="000000"/>
          <w:sz w:val="24"/>
          <w:szCs w:val="24"/>
          <w:lang w:bidi="ar-SA"/>
        </w:rPr>
      </w:pPr>
      <w:r w:rsidRPr="00DB1E53">
        <w:rPr>
          <w:color w:val="000000"/>
          <w:sz w:val="24"/>
          <w:szCs w:val="24"/>
          <w:lang w:bidi="ar-SA"/>
        </w:rPr>
        <w:t>If you are experiencing COVID-19 symptoms (</w:t>
      </w:r>
      <w:hyperlink r:id="rId10" w:history="1">
        <w:r w:rsidRPr="00DB1E53">
          <w:rPr>
            <w:color w:val="0000FF" w:themeColor="hyperlink"/>
            <w:sz w:val="24"/>
            <w:szCs w:val="24"/>
            <w:u w:val="single"/>
            <w:lang w:bidi="ar-SA"/>
          </w:rPr>
          <w:t>Click here for guidance from the CDC on symptoms of coronavirus</w:t>
        </w:r>
      </w:hyperlink>
      <w:r w:rsidRPr="00DB1E53">
        <w:rPr>
          <w:color w:val="000000"/>
          <w:sz w:val="24"/>
          <w:szCs w:val="24"/>
          <w:lang w:bidi="ar-SA"/>
        </w:rPr>
        <w:t>)</w:t>
      </w:r>
      <w:r w:rsidRPr="00DB1E53">
        <w:rPr>
          <w:color w:val="000000"/>
          <w:sz w:val="24"/>
          <w:szCs w:val="24"/>
          <w:u w:val="single"/>
          <w:lang w:bidi="ar-SA"/>
        </w:rPr>
        <w:t>,</w:t>
      </w:r>
      <w:r w:rsidRPr="00DB1E53">
        <w:rPr>
          <w:color w:val="000000"/>
          <w:sz w:val="24"/>
          <w:szCs w:val="24"/>
          <w:lang w:bidi="ar-SA"/>
        </w:rPr>
        <w:t xml:space="preserve"> please use the UF Health screening system and follow the instructions on whether you are able to attend class. </w:t>
      </w:r>
      <w:hyperlink r:id="rId11" w:history="1">
        <w:r w:rsidRPr="00DB1E53">
          <w:rPr>
            <w:color w:val="0000FF" w:themeColor="hyperlink"/>
            <w:sz w:val="24"/>
            <w:szCs w:val="24"/>
            <w:u w:val="single"/>
            <w:lang w:bidi="ar-SA"/>
          </w:rPr>
          <w:t>Click here for UF Health guidance on what to do if you have been exposed to or are experiencing Covid-19 symptoms</w:t>
        </w:r>
      </w:hyperlink>
      <w:r w:rsidRPr="00DB1E53">
        <w:rPr>
          <w:color w:val="000000"/>
          <w:sz w:val="24"/>
          <w:szCs w:val="24"/>
          <w:lang w:bidi="ar-SA"/>
        </w:rPr>
        <w:t>.</w:t>
      </w:r>
    </w:p>
    <w:p w14:paraId="73B582F0" w14:textId="77777777" w:rsidR="00DB1E53" w:rsidRPr="00DB1E53" w:rsidRDefault="00DB1E53" w:rsidP="00DB1E53">
      <w:pPr>
        <w:widowControl/>
        <w:numPr>
          <w:ilvl w:val="3"/>
          <w:numId w:val="5"/>
        </w:numPr>
        <w:autoSpaceDE/>
        <w:autoSpaceDN/>
        <w:spacing w:after="200" w:line="276" w:lineRule="auto"/>
        <w:ind w:left="1800"/>
        <w:contextualSpacing/>
        <w:rPr>
          <w:color w:val="000000"/>
          <w:sz w:val="24"/>
          <w:szCs w:val="24"/>
          <w:lang w:bidi="ar-SA"/>
        </w:rPr>
      </w:pPr>
      <w:r w:rsidRPr="00DB1E53">
        <w:rPr>
          <w:color w:val="000000"/>
          <w:sz w:val="24"/>
          <w:szCs w:val="24"/>
          <w:lang w:bidi="ar-SA"/>
        </w:rPr>
        <w:t xml:space="preserve">Course materials will be provided to you with an excused absence, and you will be given a reasonable amount of time to make up work. </w:t>
      </w:r>
      <w:hyperlink r:id="rId12" w:history="1">
        <w:r w:rsidRPr="00DB1E53">
          <w:rPr>
            <w:color w:val="0000FF" w:themeColor="hyperlink"/>
            <w:sz w:val="24"/>
            <w:szCs w:val="24"/>
            <w:u w:val="single"/>
            <w:lang w:bidi="ar-SA"/>
          </w:rPr>
          <w:t>Find more information in the university attendance policies</w:t>
        </w:r>
      </w:hyperlink>
      <w:r w:rsidRPr="00DB1E53">
        <w:rPr>
          <w:color w:val="000000"/>
          <w:sz w:val="24"/>
          <w:szCs w:val="24"/>
          <w:lang w:bidi="ar-SA"/>
        </w:rPr>
        <w:t>.</w:t>
      </w:r>
    </w:p>
    <w:p w14:paraId="156D2CF9" w14:textId="77777777" w:rsidR="00DB1E53" w:rsidRPr="00DB1E53" w:rsidRDefault="00DB1E53" w:rsidP="00DB1E53">
      <w:pPr>
        <w:rPr>
          <w:sz w:val="24"/>
          <w:szCs w:val="24"/>
        </w:rPr>
      </w:pPr>
    </w:p>
    <w:p w14:paraId="298709D3" w14:textId="0CE67428" w:rsidR="00AE531F" w:rsidRDefault="00904FA3">
      <w:pPr>
        <w:pStyle w:val="BodyText"/>
        <w:ind w:right="208"/>
      </w:pPr>
      <w:bookmarkStart w:id="0" w:name="_GoBack"/>
      <w:bookmarkEnd w:id="0"/>
      <w:r>
        <w:t xml:space="preserve">E-Learning in Canvas is the course management system that you will use for this course. E- Learning in Canvas is accessed by using your Gatorlink account name and password at </w:t>
      </w:r>
      <w:hyperlink r:id="rId13">
        <w:r>
          <w:rPr>
            <w:color w:val="0000FF"/>
            <w:u w:val="single" w:color="0000FF"/>
          </w:rPr>
          <w:t>http://elearning.ufl.edu/</w:t>
        </w:r>
        <w:r>
          <w:t>.</w:t>
        </w:r>
      </w:hyperlink>
      <w:r>
        <w:t xml:space="preserve"> There are several tutorials and student help links on the E-Learning login site. If you have technical questions call the UF Computer Help Desk at 352-392-HELP or send email to </w:t>
      </w:r>
      <w:hyperlink r:id="rId14">
        <w:r>
          <w:rPr>
            <w:color w:val="0000FF"/>
            <w:u w:val="single" w:color="0000FF"/>
          </w:rPr>
          <w:t>helpdesk@ufl.edu</w:t>
        </w:r>
      </w:hyperlink>
      <w:r>
        <w:t>.</w:t>
      </w:r>
    </w:p>
    <w:p w14:paraId="3C90A690" w14:textId="77777777" w:rsidR="00AE531F" w:rsidRDefault="00AE531F">
      <w:pPr>
        <w:pStyle w:val="BodyText"/>
        <w:spacing w:before="2"/>
        <w:ind w:left="0"/>
        <w:rPr>
          <w:sz w:val="16"/>
        </w:rPr>
      </w:pPr>
    </w:p>
    <w:p w14:paraId="1452C406" w14:textId="77777777" w:rsidR="00AE531F" w:rsidRDefault="00904FA3">
      <w:pPr>
        <w:pStyle w:val="BodyText"/>
        <w:spacing w:before="90"/>
      </w:pPr>
      <w:r>
        <w:t>It is important that you regularly check your Gatorlink account email for College and University wide information and the course E-Learning site for announcements and notifications.</w:t>
      </w:r>
    </w:p>
    <w:p w14:paraId="4B1CA45B" w14:textId="77777777" w:rsidR="008B5921" w:rsidRDefault="00904FA3" w:rsidP="008B5921">
      <w:pPr>
        <w:ind w:left="200"/>
      </w:pPr>
      <w:r>
        <w:lastRenderedPageBreak/>
        <w:t xml:space="preserve">Course websites are generally made available on the Friday before the first day of classes. </w:t>
      </w:r>
    </w:p>
    <w:p w14:paraId="75B846B4" w14:textId="77777777" w:rsidR="008B5921" w:rsidRDefault="008B5921" w:rsidP="008B5921">
      <w:pPr>
        <w:ind w:left="200"/>
      </w:pPr>
    </w:p>
    <w:p w14:paraId="4636C843" w14:textId="1800E75B" w:rsidR="00B12ACB" w:rsidRPr="00B12ACB" w:rsidRDefault="00B12ACB" w:rsidP="008B5921">
      <w:pPr>
        <w:ind w:left="200"/>
        <w:rPr>
          <w:sz w:val="24"/>
          <w:szCs w:val="24"/>
          <w:shd w:val="clear" w:color="auto" w:fill="FFFFFF"/>
          <w:lang w:bidi="ar-SA"/>
        </w:rPr>
      </w:pPr>
      <w:r w:rsidRPr="008B5921">
        <w:rPr>
          <w:b/>
          <w:bCs/>
          <w:sz w:val="24"/>
          <w:szCs w:val="24"/>
          <w:shd w:val="clear" w:color="auto" w:fill="FFFF00"/>
          <w:lang w:bidi="ar-SA"/>
        </w:rPr>
        <w:t xml:space="preserve">Content, </w:t>
      </w:r>
      <w:r w:rsidRPr="008B5921">
        <w:rPr>
          <w:b/>
          <w:bCs/>
          <w:color w:val="000000"/>
          <w:sz w:val="24"/>
          <w:szCs w:val="24"/>
          <w:shd w:val="clear" w:color="auto" w:fill="FFFF00"/>
          <w:lang w:bidi="ar-SA"/>
        </w:rPr>
        <w:t>dates, and mode of delivery are subject to change to facilitate learning.</w:t>
      </w:r>
    </w:p>
    <w:p w14:paraId="3EAD8104" w14:textId="77777777" w:rsidR="00AE531F" w:rsidRDefault="00904FA3">
      <w:pPr>
        <w:pStyle w:val="BodyText"/>
        <w:spacing w:before="58" w:line="552" w:lineRule="exact"/>
        <w:ind w:right="816"/>
      </w:pPr>
      <w:r>
        <w:rPr>
          <w:u w:val="single"/>
        </w:rPr>
        <w:t>TEACHING METHODS</w:t>
      </w:r>
    </w:p>
    <w:p w14:paraId="213B45A8" w14:textId="77777777" w:rsidR="00AE531F" w:rsidRDefault="00904FA3">
      <w:pPr>
        <w:pStyle w:val="BodyText"/>
        <w:spacing w:line="218" w:lineRule="exact"/>
      </w:pPr>
      <w:r>
        <w:t>Lecture/discussion</w:t>
      </w:r>
    </w:p>
    <w:p w14:paraId="79EBF147" w14:textId="77777777" w:rsidR="00AE531F" w:rsidRDefault="00904FA3">
      <w:pPr>
        <w:pStyle w:val="BodyText"/>
      </w:pPr>
      <w:r>
        <w:t>Seminar</w:t>
      </w:r>
    </w:p>
    <w:p w14:paraId="6B943A49" w14:textId="77777777" w:rsidR="00AE531F" w:rsidRDefault="00904FA3">
      <w:pPr>
        <w:pStyle w:val="BodyText"/>
        <w:ind w:right="6514"/>
      </w:pPr>
      <w:r>
        <w:t>Team-based learning activities Videos/Podcasts</w:t>
      </w:r>
    </w:p>
    <w:p w14:paraId="308CE859" w14:textId="77777777" w:rsidR="00AE531F" w:rsidRDefault="00AE531F">
      <w:pPr>
        <w:pStyle w:val="BodyText"/>
        <w:ind w:left="0"/>
      </w:pPr>
    </w:p>
    <w:p w14:paraId="28BA727A" w14:textId="77777777" w:rsidR="00AE531F" w:rsidRDefault="00904FA3">
      <w:pPr>
        <w:pStyle w:val="BodyText"/>
        <w:spacing w:before="1"/>
      </w:pPr>
      <w:r>
        <w:rPr>
          <w:u w:val="single"/>
        </w:rPr>
        <w:t>LEARNING ACTIVITIES</w:t>
      </w:r>
    </w:p>
    <w:p w14:paraId="13C68B7D" w14:textId="77777777" w:rsidR="005F0121" w:rsidRDefault="00904FA3">
      <w:pPr>
        <w:pStyle w:val="BodyText"/>
        <w:ind w:right="3774"/>
      </w:pPr>
      <w:r>
        <w:t xml:space="preserve">Participation in small group activities </w:t>
      </w:r>
    </w:p>
    <w:p w14:paraId="42E1F3BB" w14:textId="77777777" w:rsidR="00AE531F" w:rsidRDefault="00904FA3">
      <w:pPr>
        <w:pStyle w:val="BodyText"/>
        <w:ind w:right="3774"/>
      </w:pPr>
      <w:r>
        <w:t>Assigned readings</w:t>
      </w:r>
    </w:p>
    <w:p w14:paraId="7150250C" w14:textId="77777777" w:rsidR="00AE531F" w:rsidRDefault="00904FA3">
      <w:pPr>
        <w:pStyle w:val="BodyText"/>
        <w:ind w:right="6920"/>
      </w:pPr>
      <w:r>
        <w:t>Written assignments Group project</w:t>
      </w:r>
    </w:p>
    <w:p w14:paraId="2AAA2E94" w14:textId="77777777" w:rsidR="00AE531F" w:rsidRDefault="00AE531F">
      <w:pPr>
        <w:pStyle w:val="BodyText"/>
        <w:ind w:left="0"/>
      </w:pPr>
    </w:p>
    <w:p w14:paraId="5DC9A8EC" w14:textId="77777777" w:rsidR="00AE531F" w:rsidRDefault="00904FA3">
      <w:pPr>
        <w:pStyle w:val="BodyText"/>
      </w:pPr>
      <w:r>
        <w:rPr>
          <w:u w:val="single"/>
        </w:rPr>
        <w:t>EVALUATION METHODS/COURSE GRADE CALCULATION</w:t>
      </w:r>
    </w:p>
    <w:p w14:paraId="1C6258AD" w14:textId="0E1708AF" w:rsidR="00AE531F" w:rsidRDefault="00904FA3">
      <w:pPr>
        <w:pStyle w:val="BodyText"/>
        <w:tabs>
          <w:tab w:val="left" w:pos="5241"/>
        </w:tabs>
      </w:pPr>
      <w:r w:rsidRPr="005F0121">
        <w:t>Quizzes</w:t>
      </w:r>
      <w:r>
        <w:tab/>
      </w:r>
      <w:r w:rsidR="00D95591">
        <w:t>2</w:t>
      </w:r>
      <w:r>
        <w:t>0%</w:t>
      </w:r>
    </w:p>
    <w:p w14:paraId="03F0B0C1" w14:textId="77777777" w:rsidR="00AE531F" w:rsidRDefault="00904FA3">
      <w:pPr>
        <w:pStyle w:val="BodyText"/>
        <w:tabs>
          <w:tab w:val="left" w:pos="5241"/>
        </w:tabs>
      </w:pPr>
      <w:r>
        <w:t>Change Management Project on</w:t>
      </w:r>
      <w:r>
        <w:rPr>
          <w:spacing w:val="-27"/>
        </w:rPr>
        <w:t xml:space="preserve"> </w:t>
      </w:r>
      <w:r>
        <w:t>Policy</w:t>
      </w:r>
      <w:r>
        <w:rPr>
          <w:spacing w:val="-5"/>
        </w:rPr>
        <w:t xml:space="preserve"> </w:t>
      </w:r>
      <w:r>
        <w:t>(Group)</w:t>
      </w:r>
      <w:r>
        <w:tab/>
      </w:r>
      <w:r w:rsidR="00D95591">
        <w:t>3</w:t>
      </w:r>
      <w:r w:rsidR="00FE46F3">
        <w:t>5</w:t>
      </w:r>
      <w:r>
        <w:t>%</w:t>
      </w:r>
    </w:p>
    <w:p w14:paraId="43B98FAA" w14:textId="77777777" w:rsidR="00AE531F" w:rsidRDefault="00904FA3">
      <w:pPr>
        <w:pStyle w:val="BodyText"/>
        <w:ind w:left="440"/>
      </w:pPr>
      <w:r>
        <w:t>* (23 % for project, 2% for peer evaluation)</w:t>
      </w:r>
    </w:p>
    <w:p w14:paraId="40C94566" w14:textId="77777777" w:rsidR="00AE531F" w:rsidRDefault="00904FA3">
      <w:pPr>
        <w:pStyle w:val="BodyText"/>
        <w:tabs>
          <w:tab w:val="left" w:pos="5241"/>
        </w:tabs>
      </w:pPr>
      <w:r>
        <w:t>Ethical</w:t>
      </w:r>
      <w:r>
        <w:rPr>
          <w:spacing w:val="-1"/>
        </w:rPr>
        <w:t xml:space="preserve"> </w:t>
      </w:r>
      <w:r>
        <w:t>Case</w:t>
      </w:r>
      <w:r>
        <w:rPr>
          <w:spacing w:val="-1"/>
        </w:rPr>
        <w:t xml:space="preserve"> </w:t>
      </w:r>
      <w:r>
        <w:t>Study</w:t>
      </w:r>
      <w:r>
        <w:tab/>
      </w:r>
      <w:r w:rsidR="00FE46F3">
        <w:t>15</w:t>
      </w:r>
      <w:r>
        <w:t>%</w:t>
      </w:r>
    </w:p>
    <w:p w14:paraId="04782F54" w14:textId="77777777" w:rsidR="00FE46F3" w:rsidRDefault="00904FA3" w:rsidP="00FE46F3">
      <w:pPr>
        <w:pStyle w:val="BodyText"/>
        <w:tabs>
          <w:tab w:val="left" w:pos="5301"/>
        </w:tabs>
      </w:pPr>
      <w:r>
        <w:t>Group</w:t>
      </w:r>
      <w:r>
        <w:rPr>
          <w:spacing w:val="-1"/>
        </w:rPr>
        <w:t xml:space="preserve"> </w:t>
      </w:r>
      <w:r>
        <w:t>Debates</w:t>
      </w:r>
      <w:r w:rsidR="00FE46F3">
        <w:t xml:space="preserve">                                                            20</w:t>
      </w:r>
      <w:r>
        <w:t>%</w:t>
      </w:r>
    </w:p>
    <w:p w14:paraId="11BC51C1" w14:textId="0048B834" w:rsidR="00FE46F3" w:rsidRDefault="00904FA3" w:rsidP="00FE46F3">
      <w:pPr>
        <w:pStyle w:val="BodyText"/>
        <w:tabs>
          <w:tab w:val="left" w:pos="5301"/>
        </w:tabs>
      </w:pPr>
      <w:r>
        <w:t>P</w:t>
      </w:r>
      <w:r w:rsidR="00F31230">
        <w:t xml:space="preserve">articipation                         </w:t>
      </w:r>
      <w:r w:rsidR="00FE46F3">
        <w:t xml:space="preserve">                                       </w:t>
      </w:r>
      <w:r>
        <w:rPr>
          <w:u w:val="single"/>
        </w:rPr>
        <w:t>1</w:t>
      </w:r>
      <w:r w:rsidR="00FE46F3">
        <w:rPr>
          <w:u w:val="single"/>
        </w:rPr>
        <w:t>0</w:t>
      </w:r>
      <w:r>
        <w:rPr>
          <w:u w:val="single"/>
        </w:rPr>
        <w:t>%</w:t>
      </w:r>
      <w:r>
        <w:t xml:space="preserve"> </w:t>
      </w:r>
    </w:p>
    <w:p w14:paraId="00992159" w14:textId="77777777" w:rsidR="00AE531F" w:rsidRDefault="00FE46F3" w:rsidP="00FE46F3">
      <w:pPr>
        <w:pStyle w:val="BodyText"/>
        <w:tabs>
          <w:tab w:val="left" w:pos="5301"/>
        </w:tabs>
      </w:pPr>
      <w:r>
        <w:tab/>
      </w:r>
      <w:r w:rsidR="00904FA3">
        <w:t>Total:</w:t>
      </w:r>
      <w:r w:rsidR="00904FA3">
        <w:rPr>
          <w:spacing w:val="2"/>
        </w:rPr>
        <w:t xml:space="preserve"> </w:t>
      </w:r>
      <w:r w:rsidR="00904FA3">
        <w:rPr>
          <w:spacing w:val="-5"/>
        </w:rPr>
        <w:t>100%</w:t>
      </w:r>
    </w:p>
    <w:p w14:paraId="0DA10AB5" w14:textId="77777777" w:rsidR="00AE531F" w:rsidRDefault="00AE531F">
      <w:pPr>
        <w:pStyle w:val="BodyText"/>
        <w:ind w:left="0"/>
      </w:pPr>
    </w:p>
    <w:p w14:paraId="76247E25" w14:textId="77777777" w:rsidR="00FE46F3" w:rsidRDefault="00FE46F3">
      <w:pPr>
        <w:pStyle w:val="BodyText"/>
        <w:ind w:right="124"/>
      </w:pPr>
    </w:p>
    <w:p w14:paraId="0095739D" w14:textId="0645A32F" w:rsidR="00AE531F" w:rsidRDefault="00904FA3" w:rsidP="008B5921">
      <w:pPr>
        <w:pStyle w:val="BodyText"/>
        <w:ind w:right="124"/>
      </w:pPr>
      <w:r>
        <w:t>The Change Management Project on Policy (group), Ethical Case Study, and the Group Debates will be evaluated by the course instructor consistent with the grading rubric included with the written description of the assignment as distributed on the course Canvas</w:t>
      </w:r>
      <w:r>
        <w:rPr>
          <w:spacing w:val="-3"/>
        </w:rPr>
        <w:t xml:space="preserve"> </w:t>
      </w:r>
      <w:r>
        <w:t>site.</w:t>
      </w:r>
    </w:p>
    <w:p w14:paraId="0080EFD5" w14:textId="77777777" w:rsidR="00B12ACB" w:rsidRDefault="00B12ACB">
      <w:pPr>
        <w:pStyle w:val="BodyText"/>
        <w:ind w:right="124"/>
      </w:pPr>
    </w:p>
    <w:p w14:paraId="6D7D6EC8" w14:textId="77777777" w:rsidR="00AE531F" w:rsidRDefault="00904FA3">
      <w:pPr>
        <w:pStyle w:val="BodyText"/>
        <w:ind w:right="456"/>
      </w:pPr>
      <w:r>
        <w:t>The professional portfolio which includes the reflective journal and your group project can be updated throughout the semester.</w:t>
      </w:r>
    </w:p>
    <w:p w14:paraId="72AE1625" w14:textId="77777777" w:rsidR="008B5921" w:rsidRPr="008B5921" w:rsidRDefault="008B5921" w:rsidP="008B5921">
      <w:pPr>
        <w:widowControl/>
        <w:autoSpaceDE/>
        <w:autoSpaceDN/>
        <w:rPr>
          <w:i/>
          <w:iCs/>
          <w:sz w:val="24"/>
          <w:szCs w:val="24"/>
          <w:lang w:bidi="ar-SA"/>
        </w:rPr>
      </w:pPr>
    </w:p>
    <w:p w14:paraId="1B9482D4" w14:textId="77777777" w:rsidR="008B5921" w:rsidRPr="008B5921" w:rsidRDefault="008B5921" w:rsidP="008B5921">
      <w:pPr>
        <w:widowControl/>
        <w:autoSpaceDE/>
        <w:autoSpaceDN/>
        <w:ind w:firstLine="200"/>
        <w:rPr>
          <w:i/>
          <w:iCs/>
          <w:sz w:val="24"/>
          <w:szCs w:val="24"/>
          <w:lang w:bidi="ar-SA"/>
        </w:rPr>
      </w:pPr>
      <w:r w:rsidRPr="008B5921">
        <w:rPr>
          <w:i/>
          <w:iCs/>
          <w:sz w:val="24"/>
          <w:szCs w:val="24"/>
          <w:lang w:bidi="ar-SA"/>
        </w:rPr>
        <w:t>Course Average</w:t>
      </w:r>
    </w:p>
    <w:p w14:paraId="7CFDC94E" w14:textId="77777777" w:rsidR="008B5921" w:rsidRDefault="008B5921" w:rsidP="008B5921">
      <w:pPr>
        <w:widowControl/>
        <w:autoSpaceDE/>
        <w:autoSpaceDN/>
        <w:ind w:left="200"/>
        <w:rPr>
          <w:sz w:val="24"/>
          <w:szCs w:val="24"/>
          <w:lang w:bidi="ar-SA"/>
        </w:rPr>
      </w:pPr>
      <w:r w:rsidRPr="008B5921">
        <w:rPr>
          <w:sz w:val="24"/>
          <w:szCs w:val="24"/>
          <w:lang w:bidi="ar-SA"/>
        </w:rPr>
        <w:t xml:space="preserve">Students must earn an average of 74% on all required course work (exams and assignments) to </w:t>
      </w:r>
    </w:p>
    <w:p w14:paraId="2B6BBC62" w14:textId="08854D94" w:rsidR="008B5921" w:rsidRPr="008B5921" w:rsidRDefault="008B5921" w:rsidP="008B5921">
      <w:pPr>
        <w:widowControl/>
        <w:autoSpaceDE/>
        <w:autoSpaceDN/>
        <w:ind w:left="200"/>
        <w:rPr>
          <w:sz w:val="24"/>
          <w:szCs w:val="24"/>
          <w:lang w:bidi="ar-SA"/>
        </w:rPr>
      </w:pPr>
      <w:r w:rsidRPr="008B5921">
        <w:rPr>
          <w:sz w:val="24"/>
          <w:szCs w:val="24"/>
          <w:lang w:bidi="ar-SA"/>
        </w:rPr>
        <w:t>pass the course. No grades will be rounded including the exam scores and the final course grade.</w:t>
      </w:r>
    </w:p>
    <w:p w14:paraId="000FE109" w14:textId="77777777" w:rsidR="00AE531F" w:rsidRDefault="00AE531F">
      <w:pPr>
        <w:pStyle w:val="BodyText"/>
        <w:ind w:left="0"/>
      </w:pPr>
    </w:p>
    <w:p w14:paraId="2E500C15" w14:textId="77777777" w:rsidR="008B5921" w:rsidRDefault="008B5921">
      <w:pPr>
        <w:pStyle w:val="BodyText"/>
        <w:rPr>
          <w:u w:val="single"/>
        </w:rPr>
      </w:pPr>
    </w:p>
    <w:p w14:paraId="6CFEC876" w14:textId="77777777" w:rsidR="008B5921" w:rsidRDefault="008B5921">
      <w:pPr>
        <w:pStyle w:val="BodyText"/>
        <w:rPr>
          <w:u w:val="single"/>
        </w:rPr>
      </w:pPr>
    </w:p>
    <w:p w14:paraId="7C38D07C" w14:textId="1BBE4236" w:rsidR="00AE531F" w:rsidRDefault="00904FA3">
      <w:pPr>
        <w:pStyle w:val="BodyText"/>
      </w:pPr>
      <w:r>
        <w:rPr>
          <w:u w:val="single"/>
        </w:rPr>
        <w:t>CLASS ATTENDANCE AND MAKEUP POLICY</w:t>
      </w:r>
    </w:p>
    <w:p w14:paraId="2AA32A6C" w14:textId="77777777" w:rsidR="00AE531F" w:rsidRDefault="00904FA3">
      <w:pPr>
        <w:pStyle w:val="BodyText"/>
        <w:ind w:right="185"/>
      </w:pPr>
      <w:r>
        <w:t>Collaborative learning is an essential component of this course; therefore, attendance is</w:t>
      </w:r>
      <w:r>
        <w:rPr>
          <w:spacing w:val="-16"/>
        </w:rPr>
        <w:t xml:space="preserve"> </w:t>
      </w:r>
      <w:r>
        <w:t xml:space="preserve">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t>
      </w:r>
      <w:r>
        <w:rPr>
          <w:b/>
        </w:rPr>
        <w:t>with advanced notice</w:t>
      </w:r>
      <w:r>
        <w:t xml:space="preserv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 </w:t>
      </w:r>
      <w:r>
        <w:rPr>
          <w:b/>
        </w:rPr>
        <w:t>If at all possible</w:t>
      </w:r>
      <w:r>
        <w:t>, the course instructor must be notified in advance if an exam is missed due to an extenuating circumstance. If no notice is given or without prior approval of an absence for a reason listed above, a grade of zero will be assigned. Students may not opt out of any</w:t>
      </w:r>
      <w:r>
        <w:rPr>
          <w:spacing w:val="-10"/>
        </w:rPr>
        <w:t xml:space="preserve"> </w:t>
      </w:r>
      <w:r>
        <w:t>exams.</w:t>
      </w:r>
    </w:p>
    <w:p w14:paraId="509F3EC9" w14:textId="77777777" w:rsidR="00B12ACB" w:rsidRDefault="00B12ACB">
      <w:pPr>
        <w:pStyle w:val="BodyText"/>
        <w:ind w:right="185"/>
      </w:pPr>
    </w:p>
    <w:p w14:paraId="08387ECA" w14:textId="77777777" w:rsidR="00AE531F" w:rsidRDefault="00904FA3">
      <w:pPr>
        <w:pStyle w:val="BodyText"/>
        <w:spacing w:before="1"/>
        <w:ind w:right="675"/>
      </w:pPr>
      <w:r>
        <w:lastRenderedPageBreak/>
        <w:t xml:space="preserve">Requirements for class attendance and make-up exams, assignments, and other work in this course are consistent with university policies that can be found at: </w:t>
      </w:r>
      <w:hyperlink r:id="rId15">
        <w:r>
          <w:rPr>
            <w:color w:val="0000FF"/>
            <w:u w:val="single" w:color="0000FF"/>
          </w:rPr>
          <w:t>https://catalog.ufl.edu/ugrad/current/regulations/info/attendance.aspx</w:t>
        </w:r>
      </w:hyperlink>
      <w:r>
        <w:t>.</w:t>
      </w:r>
    </w:p>
    <w:p w14:paraId="7A64AFB8" w14:textId="77777777" w:rsidR="00AE531F" w:rsidRDefault="00AE531F">
      <w:pPr>
        <w:pStyle w:val="BodyText"/>
        <w:spacing w:before="4"/>
        <w:ind w:left="0"/>
        <w:rPr>
          <w:sz w:val="14"/>
        </w:rPr>
      </w:pPr>
    </w:p>
    <w:p w14:paraId="03B629B9" w14:textId="77777777" w:rsidR="00AE531F" w:rsidRDefault="00904FA3">
      <w:pPr>
        <w:spacing w:before="92"/>
        <w:ind w:left="200" w:right="194"/>
        <w:rPr>
          <w:b/>
          <w:i/>
        </w:rPr>
      </w:pPr>
      <w:r>
        <w:rPr>
          <w:b/>
          <w:i/>
        </w:rPr>
        <w:t>Students are expected to plan in advance and submit assignments by posted due dates. No assignments in this course will be accepted late</w:t>
      </w:r>
      <w:r w:rsidRPr="005F0121">
        <w:rPr>
          <w:b/>
          <w:i/>
        </w:rPr>
        <w:t>. If an assignment is late it will be given a “zero” grade. Please</w:t>
      </w:r>
      <w:r>
        <w:rPr>
          <w:b/>
          <w:i/>
        </w:rPr>
        <w:t xml:space="preserve"> see exceptions listed above in class attendance and makeup policy section.</w:t>
      </w:r>
    </w:p>
    <w:p w14:paraId="7E6B45B1" w14:textId="77777777" w:rsidR="00AE531F" w:rsidRDefault="00AE531F">
      <w:pPr>
        <w:pStyle w:val="BodyText"/>
        <w:spacing w:before="8"/>
        <w:ind w:left="0"/>
        <w:rPr>
          <w:b/>
          <w:i/>
          <w:sz w:val="21"/>
        </w:rPr>
      </w:pPr>
    </w:p>
    <w:p w14:paraId="745D8CEF" w14:textId="77777777" w:rsidR="00AE531F" w:rsidRDefault="00904FA3">
      <w:pPr>
        <w:pStyle w:val="BodyText"/>
        <w:spacing w:after="11"/>
      </w:pPr>
      <w:r>
        <w:rPr>
          <w:u w:val="single"/>
        </w:rPr>
        <w:t>GRADING SCALE/QUALITY POINTS</w:t>
      </w:r>
    </w:p>
    <w:tbl>
      <w:tblPr>
        <w:tblW w:w="0" w:type="auto"/>
        <w:tblInd w:w="877" w:type="dxa"/>
        <w:tblLayout w:type="fixed"/>
        <w:tblCellMar>
          <w:left w:w="0" w:type="dxa"/>
          <w:right w:w="0" w:type="dxa"/>
        </w:tblCellMar>
        <w:tblLook w:val="01E0" w:firstRow="1" w:lastRow="1" w:firstColumn="1" w:lastColumn="1" w:noHBand="0" w:noVBand="0"/>
      </w:tblPr>
      <w:tblGrid>
        <w:gridCol w:w="556"/>
        <w:gridCol w:w="914"/>
        <w:gridCol w:w="1040"/>
        <w:gridCol w:w="935"/>
        <w:gridCol w:w="915"/>
        <w:gridCol w:w="659"/>
      </w:tblGrid>
      <w:tr w:rsidR="00AE531F" w14:paraId="17CBEF0C" w14:textId="77777777">
        <w:trPr>
          <w:trHeight w:val="270"/>
        </w:trPr>
        <w:tc>
          <w:tcPr>
            <w:tcW w:w="556" w:type="dxa"/>
          </w:tcPr>
          <w:p w14:paraId="43F4B3EC" w14:textId="77777777" w:rsidR="00AE531F" w:rsidRDefault="00904FA3">
            <w:pPr>
              <w:pStyle w:val="TableParagraph"/>
              <w:spacing w:line="251" w:lineRule="exact"/>
              <w:ind w:left="50"/>
              <w:rPr>
                <w:sz w:val="24"/>
              </w:rPr>
            </w:pPr>
            <w:r>
              <w:rPr>
                <w:w w:val="99"/>
                <w:sz w:val="24"/>
              </w:rPr>
              <w:t>A</w:t>
            </w:r>
          </w:p>
        </w:tc>
        <w:tc>
          <w:tcPr>
            <w:tcW w:w="914" w:type="dxa"/>
          </w:tcPr>
          <w:p w14:paraId="1DA72B65" w14:textId="77777777" w:rsidR="00AE531F" w:rsidRDefault="00904FA3">
            <w:pPr>
              <w:pStyle w:val="TableParagraph"/>
              <w:spacing w:line="251" w:lineRule="exact"/>
              <w:ind w:left="214"/>
              <w:rPr>
                <w:sz w:val="24"/>
              </w:rPr>
            </w:pPr>
            <w:r>
              <w:rPr>
                <w:sz w:val="24"/>
              </w:rPr>
              <w:t>95-100</w:t>
            </w:r>
          </w:p>
        </w:tc>
        <w:tc>
          <w:tcPr>
            <w:tcW w:w="1040" w:type="dxa"/>
          </w:tcPr>
          <w:p w14:paraId="3138802F" w14:textId="77777777" w:rsidR="00AE531F" w:rsidRDefault="005663EF">
            <w:pPr>
              <w:pStyle w:val="TableParagraph"/>
              <w:spacing w:line="251" w:lineRule="exact"/>
              <w:ind w:left="20"/>
              <w:rPr>
                <w:sz w:val="24"/>
              </w:rPr>
            </w:pPr>
            <w:r>
              <w:rPr>
                <w:sz w:val="24"/>
              </w:rPr>
              <w:t xml:space="preserve"> </w:t>
            </w:r>
            <w:r w:rsidR="00904FA3">
              <w:rPr>
                <w:sz w:val="24"/>
              </w:rPr>
              <w:t>(4.0)</w:t>
            </w:r>
          </w:p>
        </w:tc>
        <w:tc>
          <w:tcPr>
            <w:tcW w:w="935" w:type="dxa"/>
          </w:tcPr>
          <w:p w14:paraId="5F9A5148" w14:textId="77777777" w:rsidR="00AE531F" w:rsidRDefault="00904FA3">
            <w:pPr>
              <w:pStyle w:val="TableParagraph"/>
              <w:spacing w:line="251" w:lineRule="exact"/>
              <w:ind w:left="420"/>
              <w:rPr>
                <w:sz w:val="24"/>
              </w:rPr>
            </w:pPr>
            <w:r>
              <w:rPr>
                <w:sz w:val="24"/>
              </w:rPr>
              <w:t>C</w:t>
            </w:r>
          </w:p>
        </w:tc>
        <w:tc>
          <w:tcPr>
            <w:tcW w:w="915" w:type="dxa"/>
          </w:tcPr>
          <w:p w14:paraId="3E2D1890" w14:textId="77777777" w:rsidR="00AE531F" w:rsidRDefault="00904FA3">
            <w:pPr>
              <w:pStyle w:val="TableParagraph"/>
              <w:spacing w:line="251" w:lineRule="exact"/>
              <w:ind w:left="205"/>
              <w:rPr>
                <w:sz w:val="24"/>
              </w:rPr>
            </w:pPr>
            <w:r>
              <w:rPr>
                <w:sz w:val="24"/>
              </w:rPr>
              <w:t>74-79*</w:t>
            </w:r>
          </w:p>
        </w:tc>
        <w:tc>
          <w:tcPr>
            <w:tcW w:w="659" w:type="dxa"/>
          </w:tcPr>
          <w:p w14:paraId="63142B3F" w14:textId="77777777" w:rsidR="00AE531F" w:rsidRDefault="00904FA3">
            <w:pPr>
              <w:pStyle w:val="TableParagraph"/>
              <w:spacing w:line="251" w:lineRule="exact"/>
              <w:ind w:left="29"/>
              <w:rPr>
                <w:sz w:val="24"/>
              </w:rPr>
            </w:pPr>
            <w:r>
              <w:rPr>
                <w:sz w:val="24"/>
              </w:rPr>
              <w:t>(2.0)</w:t>
            </w:r>
          </w:p>
        </w:tc>
      </w:tr>
      <w:tr w:rsidR="00AE531F" w14:paraId="33269513" w14:textId="77777777">
        <w:trPr>
          <w:trHeight w:val="276"/>
        </w:trPr>
        <w:tc>
          <w:tcPr>
            <w:tcW w:w="556" w:type="dxa"/>
          </w:tcPr>
          <w:p w14:paraId="059E6D10" w14:textId="77777777" w:rsidR="00AE531F" w:rsidRDefault="00904FA3">
            <w:pPr>
              <w:pStyle w:val="TableParagraph"/>
              <w:spacing w:line="256" w:lineRule="exact"/>
              <w:ind w:left="50"/>
              <w:rPr>
                <w:sz w:val="24"/>
              </w:rPr>
            </w:pPr>
            <w:r>
              <w:rPr>
                <w:sz w:val="24"/>
              </w:rPr>
              <w:t>A-</w:t>
            </w:r>
          </w:p>
        </w:tc>
        <w:tc>
          <w:tcPr>
            <w:tcW w:w="914" w:type="dxa"/>
          </w:tcPr>
          <w:p w14:paraId="29CAC027" w14:textId="77777777" w:rsidR="00AE531F" w:rsidRDefault="00904FA3">
            <w:pPr>
              <w:pStyle w:val="TableParagraph"/>
              <w:spacing w:line="256" w:lineRule="exact"/>
              <w:ind w:left="214"/>
              <w:rPr>
                <w:sz w:val="24"/>
              </w:rPr>
            </w:pPr>
            <w:r>
              <w:rPr>
                <w:sz w:val="24"/>
              </w:rPr>
              <w:t>93-94</w:t>
            </w:r>
          </w:p>
        </w:tc>
        <w:tc>
          <w:tcPr>
            <w:tcW w:w="1040" w:type="dxa"/>
          </w:tcPr>
          <w:p w14:paraId="623A5AA1" w14:textId="77777777" w:rsidR="00AE531F" w:rsidRDefault="00904FA3">
            <w:pPr>
              <w:pStyle w:val="TableParagraph"/>
              <w:spacing w:line="256" w:lineRule="exact"/>
              <w:ind w:left="39"/>
              <w:rPr>
                <w:sz w:val="24"/>
              </w:rPr>
            </w:pPr>
            <w:r>
              <w:rPr>
                <w:sz w:val="24"/>
              </w:rPr>
              <w:t>(3.67)</w:t>
            </w:r>
          </w:p>
        </w:tc>
        <w:tc>
          <w:tcPr>
            <w:tcW w:w="935" w:type="dxa"/>
          </w:tcPr>
          <w:p w14:paraId="73B3B0BF" w14:textId="77777777" w:rsidR="00AE531F" w:rsidRDefault="00904FA3">
            <w:pPr>
              <w:pStyle w:val="TableParagraph"/>
              <w:spacing w:line="256" w:lineRule="exact"/>
              <w:ind w:left="420"/>
              <w:rPr>
                <w:sz w:val="24"/>
              </w:rPr>
            </w:pPr>
            <w:r>
              <w:rPr>
                <w:sz w:val="24"/>
              </w:rPr>
              <w:t>C-</w:t>
            </w:r>
          </w:p>
        </w:tc>
        <w:tc>
          <w:tcPr>
            <w:tcW w:w="915" w:type="dxa"/>
          </w:tcPr>
          <w:p w14:paraId="4F907C8E" w14:textId="77777777" w:rsidR="00AE531F" w:rsidRDefault="00904FA3">
            <w:pPr>
              <w:pStyle w:val="TableParagraph"/>
              <w:spacing w:line="256" w:lineRule="exact"/>
              <w:ind w:left="205"/>
              <w:rPr>
                <w:sz w:val="24"/>
              </w:rPr>
            </w:pPr>
            <w:r>
              <w:rPr>
                <w:sz w:val="24"/>
              </w:rPr>
              <w:t>72-73</w:t>
            </w:r>
          </w:p>
        </w:tc>
        <w:tc>
          <w:tcPr>
            <w:tcW w:w="659" w:type="dxa"/>
          </w:tcPr>
          <w:p w14:paraId="75074673" w14:textId="77777777" w:rsidR="00AE531F" w:rsidRDefault="00904FA3">
            <w:pPr>
              <w:pStyle w:val="TableParagraph"/>
              <w:spacing w:line="256" w:lineRule="exact"/>
              <w:ind w:left="29"/>
              <w:rPr>
                <w:sz w:val="24"/>
              </w:rPr>
            </w:pPr>
            <w:r>
              <w:rPr>
                <w:sz w:val="24"/>
              </w:rPr>
              <w:t>(1.67)</w:t>
            </w:r>
          </w:p>
        </w:tc>
      </w:tr>
      <w:tr w:rsidR="00AE531F" w14:paraId="5CFDFE65" w14:textId="77777777">
        <w:trPr>
          <w:trHeight w:val="275"/>
        </w:trPr>
        <w:tc>
          <w:tcPr>
            <w:tcW w:w="556" w:type="dxa"/>
          </w:tcPr>
          <w:p w14:paraId="6A31D7EF" w14:textId="77777777" w:rsidR="00AE531F" w:rsidRDefault="00904FA3">
            <w:pPr>
              <w:pStyle w:val="TableParagraph"/>
              <w:spacing w:line="256" w:lineRule="exact"/>
              <w:ind w:left="50"/>
              <w:rPr>
                <w:sz w:val="24"/>
              </w:rPr>
            </w:pPr>
            <w:r>
              <w:rPr>
                <w:sz w:val="24"/>
              </w:rPr>
              <w:t>B+</w:t>
            </w:r>
          </w:p>
        </w:tc>
        <w:tc>
          <w:tcPr>
            <w:tcW w:w="914" w:type="dxa"/>
          </w:tcPr>
          <w:p w14:paraId="1535EA75" w14:textId="77777777" w:rsidR="00AE531F" w:rsidRDefault="00904FA3">
            <w:pPr>
              <w:pStyle w:val="TableParagraph"/>
              <w:spacing w:line="256" w:lineRule="exact"/>
              <w:ind w:left="214"/>
              <w:rPr>
                <w:sz w:val="24"/>
              </w:rPr>
            </w:pPr>
            <w:r>
              <w:rPr>
                <w:sz w:val="24"/>
              </w:rPr>
              <w:t>91- 92</w:t>
            </w:r>
          </w:p>
        </w:tc>
        <w:tc>
          <w:tcPr>
            <w:tcW w:w="1040" w:type="dxa"/>
          </w:tcPr>
          <w:p w14:paraId="50703CEE" w14:textId="77777777" w:rsidR="00AE531F" w:rsidRDefault="00904FA3">
            <w:pPr>
              <w:pStyle w:val="TableParagraph"/>
              <w:spacing w:line="256" w:lineRule="exact"/>
              <w:ind w:left="20"/>
              <w:rPr>
                <w:sz w:val="24"/>
              </w:rPr>
            </w:pPr>
            <w:r>
              <w:rPr>
                <w:sz w:val="24"/>
              </w:rPr>
              <w:t>(3.33)</w:t>
            </w:r>
          </w:p>
        </w:tc>
        <w:tc>
          <w:tcPr>
            <w:tcW w:w="935" w:type="dxa"/>
          </w:tcPr>
          <w:p w14:paraId="7CDE59AA" w14:textId="77777777" w:rsidR="00AE531F" w:rsidRDefault="00904FA3">
            <w:pPr>
              <w:pStyle w:val="TableParagraph"/>
              <w:spacing w:line="256" w:lineRule="exact"/>
              <w:ind w:left="420"/>
              <w:rPr>
                <w:sz w:val="24"/>
              </w:rPr>
            </w:pPr>
            <w:r>
              <w:rPr>
                <w:sz w:val="24"/>
              </w:rPr>
              <w:t>D+</w:t>
            </w:r>
          </w:p>
        </w:tc>
        <w:tc>
          <w:tcPr>
            <w:tcW w:w="915" w:type="dxa"/>
          </w:tcPr>
          <w:p w14:paraId="7922BB7A" w14:textId="77777777" w:rsidR="00AE531F" w:rsidRDefault="00904FA3">
            <w:pPr>
              <w:pStyle w:val="TableParagraph"/>
              <w:spacing w:line="256" w:lineRule="exact"/>
              <w:ind w:left="205"/>
              <w:rPr>
                <w:sz w:val="24"/>
              </w:rPr>
            </w:pPr>
            <w:r>
              <w:rPr>
                <w:sz w:val="24"/>
              </w:rPr>
              <w:t>70-71</w:t>
            </w:r>
          </w:p>
        </w:tc>
        <w:tc>
          <w:tcPr>
            <w:tcW w:w="659" w:type="dxa"/>
          </w:tcPr>
          <w:p w14:paraId="447F26BD" w14:textId="77777777" w:rsidR="00AE531F" w:rsidRDefault="00904FA3">
            <w:pPr>
              <w:pStyle w:val="TableParagraph"/>
              <w:spacing w:line="256" w:lineRule="exact"/>
              <w:ind w:left="29"/>
              <w:rPr>
                <w:sz w:val="24"/>
              </w:rPr>
            </w:pPr>
            <w:r>
              <w:rPr>
                <w:sz w:val="24"/>
              </w:rPr>
              <w:t>(1.33)</w:t>
            </w:r>
          </w:p>
        </w:tc>
      </w:tr>
      <w:tr w:rsidR="00AE531F" w14:paraId="5A4259FB" w14:textId="77777777">
        <w:trPr>
          <w:trHeight w:val="276"/>
        </w:trPr>
        <w:tc>
          <w:tcPr>
            <w:tcW w:w="556" w:type="dxa"/>
          </w:tcPr>
          <w:p w14:paraId="17154B73" w14:textId="77777777" w:rsidR="00AE531F" w:rsidRDefault="00904FA3">
            <w:pPr>
              <w:pStyle w:val="TableParagraph"/>
              <w:spacing w:line="256" w:lineRule="exact"/>
              <w:ind w:left="50"/>
              <w:rPr>
                <w:sz w:val="24"/>
              </w:rPr>
            </w:pPr>
            <w:r>
              <w:rPr>
                <w:sz w:val="24"/>
              </w:rPr>
              <w:t>B</w:t>
            </w:r>
          </w:p>
        </w:tc>
        <w:tc>
          <w:tcPr>
            <w:tcW w:w="914" w:type="dxa"/>
          </w:tcPr>
          <w:p w14:paraId="26FC3DB1" w14:textId="77777777" w:rsidR="00AE531F" w:rsidRDefault="00904FA3">
            <w:pPr>
              <w:pStyle w:val="TableParagraph"/>
              <w:spacing w:line="256" w:lineRule="exact"/>
              <w:ind w:left="214"/>
              <w:rPr>
                <w:sz w:val="24"/>
              </w:rPr>
            </w:pPr>
            <w:r>
              <w:rPr>
                <w:sz w:val="24"/>
              </w:rPr>
              <w:t>84-90</w:t>
            </w:r>
          </w:p>
        </w:tc>
        <w:tc>
          <w:tcPr>
            <w:tcW w:w="1040" w:type="dxa"/>
          </w:tcPr>
          <w:p w14:paraId="35D76AA5" w14:textId="77777777" w:rsidR="00AE531F" w:rsidRDefault="00904FA3">
            <w:pPr>
              <w:pStyle w:val="TableParagraph"/>
              <w:spacing w:line="256" w:lineRule="exact"/>
              <w:ind w:left="20"/>
              <w:rPr>
                <w:sz w:val="24"/>
              </w:rPr>
            </w:pPr>
            <w:r>
              <w:rPr>
                <w:sz w:val="24"/>
              </w:rPr>
              <w:t>(3.0)</w:t>
            </w:r>
          </w:p>
        </w:tc>
        <w:tc>
          <w:tcPr>
            <w:tcW w:w="935" w:type="dxa"/>
          </w:tcPr>
          <w:p w14:paraId="24231063" w14:textId="77777777" w:rsidR="00AE531F" w:rsidRDefault="00904FA3">
            <w:pPr>
              <w:pStyle w:val="TableParagraph"/>
              <w:spacing w:line="256" w:lineRule="exact"/>
              <w:ind w:left="420"/>
              <w:rPr>
                <w:sz w:val="24"/>
              </w:rPr>
            </w:pPr>
            <w:r>
              <w:rPr>
                <w:w w:val="99"/>
                <w:sz w:val="24"/>
              </w:rPr>
              <w:t>D</w:t>
            </w:r>
          </w:p>
        </w:tc>
        <w:tc>
          <w:tcPr>
            <w:tcW w:w="915" w:type="dxa"/>
          </w:tcPr>
          <w:p w14:paraId="703874A3" w14:textId="77777777" w:rsidR="00AE531F" w:rsidRDefault="00904FA3">
            <w:pPr>
              <w:pStyle w:val="TableParagraph"/>
              <w:spacing w:line="256" w:lineRule="exact"/>
              <w:ind w:left="205"/>
              <w:rPr>
                <w:sz w:val="24"/>
              </w:rPr>
            </w:pPr>
            <w:r>
              <w:rPr>
                <w:sz w:val="24"/>
              </w:rPr>
              <w:t>64-69</w:t>
            </w:r>
          </w:p>
        </w:tc>
        <w:tc>
          <w:tcPr>
            <w:tcW w:w="659" w:type="dxa"/>
          </w:tcPr>
          <w:p w14:paraId="40DF86C7" w14:textId="77777777" w:rsidR="00AE531F" w:rsidRDefault="00904FA3">
            <w:pPr>
              <w:pStyle w:val="TableParagraph"/>
              <w:spacing w:line="256" w:lineRule="exact"/>
              <w:ind w:left="29"/>
              <w:rPr>
                <w:sz w:val="24"/>
              </w:rPr>
            </w:pPr>
            <w:r>
              <w:rPr>
                <w:sz w:val="24"/>
              </w:rPr>
              <w:t>(1.0)</w:t>
            </w:r>
          </w:p>
        </w:tc>
      </w:tr>
      <w:tr w:rsidR="00AE531F" w14:paraId="2812B66D" w14:textId="77777777">
        <w:trPr>
          <w:trHeight w:val="270"/>
        </w:trPr>
        <w:tc>
          <w:tcPr>
            <w:tcW w:w="556" w:type="dxa"/>
          </w:tcPr>
          <w:p w14:paraId="3E82DC48" w14:textId="77777777" w:rsidR="00AE531F" w:rsidRDefault="00904FA3">
            <w:pPr>
              <w:pStyle w:val="TableParagraph"/>
              <w:spacing w:line="251" w:lineRule="exact"/>
              <w:ind w:left="50"/>
              <w:rPr>
                <w:sz w:val="24"/>
              </w:rPr>
            </w:pPr>
            <w:r>
              <w:rPr>
                <w:sz w:val="24"/>
              </w:rPr>
              <w:t>B-</w:t>
            </w:r>
          </w:p>
        </w:tc>
        <w:tc>
          <w:tcPr>
            <w:tcW w:w="914" w:type="dxa"/>
          </w:tcPr>
          <w:p w14:paraId="3D4997CA" w14:textId="77777777" w:rsidR="00AE531F" w:rsidRDefault="00904FA3">
            <w:pPr>
              <w:pStyle w:val="TableParagraph"/>
              <w:spacing w:line="251" w:lineRule="exact"/>
              <w:ind w:left="214"/>
              <w:rPr>
                <w:sz w:val="24"/>
              </w:rPr>
            </w:pPr>
            <w:r>
              <w:rPr>
                <w:sz w:val="24"/>
              </w:rPr>
              <w:t>82-83</w:t>
            </w:r>
          </w:p>
        </w:tc>
        <w:tc>
          <w:tcPr>
            <w:tcW w:w="1040" w:type="dxa"/>
          </w:tcPr>
          <w:p w14:paraId="4B50EDDC" w14:textId="77777777" w:rsidR="00AE531F" w:rsidRDefault="00904FA3">
            <w:pPr>
              <w:pStyle w:val="TableParagraph"/>
              <w:spacing w:line="251" w:lineRule="exact"/>
              <w:ind w:left="20"/>
              <w:rPr>
                <w:sz w:val="24"/>
              </w:rPr>
            </w:pPr>
            <w:r>
              <w:rPr>
                <w:sz w:val="24"/>
              </w:rPr>
              <w:t>(2.67)</w:t>
            </w:r>
          </w:p>
        </w:tc>
        <w:tc>
          <w:tcPr>
            <w:tcW w:w="935" w:type="dxa"/>
          </w:tcPr>
          <w:p w14:paraId="7AC1E3B7" w14:textId="77777777" w:rsidR="00AE531F" w:rsidRDefault="00904FA3">
            <w:pPr>
              <w:pStyle w:val="TableParagraph"/>
              <w:spacing w:line="251" w:lineRule="exact"/>
              <w:ind w:left="420"/>
              <w:rPr>
                <w:sz w:val="24"/>
              </w:rPr>
            </w:pPr>
            <w:r>
              <w:rPr>
                <w:sz w:val="24"/>
              </w:rPr>
              <w:t>D-</w:t>
            </w:r>
          </w:p>
        </w:tc>
        <w:tc>
          <w:tcPr>
            <w:tcW w:w="915" w:type="dxa"/>
          </w:tcPr>
          <w:p w14:paraId="7B49D8AA" w14:textId="77777777" w:rsidR="00AE531F" w:rsidRDefault="00904FA3">
            <w:pPr>
              <w:pStyle w:val="TableParagraph"/>
              <w:spacing w:line="251" w:lineRule="exact"/>
              <w:ind w:left="205"/>
              <w:rPr>
                <w:sz w:val="24"/>
              </w:rPr>
            </w:pPr>
            <w:r>
              <w:rPr>
                <w:sz w:val="24"/>
              </w:rPr>
              <w:t>62-63</w:t>
            </w:r>
          </w:p>
        </w:tc>
        <w:tc>
          <w:tcPr>
            <w:tcW w:w="659" w:type="dxa"/>
          </w:tcPr>
          <w:p w14:paraId="5B09F541" w14:textId="77777777" w:rsidR="00AE531F" w:rsidRDefault="00904FA3">
            <w:pPr>
              <w:pStyle w:val="TableParagraph"/>
              <w:spacing w:line="251" w:lineRule="exact"/>
              <w:ind w:left="29"/>
              <w:rPr>
                <w:sz w:val="24"/>
              </w:rPr>
            </w:pPr>
            <w:r>
              <w:rPr>
                <w:sz w:val="24"/>
              </w:rPr>
              <w:t>(0.67)</w:t>
            </w:r>
          </w:p>
        </w:tc>
      </w:tr>
    </w:tbl>
    <w:p w14:paraId="70ED3814" w14:textId="77777777" w:rsidR="00AE531F" w:rsidRDefault="00904FA3">
      <w:pPr>
        <w:pStyle w:val="BodyText"/>
        <w:tabs>
          <w:tab w:val="left" w:pos="1640"/>
          <w:tab w:val="left" w:pos="3800"/>
          <w:tab w:val="left" w:pos="4520"/>
        </w:tabs>
        <w:ind w:left="920"/>
      </w:pPr>
      <w:r>
        <w:t>C+</w:t>
      </w:r>
      <w:r>
        <w:tab/>
        <w:t xml:space="preserve">80-81 </w:t>
      </w:r>
      <w:r>
        <w:rPr>
          <w:spacing w:val="38"/>
        </w:rPr>
        <w:t xml:space="preserve"> </w:t>
      </w:r>
      <w:r>
        <w:t>(2.33)</w:t>
      </w:r>
      <w:r>
        <w:tab/>
        <w:t>E</w:t>
      </w:r>
      <w:r>
        <w:tab/>
        <w:t>61 or below</w:t>
      </w:r>
      <w:r>
        <w:rPr>
          <w:spacing w:val="-1"/>
        </w:rPr>
        <w:t xml:space="preserve"> </w:t>
      </w:r>
      <w:r>
        <w:t>(0.0)</w:t>
      </w:r>
    </w:p>
    <w:p w14:paraId="578D5837" w14:textId="77777777" w:rsidR="00AE531F" w:rsidRDefault="00904FA3">
      <w:pPr>
        <w:pStyle w:val="BodyText"/>
        <w:ind w:left="1640"/>
      </w:pPr>
      <w:r>
        <w:t>* 74 is the minimal passing grade</w:t>
      </w:r>
    </w:p>
    <w:p w14:paraId="647E270C" w14:textId="77777777" w:rsidR="00AE531F" w:rsidRDefault="00904FA3">
      <w:pPr>
        <w:pStyle w:val="BodyText"/>
        <w:ind w:right="869"/>
      </w:pPr>
      <w:r>
        <w:t xml:space="preserve">For more information on grades and grading policies, please refer to University’s grading policies: </w:t>
      </w:r>
      <w:hyperlink r:id="rId16">
        <w:r>
          <w:rPr>
            <w:color w:val="0000FF"/>
            <w:u w:val="single" w:color="0000FF"/>
          </w:rPr>
          <w:t>https://catalog.ufl.edu/ugrad/current/regulations/info/grades.aspx</w:t>
        </w:r>
      </w:hyperlink>
    </w:p>
    <w:p w14:paraId="24999242" w14:textId="77777777" w:rsidR="008B5921" w:rsidRDefault="008B5921" w:rsidP="008B5921">
      <w:pPr>
        <w:widowControl/>
        <w:adjustRightInd w:val="0"/>
        <w:rPr>
          <w:color w:val="000000"/>
          <w:sz w:val="24"/>
          <w:szCs w:val="24"/>
          <w:u w:val="single"/>
          <w:lang w:bidi="ar-SA"/>
        </w:rPr>
      </w:pPr>
    </w:p>
    <w:p w14:paraId="53BA11E0" w14:textId="5C1173EF" w:rsidR="008B5921" w:rsidRPr="008B5921" w:rsidRDefault="008B5921" w:rsidP="008B5921">
      <w:pPr>
        <w:widowControl/>
        <w:adjustRightInd w:val="0"/>
        <w:rPr>
          <w:color w:val="000000"/>
          <w:sz w:val="24"/>
          <w:szCs w:val="24"/>
          <w:lang w:bidi="ar-SA"/>
        </w:rPr>
      </w:pPr>
      <w:r w:rsidRPr="008B5921">
        <w:rPr>
          <w:color w:val="000000"/>
          <w:sz w:val="24"/>
          <w:szCs w:val="24"/>
          <w:u w:val="single"/>
          <w:lang w:bidi="ar-SA"/>
        </w:rPr>
        <w:t>COURSE EVALUATION</w:t>
      </w:r>
    </w:p>
    <w:p w14:paraId="244CA16F" w14:textId="77777777" w:rsidR="008B5921" w:rsidRPr="008B5921" w:rsidRDefault="008B5921" w:rsidP="008B5921">
      <w:pPr>
        <w:widowControl/>
        <w:adjustRightInd w:val="0"/>
        <w:rPr>
          <w:rFonts w:eastAsia="Calibri"/>
          <w:color w:val="000000"/>
          <w:sz w:val="24"/>
          <w:szCs w:val="24"/>
          <w:lang w:bidi="ar-SA"/>
        </w:rPr>
      </w:pPr>
      <w:r w:rsidRPr="008B5921">
        <w:rPr>
          <w:rFonts w:eastAsia="Calibri"/>
          <w:color w:val="000000"/>
          <w:sz w:val="24"/>
          <w:szCs w:val="24"/>
          <w:lang w:bidi="ar-SA"/>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7" w:history="1">
        <w:r w:rsidRPr="008B5921">
          <w:rPr>
            <w:rFonts w:eastAsia="Calibri"/>
            <w:color w:val="0000FF"/>
            <w:sz w:val="24"/>
            <w:szCs w:val="24"/>
            <w:u w:val="single"/>
            <w:lang w:bidi="ar-SA"/>
          </w:rPr>
          <w:t>https://gatorevals.aa.ufl.edu/students/</w:t>
        </w:r>
      </w:hyperlink>
      <w:r w:rsidRPr="008B5921">
        <w:rPr>
          <w:rFonts w:eastAsia="Calibri"/>
          <w:color w:val="000000"/>
          <w:sz w:val="24"/>
          <w:szCs w:val="24"/>
          <w:lang w:bidi="ar-SA"/>
        </w:rPr>
        <w:t xml:space="preserve">. Students will be notified when the evaluation period opens, and can complete evaluations through the email they receive from GatorEvals, in their Canvas course menu under GatorEvals, or via </w:t>
      </w:r>
      <w:hyperlink r:id="rId18" w:history="1">
        <w:r w:rsidRPr="008B5921">
          <w:rPr>
            <w:rFonts w:eastAsia="Calibri"/>
            <w:color w:val="0000FF"/>
            <w:sz w:val="24"/>
            <w:szCs w:val="24"/>
            <w:u w:val="single"/>
            <w:lang w:bidi="ar-SA"/>
          </w:rPr>
          <w:t>https://ufl.bluera.com/ufl/</w:t>
        </w:r>
      </w:hyperlink>
      <w:r w:rsidRPr="008B5921">
        <w:rPr>
          <w:rFonts w:eastAsia="Calibri"/>
          <w:color w:val="000000"/>
          <w:sz w:val="24"/>
          <w:szCs w:val="24"/>
          <w:lang w:bidi="ar-SA"/>
        </w:rPr>
        <w:t xml:space="preserve">.  Summaries of course evaluation results are available to students at </w:t>
      </w:r>
      <w:hyperlink r:id="rId19" w:history="1">
        <w:r w:rsidRPr="008B5921">
          <w:rPr>
            <w:rFonts w:eastAsia="Calibri"/>
            <w:color w:val="0000FF"/>
            <w:sz w:val="24"/>
            <w:szCs w:val="24"/>
            <w:u w:val="single"/>
            <w:lang w:bidi="ar-SA"/>
          </w:rPr>
          <w:t>https://gatorevals.aa.ufl.edu/public-results/</w:t>
        </w:r>
      </w:hyperlink>
      <w:r w:rsidRPr="008B5921">
        <w:rPr>
          <w:rFonts w:eastAsia="Calibri"/>
          <w:color w:val="000000"/>
          <w:sz w:val="24"/>
          <w:szCs w:val="24"/>
          <w:lang w:bidi="ar-SA"/>
        </w:rPr>
        <w:t>.</w:t>
      </w:r>
    </w:p>
    <w:p w14:paraId="2AD9D7BF" w14:textId="77777777" w:rsidR="008B5921" w:rsidRPr="008B5921" w:rsidRDefault="008B5921" w:rsidP="008B5921">
      <w:pPr>
        <w:widowControl/>
        <w:adjustRightInd w:val="0"/>
        <w:rPr>
          <w:bCs/>
          <w:sz w:val="24"/>
          <w:szCs w:val="24"/>
          <w:u w:val="single"/>
          <w:lang w:bidi="ar-SA"/>
        </w:rPr>
      </w:pPr>
    </w:p>
    <w:p w14:paraId="02368B9D" w14:textId="77777777" w:rsidR="008B5921" w:rsidRPr="008B5921" w:rsidRDefault="008B5921" w:rsidP="008B5921">
      <w:pPr>
        <w:widowControl/>
        <w:autoSpaceDE/>
        <w:autoSpaceDN/>
        <w:rPr>
          <w:sz w:val="24"/>
          <w:szCs w:val="24"/>
          <w:lang w:bidi="ar-SA"/>
        </w:rPr>
      </w:pPr>
      <w:r w:rsidRPr="008B5921">
        <w:rPr>
          <w:sz w:val="24"/>
          <w:szCs w:val="24"/>
          <w:u w:val="single"/>
          <w:lang w:bidi="ar-SA"/>
        </w:rPr>
        <w:t>ACCOMMODATIONS DUE TO DISABILITY</w:t>
      </w:r>
    </w:p>
    <w:p w14:paraId="0196B59E" w14:textId="77777777" w:rsidR="008B5921" w:rsidRPr="008B5921" w:rsidRDefault="008B5921" w:rsidP="008B5921">
      <w:pPr>
        <w:widowControl/>
        <w:autoSpaceDE/>
        <w:autoSpaceDN/>
        <w:rPr>
          <w:sz w:val="24"/>
          <w:szCs w:val="24"/>
          <w:lang w:bidi="ar-SA"/>
        </w:rPr>
      </w:pPr>
      <w:r w:rsidRPr="008B5921">
        <w:rPr>
          <w:sz w:val="24"/>
          <w:szCs w:val="24"/>
          <w:lang w:bidi="ar-SA"/>
        </w:rPr>
        <w:t xml:space="preserve">Students with disabilities requesting accommodations should first register with the Disability Resource Center (352-392-8565, </w:t>
      </w:r>
      <w:hyperlink r:id="rId20" w:history="1">
        <w:r w:rsidRPr="008B5921">
          <w:rPr>
            <w:color w:val="0000FF"/>
            <w:sz w:val="24"/>
            <w:szCs w:val="24"/>
            <w:u w:val="single"/>
            <w:lang w:bidi="ar-SA"/>
          </w:rPr>
          <w:t>https://disability.ufl.edu/</w:t>
        </w:r>
      </w:hyperlink>
      <w:r w:rsidRPr="008B5921">
        <w:rPr>
          <w:sz w:val="24"/>
          <w:szCs w:val="24"/>
          <w:lang w:bidi="ar-SA"/>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DC22EFE" w14:textId="77777777" w:rsidR="008B5921" w:rsidRPr="008B5921" w:rsidRDefault="008B5921" w:rsidP="008B5921">
      <w:pPr>
        <w:widowControl/>
        <w:adjustRightInd w:val="0"/>
        <w:rPr>
          <w:bCs/>
          <w:sz w:val="24"/>
          <w:szCs w:val="24"/>
          <w:u w:val="single"/>
          <w:lang w:bidi="ar-SA"/>
        </w:rPr>
      </w:pPr>
    </w:p>
    <w:p w14:paraId="6D918069" w14:textId="77777777" w:rsidR="008B5921" w:rsidRPr="008B5921" w:rsidRDefault="008B5921" w:rsidP="008B5921">
      <w:pPr>
        <w:widowControl/>
        <w:adjustRightInd w:val="0"/>
        <w:rPr>
          <w:sz w:val="24"/>
          <w:szCs w:val="24"/>
          <w:u w:val="single"/>
          <w:lang w:bidi="ar-SA"/>
        </w:rPr>
      </w:pPr>
      <w:r w:rsidRPr="008B5921">
        <w:rPr>
          <w:bCs/>
          <w:sz w:val="24"/>
          <w:szCs w:val="24"/>
          <w:u w:val="single"/>
          <w:lang w:bidi="ar-SA"/>
        </w:rPr>
        <w:t xml:space="preserve">PROFESSIONAL BEHAVIOR </w:t>
      </w:r>
    </w:p>
    <w:p w14:paraId="01F8276D" w14:textId="77777777" w:rsidR="008B5921" w:rsidRPr="008B5921" w:rsidRDefault="008B5921" w:rsidP="008B5921">
      <w:pPr>
        <w:widowControl/>
        <w:adjustRightInd w:val="0"/>
        <w:rPr>
          <w:sz w:val="24"/>
          <w:szCs w:val="24"/>
          <w:lang w:bidi="ar-SA"/>
        </w:rPr>
      </w:pPr>
      <w:r w:rsidRPr="008B5921">
        <w:rPr>
          <w:sz w:val="24"/>
          <w:szCs w:val="24"/>
          <w:lang w:bidi="ar-SA"/>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8B5921">
        <w:rPr>
          <w:bCs/>
          <w:sz w:val="24"/>
          <w:szCs w:val="24"/>
          <w:lang w:bidi="ar-SA"/>
        </w:rPr>
        <w:t xml:space="preserve">Attitudes or behaviors inconsistent with compassionate care; refusal by, or inability of, the student to </w:t>
      </w:r>
      <w:r w:rsidRPr="008B5921">
        <w:rPr>
          <w:bCs/>
          <w:sz w:val="24"/>
          <w:szCs w:val="24"/>
          <w:u w:val="single"/>
          <w:lang w:bidi="ar-SA"/>
        </w:rPr>
        <w:t>participate constructively</w:t>
      </w:r>
      <w:r w:rsidRPr="008B5921">
        <w:rPr>
          <w:bCs/>
          <w:sz w:val="24"/>
          <w:szCs w:val="24"/>
          <w:lang w:bidi="ar-SA"/>
        </w:rPr>
        <w:t xml:space="preserve"> in learning or patient care; </w:t>
      </w:r>
      <w:r w:rsidRPr="008B5921">
        <w:rPr>
          <w:bCs/>
          <w:sz w:val="24"/>
          <w:szCs w:val="24"/>
          <w:u w:val="single"/>
          <w:lang w:bidi="ar-SA"/>
        </w:rPr>
        <w:t>derogatory attitudes or inappropriate behaviors directed at patients, peers, faculty or staff</w:t>
      </w:r>
      <w:r w:rsidRPr="008B5921">
        <w:rPr>
          <w:bCs/>
          <w:sz w:val="24"/>
          <w:szCs w:val="24"/>
          <w:lang w:bidi="ar-SA"/>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8B5921">
        <w:rPr>
          <w:bCs/>
          <w:sz w:val="24"/>
          <w:szCs w:val="24"/>
          <w:u w:val="single"/>
          <w:lang w:bidi="ar-SA"/>
        </w:rPr>
        <w:t>dismissal</w:t>
      </w:r>
      <w:r w:rsidRPr="008B5921">
        <w:rPr>
          <w:sz w:val="24"/>
          <w:szCs w:val="24"/>
          <w:u w:val="single"/>
          <w:lang w:bidi="ar-SA"/>
        </w:rPr>
        <w:t>.</w:t>
      </w:r>
      <w:r w:rsidRPr="008B5921">
        <w:rPr>
          <w:sz w:val="24"/>
          <w:szCs w:val="24"/>
          <w:lang w:bidi="ar-SA"/>
        </w:rPr>
        <w:t xml:space="preserve"> </w:t>
      </w:r>
    </w:p>
    <w:p w14:paraId="280D4037" w14:textId="77777777" w:rsidR="008B5921" w:rsidRPr="008B5921" w:rsidRDefault="008B5921" w:rsidP="008B5921">
      <w:pPr>
        <w:widowControl/>
        <w:adjustRightInd w:val="0"/>
        <w:rPr>
          <w:sz w:val="24"/>
          <w:szCs w:val="24"/>
          <w:lang w:bidi="ar-SA"/>
        </w:rPr>
      </w:pPr>
    </w:p>
    <w:p w14:paraId="1F6539A1" w14:textId="77777777" w:rsidR="008B5921" w:rsidRPr="008B5921" w:rsidRDefault="008B5921" w:rsidP="008B5921">
      <w:pPr>
        <w:widowControl/>
        <w:rPr>
          <w:rFonts w:eastAsia="Calibri"/>
          <w:sz w:val="24"/>
          <w:szCs w:val="24"/>
          <w:lang w:bidi="ar-SA"/>
        </w:rPr>
      </w:pPr>
      <w:r w:rsidRPr="008B5921">
        <w:rPr>
          <w:rFonts w:eastAsia="Calibri"/>
          <w:sz w:val="24"/>
          <w:szCs w:val="24"/>
          <w:u w:val="single"/>
          <w:lang w:bidi="ar-SA"/>
        </w:rPr>
        <w:t>UNIVERSITY POLICY ON ACADEMIC MISCONDUCT</w:t>
      </w:r>
    </w:p>
    <w:p w14:paraId="09609016" w14:textId="77777777" w:rsidR="008B5921" w:rsidRPr="008B5921" w:rsidRDefault="008B5921" w:rsidP="008B5921">
      <w:pPr>
        <w:widowControl/>
        <w:adjustRightInd w:val="0"/>
        <w:rPr>
          <w:color w:val="000000"/>
          <w:sz w:val="24"/>
          <w:szCs w:val="24"/>
          <w:lang w:bidi="ar-SA"/>
        </w:rPr>
      </w:pPr>
      <w:r w:rsidRPr="008B5921">
        <w:rPr>
          <w:color w:val="000000"/>
          <w:sz w:val="24"/>
          <w:szCs w:val="24"/>
          <w:lang w:bidi="ar-SA"/>
        </w:rPr>
        <w:t xml:space="preserve">Academic honesty and integrity are fundamental values of the University community. Students should be sure that they understand the UF Student Honor Code at </w:t>
      </w:r>
      <w:hyperlink r:id="rId21" w:history="1">
        <w:r w:rsidRPr="008B5921">
          <w:rPr>
            <w:color w:val="0000FF" w:themeColor="hyperlink"/>
            <w:sz w:val="24"/>
            <w:szCs w:val="24"/>
            <w:u w:val="single"/>
            <w:lang w:bidi="ar-SA"/>
          </w:rPr>
          <w:t>https://sccr.dso.ufl.edu/policies/student-honor-code-student-conduct-code/</w:t>
        </w:r>
      </w:hyperlink>
      <w:r w:rsidRPr="008B5921">
        <w:rPr>
          <w:color w:val="000000"/>
          <w:sz w:val="24"/>
          <w:szCs w:val="24"/>
          <w:lang w:bidi="ar-SA"/>
        </w:rPr>
        <w:t xml:space="preserve"> . Students are required to provide their own privacy screen for all examination’s administered to student laptops. No wireless keyboards or wireless mouse/tracking device will be permitted during examinations. </w:t>
      </w:r>
    </w:p>
    <w:p w14:paraId="5884511D" w14:textId="77777777" w:rsidR="008B5921" w:rsidRPr="008B5921" w:rsidRDefault="008B5921" w:rsidP="008B5921">
      <w:pPr>
        <w:widowControl/>
        <w:rPr>
          <w:rFonts w:eastAsia="Calibri"/>
          <w:sz w:val="24"/>
          <w:szCs w:val="24"/>
          <w:lang w:bidi="ar-SA"/>
        </w:rPr>
      </w:pPr>
    </w:p>
    <w:p w14:paraId="6728BD6B" w14:textId="77777777" w:rsidR="008B5921" w:rsidRPr="008B5921" w:rsidRDefault="008B5921" w:rsidP="008B5921">
      <w:pPr>
        <w:widowControl/>
        <w:autoSpaceDE/>
        <w:autoSpaceDN/>
        <w:rPr>
          <w:rFonts w:eastAsia="Calibri"/>
          <w:sz w:val="24"/>
          <w:szCs w:val="24"/>
          <w:lang w:bidi="ar-SA"/>
        </w:rPr>
      </w:pPr>
      <w:r w:rsidRPr="008B5921">
        <w:rPr>
          <w:rFonts w:eastAsia="Calibri"/>
          <w:caps/>
          <w:sz w:val="24"/>
          <w:szCs w:val="24"/>
          <w:u w:val="single"/>
          <w:lang w:bidi="ar-SA"/>
        </w:rPr>
        <w:t xml:space="preserve">University and College of Nursing Policies  </w:t>
      </w:r>
    </w:p>
    <w:p w14:paraId="20F7A3B0" w14:textId="77777777" w:rsidR="008B5921" w:rsidRPr="008B5921" w:rsidRDefault="008B5921" w:rsidP="008B5921">
      <w:pPr>
        <w:widowControl/>
        <w:autoSpaceDE/>
        <w:autoSpaceDN/>
        <w:rPr>
          <w:rFonts w:eastAsia="Calibri"/>
          <w:color w:val="339933"/>
          <w:sz w:val="24"/>
          <w:szCs w:val="24"/>
          <w:u w:val="single"/>
          <w:lang w:bidi="ar-SA"/>
        </w:rPr>
      </w:pPr>
      <w:r w:rsidRPr="008B5921">
        <w:rPr>
          <w:rFonts w:eastAsia="Calibri"/>
          <w:color w:val="000000"/>
          <w:sz w:val="24"/>
          <w:szCs w:val="24"/>
          <w:lang w:bidi="ar-SA"/>
        </w:rPr>
        <w:t>Please see the College of Nursing website for student policies (</w:t>
      </w:r>
      <w:hyperlink r:id="rId22" w:history="1">
        <w:r w:rsidRPr="008B5921">
          <w:rPr>
            <w:rFonts w:eastAsia="Calibri"/>
            <w:color w:val="339933"/>
            <w:sz w:val="24"/>
            <w:szCs w:val="24"/>
            <w:u w:val="single"/>
            <w:lang w:bidi="ar-SA"/>
          </w:rPr>
          <w:t>http://students.nursing.ufl.edu/currently-enrolled/student-policies-and-handbooks/</w:t>
        </w:r>
      </w:hyperlink>
      <w:r w:rsidRPr="008B5921">
        <w:rPr>
          <w:rFonts w:eastAsia="Calibri"/>
          <w:color w:val="000000"/>
          <w:sz w:val="24"/>
          <w:szCs w:val="24"/>
          <w:lang w:bidi="ar-SA"/>
        </w:rPr>
        <w:t>) and a full explanation of each of the university policies – (</w:t>
      </w:r>
      <w:hyperlink r:id="rId23" w:history="1">
        <w:r w:rsidRPr="008B5921">
          <w:rPr>
            <w:rFonts w:eastAsia="Calibri"/>
            <w:color w:val="339933"/>
            <w:sz w:val="24"/>
            <w:szCs w:val="24"/>
            <w:u w:val="single"/>
            <w:lang w:bidi="ar-SA"/>
          </w:rPr>
          <w:t>http://students.nursing.ufl.edu/currently-enrolled/course-syllabi/course-policies</w:t>
        </w:r>
      </w:hyperlink>
      <w:r w:rsidRPr="008B5921">
        <w:rPr>
          <w:rFonts w:eastAsia="Calibri"/>
          <w:color w:val="339933"/>
          <w:sz w:val="24"/>
          <w:szCs w:val="24"/>
          <w:u w:val="single"/>
          <w:lang w:bidi="ar-SA"/>
        </w:rPr>
        <w:t>)</w:t>
      </w:r>
    </w:p>
    <w:p w14:paraId="574F6D67" w14:textId="77777777" w:rsidR="008B5921" w:rsidRPr="008B5921" w:rsidRDefault="008B5921" w:rsidP="008B5921">
      <w:pPr>
        <w:widowControl/>
        <w:autoSpaceDE/>
        <w:autoSpaceDN/>
        <w:rPr>
          <w:rFonts w:eastAsia="Calibri"/>
          <w:sz w:val="24"/>
          <w:szCs w:val="24"/>
          <w:lang w:bidi="ar-SA"/>
        </w:rPr>
      </w:pPr>
      <w:r w:rsidRPr="008B5921">
        <w:rPr>
          <w:rFonts w:eastAsia="Calibri"/>
          <w:sz w:val="24"/>
          <w:szCs w:val="24"/>
          <w:lang w:bidi="ar-SA"/>
        </w:rPr>
        <w:t>UF Grading Policy</w:t>
      </w:r>
    </w:p>
    <w:p w14:paraId="1D24F9C9" w14:textId="77777777" w:rsidR="008B5921" w:rsidRPr="008B5921" w:rsidRDefault="008B5921" w:rsidP="008B5921">
      <w:pPr>
        <w:widowControl/>
        <w:autoSpaceDE/>
        <w:autoSpaceDN/>
        <w:rPr>
          <w:rFonts w:eastAsia="Calibri"/>
          <w:sz w:val="24"/>
          <w:szCs w:val="24"/>
          <w:lang w:bidi="ar-SA"/>
        </w:rPr>
      </w:pPr>
      <w:r w:rsidRPr="008B5921">
        <w:rPr>
          <w:rFonts w:eastAsia="Calibri"/>
          <w:sz w:val="24"/>
          <w:szCs w:val="24"/>
          <w:lang w:bidi="ar-SA"/>
        </w:rPr>
        <w:t>Religious Holidays</w:t>
      </w:r>
    </w:p>
    <w:p w14:paraId="2E8F670B" w14:textId="77777777" w:rsidR="008B5921" w:rsidRPr="008B5921" w:rsidRDefault="008B5921" w:rsidP="008B5921">
      <w:pPr>
        <w:widowControl/>
        <w:autoSpaceDE/>
        <w:autoSpaceDN/>
        <w:rPr>
          <w:rFonts w:eastAsia="Calibri"/>
          <w:sz w:val="24"/>
          <w:szCs w:val="24"/>
          <w:lang w:bidi="ar-SA"/>
        </w:rPr>
      </w:pPr>
      <w:r w:rsidRPr="008B5921">
        <w:rPr>
          <w:rFonts w:eastAsia="Calibri"/>
          <w:sz w:val="24"/>
          <w:szCs w:val="24"/>
          <w:lang w:bidi="ar-SA"/>
        </w:rPr>
        <w:t>Counseling and Mental Health Services</w:t>
      </w:r>
    </w:p>
    <w:p w14:paraId="4E70CE5D" w14:textId="77777777" w:rsidR="008B5921" w:rsidRPr="008B5921" w:rsidRDefault="008B5921" w:rsidP="008B5921">
      <w:pPr>
        <w:widowControl/>
        <w:autoSpaceDE/>
        <w:autoSpaceDN/>
        <w:rPr>
          <w:rFonts w:eastAsia="Calibri"/>
          <w:sz w:val="24"/>
          <w:szCs w:val="24"/>
          <w:lang w:bidi="ar-SA"/>
        </w:rPr>
      </w:pPr>
      <w:r w:rsidRPr="008B5921">
        <w:rPr>
          <w:rFonts w:eastAsia="Calibri"/>
          <w:sz w:val="24"/>
          <w:szCs w:val="24"/>
          <w:lang w:bidi="ar-SA"/>
        </w:rPr>
        <w:t>Student Handbook</w:t>
      </w:r>
    </w:p>
    <w:p w14:paraId="58A9968F" w14:textId="77777777" w:rsidR="008B5921" w:rsidRPr="008B5921" w:rsidRDefault="008B5921" w:rsidP="008B5921">
      <w:pPr>
        <w:widowControl/>
        <w:autoSpaceDE/>
        <w:autoSpaceDN/>
        <w:rPr>
          <w:rFonts w:eastAsia="Calibri"/>
          <w:sz w:val="24"/>
          <w:szCs w:val="24"/>
          <w:lang w:bidi="ar-SA"/>
        </w:rPr>
      </w:pPr>
      <w:r w:rsidRPr="008B5921">
        <w:rPr>
          <w:rFonts w:eastAsia="Calibri"/>
          <w:sz w:val="24"/>
          <w:szCs w:val="24"/>
          <w:lang w:bidi="ar-SA"/>
        </w:rPr>
        <w:t>Faculty Evaluations</w:t>
      </w:r>
    </w:p>
    <w:p w14:paraId="7D01BE71" w14:textId="77777777" w:rsidR="008B5921" w:rsidRPr="008B5921" w:rsidRDefault="008B5921" w:rsidP="008B5921">
      <w:pPr>
        <w:widowControl/>
        <w:autoSpaceDE/>
        <w:autoSpaceDN/>
        <w:rPr>
          <w:rFonts w:eastAsia="Calibri"/>
          <w:sz w:val="24"/>
          <w:szCs w:val="24"/>
          <w:lang w:bidi="ar-SA"/>
        </w:rPr>
      </w:pPr>
      <w:r w:rsidRPr="008B5921">
        <w:rPr>
          <w:rFonts w:eastAsia="Calibri"/>
          <w:sz w:val="24"/>
          <w:szCs w:val="24"/>
          <w:lang w:bidi="ar-SA"/>
        </w:rPr>
        <w:t>Student Use of Social Media</w:t>
      </w:r>
    </w:p>
    <w:p w14:paraId="46F3F4BA" w14:textId="77777777" w:rsidR="008B5921" w:rsidRPr="008B5921" w:rsidRDefault="008B5921" w:rsidP="008B5921">
      <w:pPr>
        <w:widowControl/>
        <w:autoSpaceDE/>
        <w:autoSpaceDN/>
        <w:rPr>
          <w:sz w:val="24"/>
          <w:szCs w:val="24"/>
          <w:u w:val="single"/>
          <w:lang w:bidi="ar-SA"/>
        </w:rPr>
      </w:pPr>
    </w:p>
    <w:p w14:paraId="033793ED" w14:textId="77777777" w:rsidR="008B5921" w:rsidRDefault="008B5921">
      <w:pPr>
        <w:pStyle w:val="BodyText"/>
        <w:spacing w:before="214"/>
        <w:rPr>
          <w:u w:val="single"/>
        </w:rPr>
      </w:pPr>
    </w:p>
    <w:p w14:paraId="6C74AB3C" w14:textId="77777777" w:rsidR="008B5921" w:rsidRDefault="008B5921">
      <w:pPr>
        <w:pStyle w:val="BodyText"/>
        <w:spacing w:before="214"/>
        <w:rPr>
          <w:u w:val="single"/>
        </w:rPr>
      </w:pPr>
    </w:p>
    <w:p w14:paraId="520829B5" w14:textId="4666AFD7" w:rsidR="00AE531F" w:rsidRDefault="00904FA3">
      <w:pPr>
        <w:pStyle w:val="BodyText"/>
        <w:spacing w:before="214"/>
      </w:pPr>
      <w:r>
        <w:rPr>
          <w:u w:val="single"/>
        </w:rPr>
        <w:t>REQUIRED TEXTBOOKS</w:t>
      </w:r>
    </w:p>
    <w:p w14:paraId="1E34E198" w14:textId="77777777" w:rsidR="00AE531F" w:rsidRDefault="00904FA3">
      <w:pPr>
        <w:spacing w:line="480" w:lineRule="auto"/>
        <w:ind w:left="920" w:right="121" w:hanging="720"/>
        <w:rPr>
          <w:sz w:val="24"/>
        </w:rPr>
      </w:pPr>
      <w:r>
        <w:rPr>
          <w:sz w:val="24"/>
        </w:rPr>
        <w:t>American Psychological Association. (20</w:t>
      </w:r>
      <w:r w:rsidR="00695319">
        <w:rPr>
          <w:sz w:val="24"/>
        </w:rPr>
        <w:t>2</w:t>
      </w:r>
      <w:r>
        <w:rPr>
          <w:sz w:val="24"/>
        </w:rPr>
        <w:t xml:space="preserve">0). </w:t>
      </w:r>
      <w:r>
        <w:rPr>
          <w:i/>
          <w:sz w:val="24"/>
        </w:rPr>
        <w:t xml:space="preserve">Publication manual of the American Psychological Association </w:t>
      </w:r>
      <w:r>
        <w:rPr>
          <w:sz w:val="24"/>
        </w:rPr>
        <w:t>(</w:t>
      </w:r>
      <w:r w:rsidR="00695319">
        <w:rPr>
          <w:sz w:val="24"/>
        </w:rPr>
        <w:t>7</w:t>
      </w:r>
      <w:r>
        <w:rPr>
          <w:sz w:val="24"/>
        </w:rPr>
        <w:t>th ed.). Washington, DC: American Psychological Association.</w:t>
      </w:r>
    </w:p>
    <w:p w14:paraId="6DBF39B7" w14:textId="77777777" w:rsidR="00AE531F" w:rsidRDefault="00904FA3">
      <w:pPr>
        <w:ind w:left="200"/>
        <w:rPr>
          <w:i/>
          <w:sz w:val="24"/>
        </w:rPr>
      </w:pPr>
      <w:r>
        <w:rPr>
          <w:sz w:val="24"/>
        </w:rPr>
        <w:t xml:space="preserve">Blais, K. K., &amp; Hayes, J. S. (2016). </w:t>
      </w:r>
      <w:r>
        <w:rPr>
          <w:i/>
          <w:sz w:val="24"/>
        </w:rPr>
        <w:t>Professional nursing practice: Concepts and perspectives.</w:t>
      </w:r>
    </w:p>
    <w:p w14:paraId="5C1615D8" w14:textId="77777777" w:rsidR="00AE531F" w:rsidRDefault="00AE531F">
      <w:pPr>
        <w:pStyle w:val="BodyText"/>
        <w:ind w:left="0"/>
        <w:rPr>
          <w:i/>
        </w:rPr>
      </w:pPr>
    </w:p>
    <w:p w14:paraId="5650DCC1" w14:textId="77777777" w:rsidR="00AE531F" w:rsidRDefault="00904FA3">
      <w:pPr>
        <w:pStyle w:val="BodyText"/>
        <w:ind w:left="920"/>
      </w:pPr>
      <w:r>
        <w:t>Boston, MA: Pearson Education, Inc.</w:t>
      </w:r>
    </w:p>
    <w:p w14:paraId="7731B76B" w14:textId="77777777" w:rsidR="00AE531F" w:rsidRDefault="00AE531F">
      <w:pPr>
        <w:pStyle w:val="BodyText"/>
        <w:ind w:left="0"/>
      </w:pPr>
    </w:p>
    <w:p w14:paraId="495685DF" w14:textId="77777777" w:rsidR="00AE531F" w:rsidRDefault="00904FA3">
      <w:pPr>
        <w:spacing w:line="480" w:lineRule="auto"/>
        <w:ind w:left="920" w:right="395" w:hanging="720"/>
        <w:rPr>
          <w:sz w:val="24"/>
        </w:rPr>
      </w:pPr>
      <w:r>
        <w:rPr>
          <w:sz w:val="24"/>
        </w:rPr>
        <w:t xml:space="preserve">King, S. (2009). </w:t>
      </w:r>
      <w:r>
        <w:rPr>
          <w:i/>
          <w:sz w:val="24"/>
        </w:rPr>
        <w:t xml:space="preserve">Josie’s story: A mother’s crusade to make medical care safe. </w:t>
      </w:r>
      <w:r>
        <w:rPr>
          <w:sz w:val="24"/>
        </w:rPr>
        <w:t>New York, NY: Atlantic Monthly Press.</w:t>
      </w:r>
    </w:p>
    <w:p w14:paraId="175A9B8C" w14:textId="77777777" w:rsidR="00AE531F" w:rsidRDefault="00AE531F">
      <w:pPr>
        <w:spacing w:line="480" w:lineRule="auto"/>
        <w:rPr>
          <w:sz w:val="24"/>
        </w:rPr>
        <w:sectPr w:rsidR="00AE531F">
          <w:headerReference w:type="default" r:id="rId24"/>
          <w:pgSz w:w="12240" w:h="15840"/>
          <w:pgMar w:top="980" w:right="1320" w:bottom="280" w:left="1240" w:header="725" w:footer="0" w:gutter="0"/>
          <w:cols w:space="720"/>
        </w:sectPr>
      </w:pPr>
    </w:p>
    <w:p w14:paraId="0A0E140B" w14:textId="77777777" w:rsidR="00AE531F" w:rsidRPr="005F0121" w:rsidRDefault="00904FA3">
      <w:pPr>
        <w:spacing w:before="74"/>
        <w:ind w:left="200"/>
        <w:rPr>
          <w:b/>
          <w:sz w:val="24"/>
          <w:u w:val="single"/>
        </w:rPr>
      </w:pPr>
      <w:r w:rsidRPr="005F0121">
        <w:rPr>
          <w:b/>
          <w:sz w:val="24"/>
          <w:u w:val="single"/>
        </w:rPr>
        <w:lastRenderedPageBreak/>
        <w:t>NUR 4108 CLASS SCHEDULE</w:t>
      </w:r>
      <w:r w:rsidRPr="005F0121">
        <w:rPr>
          <w:sz w:val="24"/>
          <w:u w:val="single"/>
        </w:rPr>
        <w:t xml:space="preserve">: </w:t>
      </w:r>
      <w:r w:rsidR="008A4273" w:rsidRPr="005F0121">
        <w:rPr>
          <w:b/>
          <w:sz w:val="24"/>
          <w:u w:val="single"/>
        </w:rPr>
        <w:t>Fall</w:t>
      </w:r>
      <w:r w:rsidRPr="005F0121">
        <w:rPr>
          <w:b/>
          <w:sz w:val="24"/>
          <w:u w:val="single"/>
        </w:rPr>
        <w:t xml:space="preserve"> 2020</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5"/>
        <w:gridCol w:w="1020"/>
        <w:gridCol w:w="4141"/>
        <w:gridCol w:w="2792"/>
      </w:tblGrid>
      <w:tr w:rsidR="00AE531F" w14:paraId="58441471" w14:textId="77777777">
        <w:trPr>
          <w:trHeight w:val="551"/>
        </w:trPr>
        <w:tc>
          <w:tcPr>
            <w:tcW w:w="1315" w:type="dxa"/>
          </w:tcPr>
          <w:p w14:paraId="455A4845" w14:textId="77777777" w:rsidR="00AE531F" w:rsidRDefault="00904FA3">
            <w:pPr>
              <w:pStyle w:val="TableParagraph"/>
              <w:spacing w:line="275" w:lineRule="exact"/>
              <w:ind w:left="417"/>
              <w:rPr>
                <w:b/>
                <w:sz w:val="24"/>
              </w:rPr>
            </w:pPr>
            <w:r>
              <w:rPr>
                <w:b/>
                <w:sz w:val="24"/>
              </w:rPr>
              <w:t>Date</w:t>
            </w:r>
          </w:p>
        </w:tc>
        <w:tc>
          <w:tcPr>
            <w:tcW w:w="1020" w:type="dxa"/>
          </w:tcPr>
          <w:p w14:paraId="33934BB8" w14:textId="77777777" w:rsidR="00AE531F" w:rsidRDefault="00904FA3">
            <w:pPr>
              <w:pStyle w:val="TableParagraph"/>
              <w:spacing w:line="275" w:lineRule="exact"/>
              <w:ind w:left="95" w:right="88"/>
              <w:jc w:val="center"/>
              <w:rPr>
                <w:b/>
                <w:sz w:val="24"/>
              </w:rPr>
            </w:pPr>
            <w:r>
              <w:rPr>
                <w:b/>
                <w:sz w:val="24"/>
              </w:rPr>
              <w:t>Module</w:t>
            </w:r>
          </w:p>
        </w:tc>
        <w:tc>
          <w:tcPr>
            <w:tcW w:w="4141" w:type="dxa"/>
          </w:tcPr>
          <w:p w14:paraId="34CCA4B7" w14:textId="77777777" w:rsidR="00AE531F" w:rsidRDefault="00904FA3">
            <w:pPr>
              <w:pStyle w:val="TableParagraph"/>
              <w:spacing w:line="275" w:lineRule="exact"/>
              <w:ind w:left="1757" w:right="1747"/>
              <w:jc w:val="center"/>
              <w:rPr>
                <w:b/>
                <w:sz w:val="24"/>
              </w:rPr>
            </w:pPr>
            <w:r>
              <w:rPr>
                <w:b/>
                <w:sz w:val="24"/>
              </w:rPr>
              <w:t>Topic</w:t>
            </w:r>
          </w:p>
        </w:tc>
        <w:tc>
          <w:tcPr>
            <w:tcW w:w="2792" w:type="dxa"/>
          </w:tcPr>
          <w:p w14:paraId="29D7D646" w14:textId="77777777" w:rsidR="00AE531F" w:rsidRDefault="00904FA3">
            <w:pPr>
              <w:pStyle w:val="TableParagraph"/>
              <w:spacing w:before="2" w:line="276" w:lineRule="exact"/>
              <w:ind w:left="309" w:right="287" w:firstLine="148"/>
              <w:rPr>
                <w:b/>
                <w:sz w:val="24"/>
              </w:rPr>
            </w:pPr>
            <w:r>
              <w:rPr>
                <w:b/>
                <w:sz w:val="24"/>
              </w:rPr>
              <w:t>Course Objectives (Program Outcomes)</w:t>
            </w:r>
          </w:p>
        </w:tc>
      </w:tr>
      <w:tr w:rsidR="002870F3" w14:paraId="718371E9" w14:textId="77777777" w:rsidTr="00F05CC8">
        <w:trPr>
          <w:trHeight w:val="592"/>
        </w:trPr>
        <w:tc>
          <w:tcPr>
            <w:tcW w:w="1315" w:type="dxa"/>
          </w:tcPr>
          <w:p w14:paraId="46D12B29" w14:textId="77777777" w:rsidR="002870F3" w:rsidRDefault="002870F3" w:rsidP="002870F3">
            <w:pPr>
              <w:pStyle w:val="TableParagraph"/>
              <w:spacing w:line="268" w:lineRule="exact"/>
              <w:ind w:left="107"/>
              <w:rPr>
                <w:sz w:val="24"/>
              </w:rPr>
            </w:pPr>
            <w:r>
              <w:rPr>
                <w:sz w:val="24"/>
              </w:rPr>
              <w:t>Aug 31- Sept 4</w:t>
            </w:r>
          </w:p>
        </w:tc>
        <w:tc>
          <w:tcPr>
            <w:tcW w:w="1020" w:type="dxa"/>
          </w:tcPr>
          <w:p w14:paraId="6171A440" w14:textId="77777777" w:rsidR="002870F3" w:rsidRDefault="002870F3" w:rsidP="002870F3">
            <w:pPr>
              <w:pStyle w:val="TableParagraph"/>
              <w:spacing w:line="268" w:lineRule="exact"/>
              <w:ind w:left="7"/>
              <w:jc w:val="center"/>
              <w:rPr>
                <w:sz w:val="24"/>
              </w:rPr>
            </w:pPr>
          </w:p>
        </w:tc>
        <w:tc>
          <w:tcPr>
            <w:tcW w:w="4141" w:type="dxa"/>
          </w:tcPr>
          <w:p w14:paraId="612F6503" w14:textId="77777777" w:rsidR="002870F3" w:rsidRDefault="002870F3" w:rsidP="002870F3">
            <w:pPr>
              <w:pStyle w:val="TableParagraph"/>
              <w:spacing w:line="270" w:lineRule="atLeast"/>
              <w:ind w:left="0"/>
              <w:rPr>
                <w:b/>
                <w:color w:val="0070C0"/>
                <w:sz w:val="24"/>
              </w:rPr>
            </w:pPr>
            <w:r>
              <w:rPr>
                <w:b/>
                <w:color w:val="0070C0"/>
                <w:sz w:val="24"/>
              </w:rPr>
              <w:t xml:space="preserve">Orientation: </w:t>
            </w:r>
            <w:r w:rsidRPr="003A36BC">
              <w:rPr>
                <w:b/>
                <w:i/>
                <w:iCs/>
                <w:color w:val="0070C0"/>
                <w:sz w:val="24"/>
              </w:rPr>
              <w:t>Synchronous</w:t>
            </w:r>
            <w:r>
              <w:rPr>
                <w:b/>
                <w:color w:val="0070C0"/>
                <w:sz w:val="24"/>
              </w:rPr>
              <w:t xml:space="preserve"> all sections (mandatory)</w:t>
            </w:r>
          </w:p>
          <w:p w14:paraId="5FB71BB7" w14:textId="72431DB2" w:rsidR="002870F3" w:rsidRPr="003A36BC" w:rsidRDefault="002870F3" w:rsidP="002870F3">
            <w:pPr>
              <w:pStyle w:val="TableParagraph"/>
              <w:spacing w:line="270" w:lineRule="atLeast"/>
              <w:ind w:left="0"/>
              <w:rPr>
                <w:b/>
                <w:color w:val="0070C0"/>
              </w:rPr>
            </w:pPr>
            <w:r w:rsidRPr="003A36BC">
              <w:rPr>
                <w:b/>
                <w:i/>
                <w:iCs/>
                <w:color w:val="E36C0A" w:themeColor="accent6" w:themeShade="BF"/>
              </w:rPr>
              <w:t>1-3 pm Zoom link will be posted on Canvas</w:t>
            </w:r>
          </w:p>
        </w:tc>
        <w:tc>
          <w:tcPr>
            <w:tcW w:w="2792" w:type="dxa"/>
          </w:tcPr>
          <w:p w14:paraId="0EAF2DF9" w14:textId="77777777" w:rsidR="002870F3" w:rsidRDefault="002870F3" w:rsidP="002870F3">
            <w:pPr>
              <w:pStyle w:val="TableParagraph"/>
              <w:spacing w:line="261" w:lineRule="exact"/>
              <w:ind w:left="391" w:right="389"/>
              <w:jc w:val="center"/>
              <w:rPr>
                <w:sz w:val="24"/>
              </w:rPr>
            </w:pPr>
          </w:p>
        </w:tc>
      </w:tr>
      <w:tr w:rsidR="002870F3" w14:paraId="7C1C5079" w14:textId="77777777" w:rsidTr="00F05CC8">
        <w:trPr>
          <w:trHeight w:val="385"/>
        </w:trPr>
        <w:tc>
          <w:tcPr>
            <w:tcW w:w="1315" w:type="dxa"/>
          </w:tcPr>
          <w:p w14:paraId="5AB5EA49" w14:textId="77777777" w:rsidR="002870F3" w:rsidRDefault="002870F3" w:rsidP="002870F3">
            <w:pPr>
              <w:pStyle w:val="TableParagraph"/>
              <w:ind w:left="107"/>
              <w:rPr>
                <w:sz w:val="24"/>
              </w:rPr>
            </w:pPr>
            <w:r>
              <w:rPr>
                <w:sz w:val="24"/>
              </w:rPr>
              <w:t xml:space="preserve">Sept 7 </w:t>
            </w:r>
          </w:p>
        </w:tc>
        <w:tc>
          <w:tcPr>
            <w:tcW w:w="1020" w:type="dxa"/>
          </w:tcPr>
          <w:p w14:paraId="0FE9C911" w14:textId="77777777" w:rsidR="002870F3" w:rsidRDefault="002870F3" w:rsidP="002870F3">
            <w:pPr>
              <w:pStyle w:val="TableParagraph"/>
              <w:ind w:left="7"/>
              <w:jc w:val="center"/>
              <w:rPr>
                <w:sz w:val="24"/>
              </w:rPr>
            </w:pPr>
          </w:p>
        </w:tc>
        <w:tc>
          <w:tcPr>
            <w:tcW w:w="4141" w:type="dxa"/>
          </w:tcPr>
          <w:p w14:paraId="16D33CC9" w14:textId="77777777" w:rsidR="002870F3" w:rsidRDefault="002870F3" w:rsidP="002870F3">
            <w:pPr>
              <w:pStyle w:val="TableParagraph"/>
              <w:ind w:left="0"/>
              <w:rPr>
                <w:b/>
                <w:i/>
                <w:sz w:val="24"/>
              </w:rPr>
            </w:pPr>
            <w:r>
              <w:rPr>
                <w:b/>
                <w:color w:val="00AF50"/>
                <w:sz w:val="24"/>
              </w:rPr>
              <w:t>Labor Day</w:t>
            </w:r>
          </w:p>
        </w:tc>
        <w:tc>
          <w:tcPr>
            <w:tcW w:w="2792" w:type="dxa"/>
          </w:tcPr>
          <w:p w14:paraId="40CFB9EB" w14:textId="77777777" w:rsidR="002870F3" w:rsidRDefault="002870F3" w:rsidP="002870F3">
            <w:pPr>
              <w:pStyle w:val="TableParagraph"/>
              <w:spacing w:line="261" w:lineRule="exact"/>
              <w:ind w:left="391" w:right="389"/>
              <w:jc w:val="center"/>
              <w:rPr>
                <w:sz w:val="24"/>
              </w:rPr>
            </w:pPr>
          </w:p>
        </w:tc>
      </w:tr>
      <w:tr w:rsidR="002870F3" w14:paraId="37D2BB62" w14:textId="77777777">
        <w:trPr>
          <w:trHeight w:val="277"/>
        </w:trPr>
        <w:tc>
          <w:tcPr>
            <w:tcW w:w="1315" w:type="dxa"/>
          </w:tcPr>
          <w:p w14:paraId="65482592" w14:textId="77777777" w:rsidR="002870F3" w:rsidRDefault="002870F3" w:rsidP="002870F3">
            <w:pPr>
              <w:pStyle w:val="TableParagraph"/>
              <w:ind w:left="107"/>
              <w:rPr>
                <w:sz w:val="24"/>
              </w:rPr>
            </w:pPr>
            <w:r>
              <w:rPr>
                <w:sz w:val="24"/>
              </w:rPr>
              <w:t>Sept 7- 11</w:t>
            </w:r>
          </w:p>
        </w:tc>
        <w:tc>
          <w:tcPr>
            <w:tcW w:w="1020" w:type="dxa"/>
          </w:tcPr>
          <w:p w14:paraId="1BD6365F" w14:textId="77777777" w:rsidR="002870F3" w:rsidRDefault="002870F3" w:rsidP="002870F3">
            <w:pPr>
              <w:pStyle w:val="TableParagraph"/>
              <w:spacing w:line="240" w:lineRule="auto"/>
              <w:ind w:left="0"/>
              <w:rPr>
                <w:sz w:val="20"/>
              </w:rPr>
            </w:pPr>
          </w:p>
        </w:tc>
        <w:tc>
          <w:tcPr>
            <w:tcW w:w="4141" w:type="dxa"/>
          </w:tcPr>
          <w:p w14:paraId="03F0964F" w14:textId="77777777" w:rsidR="002870F3" w:rsidRDefault="002870F3" w:rsidP="002870F3">
            <w:r w:rsidRPr="00DA72FF">
              <w:rPr>
                <w:b/>
                <w:color w:val="7030A0"/>
                <w:sz w:val="24"/>
              </w:rPr>
              <w:t>No Class</w:t>
            </w:r>
          </w:p>
        </w:tc>
        <w:tc>
          <w:tcPr>
            <w:tcW w:w="2792" w:type="dxa"/>
          </w:tcPr>
          <w:p w14:paraId="3FC3063A" w14:textId="77777777" w:rsidR="002870F3" w:rsidRDefault="002870F3" w:rsidP="002870F3">
            <w:pPr>
              <w:pStyle w:val="TableParagraph"/>
              <w:spacing w:line="240" w:lineRule="auto"/>
              <w:ind w:left="0"/>
              <w:rPr>
                <w:sz w:val="20"/>
              </w:rPr>
            </w:pPr>
          </w:p>
        </w:tc>
      </w:tr>
      <w:tr w:rsidR="002870F3" w14:paraId="77CBC07E" w14:textId="77777777">
        <w:trPr>
          <w:trHeight w:val="551"/>
        </w:trPr>
        <w:tc>
          <w:tcPr>
            <w:tcW w:w="1315" w:type="dxa"/>
          </w:tcPr>
          <w:p w14:paraId="2A6B700D" w14:textId="77777777" w:rsidR="002870F3" w:rsidRDefault="002870F3" w:rsidP="002870F3">
            <w:pPr>
              <w:pStyle w:val="TableParagraph"/>
              <w:spacing w:line="258" w:lineRule="exact"/>
              <w:ind w:left="107"/>
              <w:rPr>
                <w:sz w:val="24"/>
              </w:rPr>
            </w:pPr>
            <w:r>
              <w:rPr>
                <w:sz w:val="24"/>
              </w:rPr>
              <w:t>Sept 14-18</w:t>
            </w:r>
          </w:p>
        </w:tc>
        <w:tc>
          <w:tcPr>
            <w:tcW w:w="1020" w:type="dxa"/>
          </w:tcPr>
          <w:p w14:paraId="76B66734" w14:textId="77777777" w:rsidR="002870F3" w:rsidRDefault="002870F3" w:rsidP="002870F3">
            <w:pPr>
              <w:pStyle w:val="TableParagraph"/>
              <w:ind w:left="7"/>
              <w:jc w:val="center"/>
              <w:rPr>
                <w:sz w:val="24"/>
              </w:rPr>
            </w:pPr>
          </w:p>
        </w:tc>
        <w:tc>
          <w:tcPr>
            <w:tcW w:w="4141" w:type="dxa"/>
          </w:tcPr>
          <w:p w14:paraId="4EA236D7" w14:textId="77777777" w:rsidR="002870F3" w:rsidRDefault="002870F3" w:rsidP="002870F3">
            <w:r w:rsidRPr="00DA72FF">
              <w:rPr>
                <w:b/>
                <w:color w:val="7030A0"/>
                <w:sz w:val="24"/>
              </w:rPr>
              <w:t>No Class</w:t>
            </w:r>
          </w:p>
        </w:tc>
        <w:tc>
          <w:tcPr>
            <w:tcW w:w="2792" w:type="dxa"/>
          </w:tcPr>
          <w:p w14:paraId="401EC72C" w14:textId="77777777" w:rsidR="002870F3" w:rsidRDefault="002870F3" w:rsidP="002870F3">
            <w:pPr>
              <w:pStyle w:val="TableParagraph"/>
              <w:spacing w:line="261" w:lineRule="exact"/>
              <w:ind w:left="391" w:right="389"/>
              <w:jc w:val="center"/>
              <w:rPr>
                <w:sz w:val="24"/>
              </w:rPr>
            </w:pPr>
          </w:p>
        </w:tc>
      </w:tr>
      <w:tr w:rsidR="002870F3" w14:paraId="2CF396B5" w14:textId="77777777">
        <w:trPr>
          <w:trHeight w:val="552"/>
        </w:trPr>
        <w:tc>
          <w:tcPr>
            <w:tcW w:w="1315" w:type="dxa"/>
          </w:tcPr>
          <w:p w14:paraId="5EA495FC" w14:textId="77777777" w:rsidR="002870F3" w:rsidRDefault="002870F3" w:rsidP="002870F3">
            <w:pPr>
              <w:pStyle w:val="TableParagraph"/>
              <w:ind w:left="107"/>
              <w:rPr>
                <w:sz w:val="24"/>
              </w:rPr>
            </w:pPr>
            <w:r>
              <w:rPr>
                <w:sz w:val="24"/>
              </w:rPr>
              <w:t>Sept 21-25</w:t>
            </w:r>
          </w:p>
        </w:tc>
        <w:tc>
          <w:tcPr>
            <w:tcW w:w="1020" w:type="dxa"/>
          </w:tcPr>
          <w:p w14:paraId="6B1ADA42" w14:textId="77777777" w:rsidR="002870F3" w:rsidRDefault="002870F3" w:rsidP="002870F3">
            <w:pPr>
              <w:pStyle w:val="TableParagraph"/>
              <w:ind w:left="7"/>
              <w:jc w:val="center"/>
              <w:rPr>
                <w:sz w:val="24"/>
              </w:rPr>
            </w:pPr>
          </w:p>
        </w:tc>
        <w:tc>
          <w:tcPr>
            <w:tcW w:w="4141" w:type="dxa"/>
          </w:tcPr>
          <w:p w14:paraId="0033FD88" w14:textId="77777777" w:rsidR="002870F3" w:rsidRDefault="002870F3" w:rsidP="002870F3">
            <w:r w:rsidRPr="00DA72FF">
              <w:rPr>
                <w:b/>
                <w:color w:val="7030A0"/>
                <w:sz w:val="24"/>
              </w:rPr>
              <w:t>No Class</w:t>
            </w:r>
          </w:p>
        </w:tc>
        <w:tc>
          <w:tcPr>
            <w:tcW w:w="2792" w:type="dxa"/>
          </w:tcPr>
          <w:p w14:paraId="6591FF14" w14:textId="77777777" w:rsidR="002870F3" w:rsidRDefault="002870F3" w:rsidP="002870F3">
            <w:pPr>
              <w:pStyle w:val="TableParagraph"/>
              <w:spacing w:line="261" w:lineRule="exact"/>
              <w:ind w:left="391" w:right="389"/>
              <w:jc w:val="center"/>
              <w:rPr>
                <w:sz w:val="24"/>
              </w:rPr>
            </w:pPr>
          </w:p>
        </w:tc>
      </w:tr>
      <w:tr w:rsidR="002870F3" w14:paraId="5DB6DC81" w14:textId="77777777" w:rsidTr="00F05CC8">
        <w:trPr>
          <w:trHeight w:val="529"/>
        </w:trPr>
        <w:tc>
          <w:tcPr>
            <w:tcW w:w="1315" w:type="dxa"/>
          </w:tcPr>
          <w:p w14:paraId="17E969F5" w14:textId="77777777" w:rsidR="002870F3" w:rsidRDefault="002870F3" w:rsidP="002870F3">
            <w:pPr>
              <w:pStyle w:val="TableParagraph"/>
              <w:ind w:left="107"/>
              <w:rPr>
                <w:sz w:val="24"/>
              </w:rPr>
            </w:pPr>
            <w:r>
              <w:rPr>
                <w:sz w:val="24"/>
              </w:rPr>
              <w:t>Sept 28- Oct 2</w:t>
            </w:r>
          </w:p>
        </w:tc>
        <w:tc>
          <w:tcPr>
            <w:tcW w:w="1020" w:type="dxa"/>
          </w:tcPr>
          <w:p w14:paraId="7092AB6D" w14:textId="77777777" w:rsidR="002870F3" w:rsidRDefault="002870F3" w:rsidP="002870F3">
            <w:pPr>
              <w:pStyle w:val="TableParagraph"/>
              <w:ind w:left="7"/>
              <w:jc w:val="center"/>
              <w:rPr>
                <w:sz w:val="24"/>
              </w:rPr>
            </w:pPr>
          </w:p>
        </w:tc>
        <w:tc>
          <w:tcPr>
            <w:tcW w:w="4141" w:type="dxa"/>
          </w:tcPr>
          <w:p w14:paraId="45C7631E" w14:textId="77777777" w:rsidR="002870F3" w:rsidRDefault="002870F3" w:rsidP="002870F3">
            <w:r w:rsidRPr="00DA72FF">
              <w:rPr>
                <w:b/>
                <w:color w:val="7030A0"/>
                <w:sz w:val="24"/>
              </w:rPr>
              <w:t>No Class</w:t>
            </w:r>
          </w:p>
        </w:tc>
        <w:tc>
          <w:tcPr>
            <w:tcW w:w="2792" w:type="dxa"/>
          </w:tcPr>
          <w:p w14:paraId="0D324CBE" w14:textId="77777777" w:rsidR="002870F3" w:rsidRDefault="002870F3" w:rsidP="002870F3">
            <w:pPr>
              <w:pStyle w:val="TableParagraph"/>
              <w:spacing w:line="240" w:lineRule="auto"/>
              <w:ind w:left="391" w:right="389"/>
              <w:jc w:val="center"/>
              <w:rPr>
                <w:sz w:val="24"/>
              </w:rPr>
            </w:pPr>
          </w:p>
        </w:tc>
      </w:tr>
      <w:tr w:rsidR="002870F3" w14:paraId="247C3B66" w14:textId="77777777">
        <w:trPr>
          <w:trHeight w:val="551"/>
        </w:trPr>
        <w:tc>
          <w:tcPr>
            <w:tcW w:w="1315" w:type="dxa"/>
          </w:tcPr>
          <w:p w14:paraId="4B3625A4" w14:textId="77777777" w:rsidR="002870F3" w:rsidRDefault="002870F3" w:rsidP="002870F3">
            <w:pPr>
              <w:pStyle w:val="TableParagraph"/>
              <w:ind w:left="107"/>
              <w:rPr>
                <w:sz w:val="24"/>
              </w:rPr>
            </w:pPr>
            <w:r>
              <w:rPr>
                <w:sz w:val="24"/>
              </w:rPr>
              <w:t xml:space="preserve">Oct 2-3 </w:t>
            </w:r>
          </w:p>
        </w:tc>
        <w:tc>
          <w:tcPr>
            <w:tcW w:w="1020" w:type="dxa"/>
          </w:tcPr>
          <w:p w14:paraId="774EEA2E" w14:textId="77777777" w:rsidR="002870F3" w:rsidRDefault="002870F3" w:rsidP="002870F3">
            <w:pPr>
              <w:pStyle w:val="TableParagraph"/>
              <w:ind w:left="7"/>
              <w:jc w:val="center"/>
              <w:rPr>
                <w:sz w:val="24"/>
              </w:rPr>
            </w:pPr>
          </w:p>
        </w:tc>
        <w:tc>
          <w:tcPr>
            <w:tcW w:w="4141" w:type="dxa"/>
          </w:tcPr>
          <w:p w14:paraId="297ACC3E" w14:textId="77777777" w:rsidR="002870F3" w:rsidRDefault="002870F3" w:rsidP="002870F3">
            <w:pPr>
              <w:pStyle w:val="TableParagraph"/>
              <w:spacing w:before="1" w:line="257" w:lineRule="exact"/>
              <w:ind w:left="0"/>
              <w:rPr>
                <w:b/>
                <w:sz w:val="24"/>
              </w:rPr>
            </w:pPr>
            <w:r>
              <w:rPr>
                <w:b/>
                <w:color w:val="00AF50"/>
                <w:sz w:val="24"/>
              </w:rPr>
              <w:t>Homecoming</w:t>
            </w:r>
          </w:p>
        </w:tc>
        <w:tc>
          <w:tcPr>
            <w:tcW w:w="2792" w:type="dxa"/>
          </w:tcPr>
          <w:p w14:paraId="66FA1ECB" w14:textId="77777777" w:rsidR="002870F3" w:rsidRDefault="002870F3" w:rsidP="002870F3">
            <w:pPr>
              <w:pStyle w:val="TableParagraph"/>
              <w:spacing w:line="261" w:lineRule="exact"/>
              <w:ind w:left="391" w:right="389"/>
              <w:jc w:val="center"/>
              <w:rPr>
                <w:sz w:val="24"/>
              </w:rPr>
            </w:pPr>
          </w:p>
        </w:tc>
      </w:tr>
      <w:tr w:rsidR="002870F3" w14:paraId="36927C01" w14:textId="77777777">
        <w:trPr>
          <w:trHeight w:val="551"/>
        </w:trPr>
        <w:tc>
          <w:tcPr>
            <w:tcW w:w="1315" w:type="dxa"/>
          </w:tcPr>
          <w:p w14:paraId="4CFF6FE0" w14:textId="77777777" w:rsidR="002870F3" w:rsidRDefault="002870F3" w:rsidP="002870F3">
            <w:pPr>
              <w:pStyle w:val="TableParagraph"/>
              <w:ind w:left="107"/>
              <w:rPr>
                <w:sz w:val="24"/>
              </w:rPr>
            </w:pPr>
            <w:r>
              <w:rPr>
                <w:sz w:val="24"/>
              </w:rPr>
              <w:t>Oct 5-9</w:t>
            </w:r>
          </w:p>
        </w:tc>
        <w:tc>
          <w:tcPr>
            <w:tcW w:w="1020" w:type="dxa"/>
          </w:tcPr>
          <w:p w14:paraId="7E73CA93" w14:textId="77777777" w:rsidR="002870F3" w:rsidRDefault="002870F3" w:rsidP="002870F3">
            <w:pPr>
              <w:pStyle w:val="TableParagraph"/>
              <w:ind w:left="7"/>
              <w:jc w:val="center"/>
              <w:rPr>
                <w:sz w:val="24"/>
              </w:rPr>
            </w:pPr>
          </w:p>
        </w:tc>
        <w:tc>
          <w:tcPr>
            <w:tcW w:w="4141" w:type="dxa"/>
          </w:tcPr>
          <w:p w14:paraId="3B2F6050" w14:textId="77777777" w:rsidR="002870F3" w:rsidRDefault="002870F3" w:rsidP="002870F3">
            <w:r w:rsidRPr="00183672">
              <w:rPr>
                <w:b/>
                <w:color w:val="7030A0"/>
                <w:sz w:val="24"/>
              </w:rPr>
              <w:t>No Class</w:t>
            </w:r>
          </w:p>
        </w:tc>
        <w:tc>
          <w:tcPr>
            <w:tcW w:w="2792" w:type="dxa"/>
          </w:tcPr>
          <w:p w14:paraId="238EC118" w14:textId="77777777" w:rsidR="002870F3" w:rsidRDefault="002870F3" w:rsidP="002870F3">
            <w:pPr>
              <w:pStyle w:val="TableParagraph"/>
              <w:spacing w:line="261" w:lineRule="exact"/>
              <w:ind w:left="391" w:right="389"/>
              <w:jc w:val="center"/>
              <w:rPr>
                <w:sz w:val="24"/>
              </w:rPr>
            </w:pPr>
          </w:p>
        </w:tc>
      </w:tr>
      <w:tr w:rsidR="002870F3" w14:paraId="1667A9D0" w14:textId="77777777">
        <w:trPr>
          <w:trHeight w:val="551"/>
        </w:trPr>
        <w:tc>
          <w:tcPr>
            <w:tcW w:w="1315" w:type="dxa"/>
          </w:tcPr>
          <w:p w14:paraId="2CABF460" w14:textId="77777777" w:rsidR="002870F3" w:rsidRDefault="002870F3" w:rsidP="002870F3">
            <w:pPr>
              <w:pStyle w:val="TableParagraph"/>
              <w:ind w:left="107"/>
              <w:rPr>
                <w:sz w:val="24"/>
              </w:rPr>
            </w:pPr>
            <w:r>
              <w:rPr>
                <w:sz w:val="24"/>
              </w:rPr>
              <w:t>Oct 12-16</w:t>
            </w:r>
          </w:p>
        </w:tc>
        <w:tc>
          <w:tcPr>
            <w:tcW w:w="1020" w:type="dxa"/>
          </w:tcPr>
          <w:p w14:paraId="5BCAE1B0" w14:textId="77777777" w:rsidR="002870F3" w:rsidRDefault="002870F3" w:rsidP="002870F3">
            <w:pPr>
              <w:pStyle w:val="TableParagraph"/>
              <w:ind w:left="7"/>
              <w:jc w:val="center"/>
              <w:rPr>
                <w:sz w:val="24"/>
              </w:rPr>
            </w:pPr>
          </w:p>
        </w:tc>
        <w:tc>
          <w:tcPr>
            <w:tcW w:w="4141" w:type="dxa"/>
          </w:tcPr>
          <w:p w14:paraId="1140FC79" w14:textId="77777777" w:rsidR="002870F3" w:rsidRDefault="002870F3" w:rsidP="002870F3">
            <w:r w:rsidRPr="00183672">
              <w:rPr>
                <w:b/>
                <w:color w:val="7030A0"/>
                <w:sz w:val="24"/>
              </w:rPr>
              <w:t>No Class</w:t>
            </w:r>
          </w:p>
        </w:tc>
        <w:tc>
          <w:tcPr>
            <w:tcW w:w="2792" w:type="dxa"/>
          </w:tcPr>
          <w:p w14:paraId="05227824" w14:textId="77777777" w:rsidR="002870F3" w:rsidRDefault="002870F3" w:rsidP="002870F3">
            <w:pPr>
              <w:pStyle w:val="TableParagraph"/>
              <w:spacing w:line="261" w:lineRule="exact"/>
              <w:ind w:left="391" w:right="389"/>
              <w:jc w:val="center"/>
              <w:rPr>
                <w:sz w:val="24"/>
              </w:rPr>
            </w:pPr>
          </w:p>
        </w:tc>
      </w:tr>
      <w:tr w:rsidR="002870F3" w14:paraId="516AAFF9" w14:textId="77777777">
        <w:trPr>
          <w:trHeight w:val="277"/>
        </w:trPr>
        <w:tc>
          <w:tcPr>
            <w:tcW w:w="1315" w:type="dxa"/>
          </w:tcPr>
          <w:p w14:paraId="21EA54E6" w14:textId="77777777" w:rsidR="002870F3" w:rsidRDefault="002870F3" w:rsidP="002870F3">
            <w:pPr>
              <w:pStyle w:val="TableParagraph"/>
              <w:ind w:left="107"/>
              <w:rPr>
                <w:sz w:val="24"/>
              </w:rPr>
            </w:pPr>
            <w:r>
              <w:rPr>
                <w:sz w:val="24"/>
              </w:rPr>
              <w:t xml:space="preserve">Oct 19-23 </w:t>
            </w:r>
          </w:p>
        </w:tc>
        <w:tc>
          <w:tcPr>
            <w:tcW w:w="1020" w:type="dxa"/>
          </w:tcPr>
          <w:p w14:paraId="35C7C835" w14:textId="77777777" w:rsidR="002870F3" w:rsidRPr="00254739" w:rsidRDefault="002870F3" w:rsidP="002870F3">
            <w:pPr>
              <w:pStyle w:val="TableParagraph"/>
              <w:spacing w:line="240" w:lineRule="auto"/>
              <w:ind w:left="0"/>
              <w:jc w:val="center"/>
              <w:rPr>
                <w:sz w:val="24"/>
                <w:szCs w:val="24"/>
              </w:rPr>
            </w:pPr>
            <w:r w:rsidRPr="00254739">
              <w:rPr>
                <w:sz w:val="24"/>
                <w:szCs w:val="24"/>
              </w:rPr>
              <w:t>1</w:t>
            </w:r>
          </w:p>
        </w:tc>
        <w:tc>
          <w:tcPr>
            <w:tcW w:w="4141" w:type="dxa"/>
          </w:tcPr>
          <w:p w14:paraId="38E1E83D" w14:textId="77777777" w:rsidR="002870F3" w:rsidRPr="003A36BC" w:rsidRDefault="002870F3" w:rsidP="002870F3">
            <w:pPr>
              <w:pStyle w:val="TableParagraph"/>
              <w:spacing w:before="1" w:line="257" w:lineRule="exact"/>
              <w:ind w:left="0"/>
              <w:rPr>
                <w:b/>
                <w:bCs/>
                <w:i/>
                <w:iCs/>
                <w:color w:val="0070C0"/>
              </w:rPr>
            </w:pPr>
            <w:r w:rsidRPr="003A36BC">
              <w:rPr>
                <w:b/>
                <w:bCs/>
                <w:i/>
                <w:iCs/>
                <w:color w:val="0070C0"/>
              </w:rPr>
              <w:t>Synchronous Meeting (mandatory)</w:t>
            </w:r>
            <w:r>
              <w:rPr>
                <w:b/>
                <w:bCs/>
                <w:i/>
                <w:iCs/>
                <w:color w:val="0070C0"/>
              </w:rPr>
              <w:t>1-3pm</w:t>
            </w:r>
          </w:p>
          <w:p w14:paraId="4C586C20" w14:textId="41180488" w:rsidR="002870F3" w:rsidRDefault="002870F3" w:rsidP="002870F3">
            <w:pPr>
              <w:pStyle w:val="TableParagraph"/>
              <w:spacing w:before="1" w:line="257" w:lineRule="exact"/>
              <w:ind w:left="0"/>
            </w:pPr>
            <w:r>
              <w:t>Overview &amp; Orientation of the Course: Understanding Policy and Change in Nursing Practice One Story at a Time</w:t>
            </w:r>
          </w:p>
          <w:p w14:paraId="7738DD6A" w14:textId="77777777" w:rsidR="002870F3" w:rsidRDefault="002870F3" w:rsidP="002870F3">
            <w:pPr>
              <w:pStyle w:val="TableParagraph"/>
              <w:spacing w:before="1" w:line="257" w:lineRule="exact"/>
              <w:rPr>
                <w:b/>
                <w:sz w:val="24"/>
              </w:rPr>
            </w:pPr>
          </w:p>
          <w:p w14:paraId="5B932AE2" w14:textId="77777777" w:rsidR="002870F3" w:rsidRDefault="002870F3" w:rsidP="002870F3">
            <w:pPr>
              <w:pStyle w:val="TableParagraph"/>
              <w:spacing w:before="1" w:line="257" w:lineRule="exact"/>
              <w:ind w:left="0"/>
              <w:rPr>
                <w:b/>
                <w:sz w:val="24"/>
              </w:rPr>
            </w:pPr>
            <w:r>
              <w:t>Change Management</w:t>
            </w:r>
          </w:p>
        </w:tc>
        <w:tc>
          <w:tcPr>
            <w:tcW w:w="2792" w:type="dxa"/>
          </w:tcPr>
          <w:p w14:paraId="37E11836" w14:textId="77777777" w:rsidR="002870F3" w:rsidRDefault="002870F3" w:rsidP="002870F3">
            <w:pPr>
              <w:pStyle w:val="TableParagraph"/>
              <w:spacing w:line="240" w:lineRule="auto"/>
              <w:ind w:left="0"/>
              <w:rPr>
                <w:sz w:val="20"/>
              </w:rPr>
            </w:pPr>
          </w:p>
        </w:tc>
      </w:tr>
      <w:tr w:rsidR="002870F3" w14:paraId="6BCEF350" w14:textId="77777777">
        <w:trPr>
          <w:trHeight w:val="552"/>
        </w:trPr>
        <w:tc>
          <w:tcPr>
            <w:tcW w:w="1315" w:type="dxa"/>
          </w:tcPr>
          <w:p w14:paraId="04EDD3EE" w14:textId="77777777" w:rsidR="002870F3" w:rsidRPr="00904FA3" w:rsidRDefault="002870F3" w:rsidP="002870F3">
            <w:pPr>
              <w:pStyle w:val="TableParagraph"/>
              <w:spacing w:line="249" w:lineRule="exact"/>
              <w:ind w:left="107"/>
              <w:rPr>
                <w:sz w:val="24"/>
                <w:szCs w:val="24"/>
              </w:rPr>
            </w:pPr>
            <w:r w:rsidRPr="00904FA3">
              <w:rPr>
                <w:sz w:val="24"/>
                <w:szCs w:val="24"/>
              </w:rPr>
              <w:t>Oct 26-30</w:t>
            </w:r>
          </w:p>
        </w:tc>
        <w:tc>
          <w:tcPr>
            <w:tcW w:w="1020" w:type="dxa"/>
          </w:tcPr>
          <w:p w14:paraId="32E7F73A" w14:textId="77777777" w:rsidR="002870F3" w:rsidRPr="00254739" w:rsidRDefault="002870F3" w:rsidP="002870F3">
            <w:pPr>
              <w:pStyle w:val="TableParagraph"/>
              <w:spacing w:line="271" w:lineRule="exact"/>
              <w:ind w:left="7"/>
              <w:jc w:val="center"/>
              <w:rPr>
                <w:sz w:val="24"/>
                <w:szCs w:val="24"/>
              </w:rPr>
            </w:pPr>
            <w:r w:rsidRPr="00254739">
              <w:rPr>
                <w:sz w:val="24"/>
                <w:szCs w:val="24"/>
              </w:rPr>
              <w:t>2</w:t>
            </w:r>
          </w:p>
        </w:tc>
        <w:tc>
          <w:tcPr>
            <w:tcW w:w="4141" w:type="dxa"/>
          </w:tcPr>
          <w:p w14:paraId="08043488" w14:textId="77777777" w:rsidR="002870F3" w:rsidRDefault="002870F3" w:rsidP="002870F3">
            <w:pPr>
              <w:pStyle w:val="TableParagraph"/>
              <w:spacing w:before="5" w:line="257" w:lineRule="exact"/>
              <w:ind w:left="0"/>
            </w:pPr>
            <w:r>
              <w:t>Self-Awareness</w:t>
            </w:r>
          </w:p>
          <w:p w14:paraId="245FEB52" w14:textId="77777777" w:rsidR="002870F3" w:rsidRDefault="002870F3" w:rsidP="002870F3">
            <w:pPr>
              <w:pStyle w:val="TableParagraph"/>
              <w:spacing w:before="5" w:line="257" w:lineRule="exact"/>
              <w:rPr>
                <w:b/>
                <w:i/>
                <w:sz w:val="24"/>
              </w:rPr>
            </w:pPr>
          </w:p>
          <w:p w14:paraId="0ED37F2F" w14:textId="77777777" w:rsidR="002870F3" w:rsidRDefault="002870F3" w:rsidP="002870F3">
            <w:pPr>
              <w:pStyle w:val="TableParagraph"/>
              <w:spacing w:before="5" w:line="257" w:lineRule="exact"/>
              <w:ind w:left="0"/>
              <w:rPr>
                <w:b/>
                <w:i/>
                <w:sz w:val="24"/>
              </w:rPr>
            </w:pPr>
            <w:r>
              <w:t>Ethical Foundations for Professional Nursing</w:t>
            </w:r>
          </w:p>
        </w:tc>
        <w:tc>
          <w:tcPr>
            <w:tcW w:w="2792" w:type="dxa"/>
          </w:tcPr>
          <w:p w14:paraId="62C2F21B" w14:textId="77777777" w:rsidR="002870F3" w:rsidRDefault="002870F3" w:rsidP="002870F3">
            <w:pPr>
              <w:pStyle w:val="TableParagraph"/>
              <w:spacing w:line="261" w:lineRule="exact"/>
              <w:ind w:left="391" w:right="389"/>
              <w:jc w:val="center"/>
              <w:rPr>
                <w:sz w:val="24"/>
              </w:rPr>
            </w:pPr>
          </w:p>
        </w:tc>
      </w:tr>
      <w:tr w:rsidR="002870F3" w14:paraId="158E549B" w14:textId="77777777">
        <w:trPr>
          <w:trHeight w:val="827"/>
        </w:trPr>
        <w:tc>
          <w:tcPr>
            <w:tcW w:w="1315" w:type="dxa"/>
          </w:tcPr>
          <w:p w14:paraId="7D59276A" w14:textId="77777777" w:rsidR="002870F3" w:rsidRDefault="002870F3" w:rsidP="002870F3">
            <w:pPr>
              <w:pStyle w:val="TableParagraph"/>
              <w:spacing w:line="271" w:lineRule="exact"/>
              <w:ind w:left="107"/>
              <w:rPr>
                <w:sz w:val="24"/>
              </w:rPr>
            </w:pPr>
            <w:r>
              <w:rPr>
                <w:sz w:val="24"/>
              </w:rPr>
              <w:t>Nov 2-6</w:t>
            </w:r>
          </w:p>
        </w:tc>
        <w:tc>
          <w:tcPr>
            <w:tcW w:w="1020" w:type="dxa"/>
          </w:tcPr>
          <w:p w14:paraId="604A0850" w14:textId="77777777" w:rsidR="002870F3" w:rsidRPr="00254739" w:rsidRDefault="002870F3" w:rsidP="002870F3">
            <w:pPr>
              <w:pStyle w:val="TableParagraph"/>
              <w:ind w:left="95" w:right="88"/>
              <w:jc w:val="center"/>
              <w:rPr>
                <w:sz w:val="24"/>
                <w:szCs w:val="24"/>
              </w:rPr>
            </w:pPr>
            <w:r w:rsidRPr="00254739">
              <w:rPr>
                <w:sz w:val="24"/>
                <w:szCs w:val="24"/>
              </w:rPr>
              <w:t>3</w:t>
            </w:r>
          </w:p>
        </w:tc>
        <w:tc>
          <w:tcPr>
            <w:tcW w:w="4141" w:type="dxa"/>
          </w:tcPr>
          <w:p w14:paraId="3A3161B1" w14:textId="77777777" w:rsidR="002870F3" w:rsidRPr="003A36BC" w:rsidRDefault="002870F3" w:rsidP="002870F3">
            <w:pPr>
              <w:pStyle w:val="TableParagraph"/>
              <w:spacing w:line="257" w:lineRule="exact"/>
              <w:ind w:left="0"/>
              <w:rPr>
                <w:b/>
                <w:bCs/>
                <w:i/>
                <w:iCs/>
                <w:color w:val="0070C0"/>
              </w:rPr>
            </w:pPr>
            <w:r w:rsidRPr="003A36BC">
              <w:rPr>
                <w:b/>
                <w:bCs/>
                <w:i/>
                <w:iCs/>
                <w:color w:val="0070C0"/>
              </w:rPr>
              <w:t>Synchronous Meeting (mandatory)</w:t>
            </w:r>
            <w:r>
              <w:rPr>
                <w:b/>
                <w:bCs/>
                <w:i/>
                <w:iCs/>
                <w:color w:val="0070C0"/>
              </w:rPr>
              <w:t>1-3pm</w:t>
            </w:r>
          </w:p>
          <w:p w14:paraId="132DDA2E" w14:textId="3EF524B7" w:rsidR="002870F3" w:rsidRDefault="002870F3" w:rsidP="002870F3">
            <w:pPr>
              <w:pStyle w:val="TableParagraph"/>
              <w:spacing w:line="257" w:lineRule="exact"/>
              <w:ind w:left="0"/>
            </w:pPr>
            <w:r>
              <w:t>Health Systems Components</w:t>
            </w:r>
          </w:p>
          <w:p w14:paraId="6117C683" w14:textId="77777777" w:rsidR="002870F3" w:rsidRDefault="002870F3" w:rsidP="002870F3">
            <w:pPr>
              <w:pStyle w:val="TableParagraph"/>
              <w:spacing w:line="257" w:lineRule="exact"/>
              <w:rPr>
                <w:b/>
                <w:i/>
                <w:sz w:val="24"/>
              </w:rPr>
            </w:pPr>
          </w:p>
          <w:p w14:paraId="68278B72" w14:textId="77777777" w:rsidR="002870F3" w:rsidRDefault="002870F3" w:rsidP="002870F3">
            <w:pPr>
              <w:rPr>
                <w:b/>
                <w:i/>
                <w:sz w:val="24"/>
              </w:rPr>
            </w:pPr>
            <w:r>
              <w:t>Leadership &amp; Management</w:t>
            </w:r>
            <w:r w:rsidRPr="009176C9">
              <w:rPr>
                <w:color w:val="FF0000"/>
              </w:rPr>
              <w:t xml:space="preserve"> </w:t>
            </w:r>
          </w:p>
        </w:tc>
        <w:tc>
          <w:tcPr>
            <w:tcW w:w="2792" w:type="dxa"/>
          </w:tcPr>
          <w:p w14:paraId="501D77EB" w14:textId="77777777" w:rsidR="002870F3" w:rsidRDefault="002870F3" w:rsidP="002870F3">
            <w:pPr>
              <w:pStyle w:val="TableParagraph"/>
              <w:spacing w:line="240" w:lineRule="auto"/>
              <w:ind w:left="391" w:right="389"/>
              <w:jc w:val="center"/>
              <w:rPr>
                <w:sz w:val="24"/>
              </w:rPr>
            </w:pPr>
          </w:p>
        </w:tc>
      </w:tr>
      <w:tr w:rsidR="002870F3" w14:paraId="1FFCBF3A" w14:textId="77777777">
        <w:trPr>
          <w:trHeight w:val="551"/>
        </w:trPr>
        <w:tc>
          <w:tcPr>
            <w:tcW w:w="1315" w:type="dxa"/>
          </w:tcPr>
          <w:p w14:paraId="105076CF" w14:textId="77777777" w:rsidR="002870F3" w:rsidRDefault="002870F3" w:rsidP="002870F3">
            <w:pPr>
              <w:pStyle w:val="TableParagraph"/>
              <w:ind w:left="107"/>
              <w:rPr>
                <w:sz w:val="24"/>
              </w:rPr>
            </w:pPr>
            <w:r>
              <w:rPr>
                <w:sz w:val="24"/>
              </w:rPr>
              <w:t>Nov 9-13</w:t>
            </w:r>
          </w:p>
        </w:tc>
        <w:tc>
          <w:tcPr>
            <w:tcW w:w="1020" w:type="dxa"/>
          </w:tcPr>
          <w:p w14:paraId="79EA9506" w14:textId="77777777" w:rsidR="002870F3" w:rsidRPr="00254739" w:rsidRDefault="002870F3" w:rsidP="002870F3">
            <w:pPr>
              <w:pStyle w:val="TableParagraph"/>
              <w:ind w:left="95" w:right="88"/>
              <w:jc w:val="center"/>
              <w:rPr>
                <w:sz w:val="24"/>
                <w:szCs w:val="24"/>
              </w:rPr>
            </w:pPr>
            <w:r w:rsidRPr="00254739">
              <w:rPr>
                <w:sz w:val="24"/>
                <w:szCs w:val="24"/>
              </w:rPr>
              <w:t>4</w:t>
            </w:r>
          </w:p>
        </w:tc>
        <w:tc>
          <w:tcPr>
            <w:tcW w:w="4141" w:type="dxa"/>
          </w:tcPr>
          <w:p w14:paraId="3763FF5E" w14:textId="77777777" w:rsidR="002870F3" w:rsidRDefault="002870F3" w:rsidP="002870F3">
            <w:pPr>
              <w:pStyle w:val="TableParagraph"/>
              <w:spacing w:before="2" w:line="276" w:lineRule="exact"/>
              <w:ind w:left="0" w:right="162"/>
            </w:pPr>
            <w:r>
              <w:t>QI, EBP, &amp; Standardized Nursing Data</w:t>
            </w:r>
          </w:p>
          <w:p w14:paraId="12487A1D" w14:textId="77777777" w:rsidR="002870F3" w:rsidRDefault="002870F3" w:rsidP="002870F3">
            <w:pPr>
              <w:pStyle w:val="TableParagraph"/>
              <w:spacing w:before="2" w:line="276" w:lineRule="exact"/>
              <w:ind w:right="162"/>
              <w:rPr>
                <w:b/>
                <w:i/>
                <w:sz w:val="24"/>
              </w:rPr>
            </w:pPr>
          </w:p>
          <w:p w14:paraId="01817086" w14:textId="77777777" w:rsidR="002870F3" w:rsidRDefault="002870F3" w:rsidP="002870F3">
            <w:pPr>
              <w:rPr>
                <w:b/>
                <w:i/>
                <w:sz w:val="24"/>
              </w:rPr>
            </w:pPr>
            <w:r>
              <w:t xml:space="preserve">Foundations of Health Policy </w:t>
            </w:r>
          </w:p>
        </w:tc>
        <w:tc>
          <w:tcPr>
            <w:tcW w:w="2792" w:type="dxa"/>
          </w:tcPr>
          <w:p w14:paraId="5DC66AD1" w14:textId="77777777" w:rsidR="002870F3" w:rsidRDefault="002870F3" w:rsidP="002870F3">
            <w:pPr>
              <w:pStyle w:val="TableParagraph"/>
              <w:spacing w:line="261" w:lineRule="exact"/>
              <w:ind w:left="652"/>
              <w:rPr>
                <w:sz w:val="24"/>
              </w:rPr>
            </w:pPr>
          </w:p>
        </w:tc>
      </w:tr>
      <w:tr w:rsidR="002870F3" w14:paraId="4450601D" w14:textId="77777777">
        <w:trPr>
          <w:trHeight w:val="549"/>
        </w:trPr>
        <w:tc>
          <w:tcPr>
            <w:tcW w:w="1315" w:type="dxa"/>
          </w:tcPr>
          <w:p w14:paraId="3E40D735" w14:textId="77777777" w:rsidR="002870F3" w:rsidRDefault="002870F3" w:rsidP="002870F3">
            <w:pPr>
              <w:pStyle w:val="TableParagraph"/>
              <w:ind w:left="107"/>
              <w:rPr>
                <w:sz w:val="24"/>
              </w:rPr>
            </w:pPr>
            <w:r>
              <w:rPr>
                <w:sz w:val="24"/>
              </w:rPr>
              <w:t xml:space="preserve">Nov 11 </w:t>
            </w:r>
          </w:p>
        </w:tc>
        <w:tc>
          <w:tcPr>
            <w:tcW w:w="1020" w:type="dxa"/>
          </w:tcPr>
          <w:p w14:paraId="588CDC80" w14:textId="77777777" w:rsidR="002870F3" w:rsidRPr="00254739" w:rsidRDefault="002870F3" w:rsidP="002870F3">
            <w:pPr>
              <w:pStyle w:val="TableParagraph"/>
              <w:spacing w:line="268" w:lineRule="exact"/>
              <w:ind w:left="95" w:right="88"/>
              <w:jc w:val="center"/>
              <w:rPr>
                <w:sz w:val="24"/>
                <w:szCs w:val="24"/>
              </w:rPr>
            </w:pPr>
          </w:p>
        </w:tc>
        <w:tc>
          <w:tcPr>
            <w:tcW w:w="4141" w:type="dxa"/>
          </w:tcPr>
          <w:p w14:paraId="2EF408F2" w14:textId="77777777" w:rsidR="002870F3" w:rsidRDefault="002870F3" w:rsidP="002870F3">
            <w:pPr>
              <w:pStyle w:val="TableParagraph"/>
              <w:spacing w:line="268" w:lineRule="exact"/>
              <w:ind w:left="0"/>
              <w:rPr>
                <w:b/>
                <w:i/>
                <w:sz w:val="24"/>
              </w:rPr>
            </w:pPr>
            <w:r>
              <w:rPr>
                <w:b/>
                <w:color w:val="00AF50"/>
                <w:sz w:val="24"/>
              </w:rPr>
              <w:t>Veterans Day</w:t>
            </w:r>
          </w:p>
        </w:tc>
        <w:tc>
          <w:tcPr>
            <w:tcW w:w="2792" w:type="dxa"/>
          </w:tcPr>
          <w:p w14:paraId="6307FBB6" w14:textId="77777777" w:rsidR="002870F3" w:rsidRDefault="002870F3" w:rsidP="002870F3">
            <w:pPr>
              <w:pStyle w:val="TableParagraph"/>
              <w:spacing w:line="261" w:lineRule="exact"/>
              <w:ind w:left="392" w:right="389"/>
              <w:jc w:val="center"/>
              <w:rPr>
                <w:sz w:val="24"/>
              </w:rPr>
            </w:pPr>
          </w:p>
        </w:tc>
      </w:tr>
      <w:tr w:rsidR="002870F3" w14:paraId="196CD1C4" w14:textId="77777777">
        <w:trPr>
          <w:trHeight w:val="551"/>
        </w:trPr>
        <w:tc>
          <w:tcPr>
            <w:tcW w:w="1315" w:type="dxa"/>
          </w:tcPr>
          <w:p w14:paraId="5A84210F" w14:textId="77777777" w:rsidR="002870F3" w:rsidRDefault="002870F3" w:rsidP="002870F3">
            <w:pPr>
              <w:pStyle w:val="TableParagraph"/>
              <w:ind w:left="107"/>
              <w:rPr>
                <w:sz w:val="24"/>
              </w:rPr>
            </w:pPr>
            <w:r>
              <w:rPr>
                <w:sz w:val="24"/>
              </w:rPr>
              <w:t>Nov 16-20</w:t>
            </w:r>
          </w:p>
        </w:tc>
        <w:tc>
          <w:tcPr>
            <w:tcW w:w="1020" w:type="dxa"/>
          </w:tcPr>
          <w:p w14:paraId="19F52534" w14:textId="77777777" w:rsidR="002870F3" w:rsidRPr="00254739" w:rsidRDefault="002870F3" w:rsidP="002870F3">
            <w:pPr>
              <w:pStyle w:val="TableParagraph"/>
              <w:ind w:left="95" w:right="88"/>
              <w:jc w:val="center"/>
              <w:rPr>
                <w:sz w:val="24"/>
                <w:szCs w:val="24"/>
              </w:rPr>
            </w:pPr>
            <w:r w:rsidRPr="00254739">
              <w:rPr>
                <w:sz w:val="24"/>
                <w:szCs w:val="24"/>
              </w:rPr>
              <w:t>5</w:t>
            </w:r>
          </w:p>
        </w:tc>
        <w:tc>
          <w:tcPr>
            <w:tcW w:w="4141" w:type="dxa"/>
          </w:tcPr>
          <w:p w14:paraId="6CA0ECD1" w14:textId="77777777" w:rsidR="002870F3" w:rsidRDefault="002870F3" w:rsidP="002870F3">
            <w:pPr>
              <w:pStyle w:val="TableParagraph"/>
              <w:spacing w:line="261" w:lineRule="exact"/>
              <w:ind w:left="0"/>
            </w:pPr>
            <w:r>
              <w:t>Professional &amp; Institutional Policy</w:t>
            </w:r>
          </w:p>
          <w:p w14:paraId="74A9FF37" w14:textId="77777777" w:rsidR="002870F3" w:rsidRDefault="002870F3" w:rsidP="002870F3">
            <w:pPr>
              <w:pStyle w:val="TableParagraph"/>
              <w:spacing w:line="261" w:lineRule="exact"/>
            </w:pPr>
          </w:p>
          <w:p w14:paraId="38B0D366" w14:textId="77777777" w:rsidR="002870F3" w:rsidRDefault="002870F3" w:rsidP="002870F3">
            <w:pPr>
              <w:pStyle w:val="TableParagraph"/>
              <w:spacing w:line="261" w:lineRule="exact"/>
              <w:ind w:left="0"/>
              <w:rPr>
                <w:b/>
                <w:i/>
                <w:sz w:val="24"/>
              </w:rPr>
            </w:pPr>
            <w:r>
              <w:t>Local, Regional, &amp; National Policies that Influence Healthcare</w:t>
            </w:r>
          </w:p>
        </w:tc>
        <w:tc>
          <w:tcPr>
            <w:tcW w:w="2792" w:type="dxa"/>
          </w:tcPr>
          <w:p w14:paraId="72AAB19D" w14:textId="77777777" w:rsidR="002870F3" w:rsidRDefault="002870F3" w:rsidP="002870F3">
            <w:pPr>
              <w:pStyle w:val="TableParagraph"/>
              <w:spacing w:line="261" w:lineRule="exact"/>
              <w:ind w:left="391" w:right="389"/>
              <w:jc w:val="center"/>
              <w:rPr>
                <w:sz w:val="24"/>
              </w:rPr>
            </w:pPr>
          </w:p>
        </w:tc>
      </w:tr>
      <w:tr w:rsidR="002870F3" w14:paraId="428E9E32" w14:textId="77777777">
        <w:trPr>
          <w:trHeight w:val="552"/>
        </w:trPr>
        <w:tc>
          <w:tcPr>
            <w:tcW w:w="1315" w:type="dxa"/>
          </w:tcPr>
          <w:p w14:paraId="7EB81E3F" w14:textId="77777777" w:rsidR="002870F3" w:rsidRDefault="002870F3" w:rsidP="002870F3">
            <w:pPr>
              <w:pStyle w:val="TableParagraph"/>
              <w:spacing w:line="268" w:lineRule="exact"/>
              <w:ind w:left="107"/>
              <w:rPr>
                <w:sz w:val="24"/>
              </w:rPr>
            </w:pPr>
            <w:r>
              <w:rPr>
                <w:sz w:val="24"/>
              </w:rPr>
              <w:t xml:space="preserve">Nov 23-24 </w:t>
            </w:r>
          </w:p>
        </w:tc>
        <w:tc>
          <w:tcPr>
            <w:tcW w:w="1020" w:type="dxa"/>
          </w:tcPr>
          <w:p w14:paraId="786D531D" w14:textId="77777777" w:rsidR="002870F3" w:rsidRPr="00254739" w:rsidRDefault="002870F3" w:rsidP="002870F3">
            <w:pPr>
              <w:pStyle w:val="TableParagraph"/>
              <w:ind w:left="95" w:right="88"/>
              <w:jc w:val="center"/>
              <w:rPr>
                <w:sz w:val="24"/>
                <w:szCs w:val="24"/>
              </w:rPr>
            </w:pPr>
            <w:r w:rsidRPr="00254739">
              <w:rPr>
                <w:sz w:val="24"/>
                <w:szCs w:val="24"/>
              </w:rPr>
              <w:t>6</w:t>
            </w:r>
          </w:p>
        </w:tc>
        <w:tc>
          <w:tcPr>
            <w:tcW w:w="4141" w:type="dxa"/>
          </w:tcPr>
          <w:p w14:paraId="151A8609" w14:textId="77777777" w:rsidR="002870F3" w:rsidRDefault="002870F3" w:rsidP="002870F3">
            <w:r>
              <w:t>Universal Nursing Language &amp; Informatics</w:t>
            </w:r>
          </w:p>
          <w:p w14:paraId="3594BC8B" w14:textId="77777777" w:rsidR="002870F3" w:rsidRDefault="002870F3" w:rsidP="002870F3"/>
          <w:p w14:paraId="2611FFF5" w14:textId="77777777" w:rsidR="002870F3" w:rsidRPr="009176C9" w:rsidRDefault="002870F3" w:rsidP="002870F3">
            <w:pPr>
              <w:rPr>
                <w:b/>
                <w:i/>
                <w:color w:val="FF0000"/>
                <w:sz w:val="24"/>
              </w:rPr>
            </w:pPr>
            <w:r>
              <w:t>Practice Errors and Change</w:t>
            </w:r>
          </w:p>
        </w:tc>
        <w:tc>
          <w:tcPr>
            <w:tcW w:w="2792" w:type="dxa"/>
          </w:tcPr>
          <w:p w14:paraId="1B951D38" w14:textId="77777777" w:rsidR="002870F3" w:rsidRDefault="002870F3" w:rsidP="002870F3">
            <w:pPr>
              <w:pStyle w:val="TableParagraph"/>
              <w:spacing w:line="261" w:lineRule="exact"/>
              <w:ind w:left="392" w:right="386"/>
              <w:jc w:val="center"/>
              <w:rPr>
                <w:sz w:val="24"/>
              </w:rPr>
            </w:pPr>
          </w:p>
        </w:tc>
      </w:tr>
      <w:tr w:rsidR="002870F3" w14:paraId="50CEBD7A" w14:textId="77777777">
        <w:trPr>
          <w:trHeight w:val="552"/>
        </w:trPr>
        <w:tc>
          <w:tcPr>
            <w:tcW w:w="1315" w:type="dxa"/>
          </w:tcPr>
          <w:p w14:paraId="7457CE7C" w14:textId="77777777" w:rsidR="002870F3" w:rsidRDefault="002870F3" w:rsidP="002870F3">
            <w:pPr>
              <w:pStyle w:val="TableParagraph"/>
              <w:spacing w:line="268" w:lineRule="exact"/>
              <w:ind w:left="107"/>
              <w:rPr>
                <w:sz w:val="24"/>
              </w:rPr>
            </w:pPr>
            <w:r>
              <w:rPr>
                <w:sz w:val="24"/>
              </w:rPr>
              <w:t>Nov 25-28</w:t>
            </w:r>
          </w:p>
        </w:tc>
        <w:tc>
          <w:tcPr>
            <w:tcW w:w="1020" w:type="dxa"/>
          </w:tcPr>
          <w:p w14:paraId="67996195" w14:textId="77777777" w:rsidR="002870F3" w:rsidRPr="00254739" w:rsidRDefault="002870F3" w:rsidP="002870F3">
            <w:pPr>
              <w:pStyle w:val="TableParagraph"/>
              <w:ind w:left="95" w:right="88"/>
              <w:jc w:val="center"/>
              <w:rPr>
                <w:sz w:val="24"/>
                <w:szCs w:val="24"/>
              </w:rPr>
            </w:pPr>
          </w:p>
        </w:tc>
        <w:tc>
          <w:tcPr>
            <w:tcW w:w="4141" w:type="dxa"/>
          </w:tcPr>
          <w:p w14:paraId="024178C2" w14:textId="77777777" w:rsidR="002870F3" w:rsidRDefault="002870F3" w:rsidP="002870F3">
            <w:pPr>
              <w:pStyle w:val="TableParagraph"/>
              <w:spacing w:line="275" w:lineRule="exact"/>
              <w:ind w:left="0"/>
              <w:rPr>
                <w:b/>
                <w:color w:val="00AF50"/>
                <w:sz w:val="24"/>
              </w:rPr>
            </w:pPr>
            <w:r>
              <w:rPr>
                <w:b/>
                <w:color w:val="00AF50"/>
                <w:sz w:val="24"/>
              </w:rPr>
              <w:t>Thanksgiving Break</w:t>
            </w:r>
          </w:p>
        </w:tc>
        <w:tc>
          <w:tcPr>
            <w:tcW w:w="2792" w:type="dxa"/>
          </w:tcPr>
          <w:p w14:paraId="24C265F9" w14:textId="77777777" w:rsidR="002870F3" w:rsidRDefault="002870F3" w:rsidP="002870F3">
            <w:pPr>
              <w:pStyle w:val="TableParagraph"/>
              <w:spacing w:line="261" w:lineRule="exact"/>
              <w:ind w:left="392" w:right="386"/>
              <w:jc w:val="center"/>
              <w:rPr>
                <w:sz w:val="24"/>
              </w:rPr>
            </w:pPr>
          </w:p>
        </w:tc>
      </w:tr>
      <w:tr w:rsidR="002870F3" w14:paraId="53770BE2" w14:textId="77777777">
        <w:trPr>
          <w:trHeight w:val="277"/>
        </w:trPr>
        <w:tc>
          <w:tcPr>
            <w:tcW w:w="1315" w:type="dxa"/>
          </w:tcPr>
          <w:p w14:paraId="2647CEC2" w14:textId="77777777" w:rsidR="002870F3" w:rsidRDefault="002870F3" w:rsidP="002870F3">
            <w:pPr>
              <w:pStyle w:val="TableParagraph"/>
              <w:ind w:left="107"/>
              <w:rPr>
                <w:sz w:val="24"/>
              </w:rPr>
            </w:pPr>
            <w:r>
              <w:rPr>
                <w:sz w:val="24"/>
              </w:rPr>
              <w:t>Nov 30- Dec 4</w:t>
            </w:r>
          </w:p>
        </w:tc>
        <w:tc>
          <w:tcPr>
            <w:tcW w:w="1020" w:type="dxa"/>
          </w:tcPr>
          <w:p w14:paraId="2BD3AF5C" w14:textId="77777777" w:rsidR="002870F3" w:rsidRPr="00254739" w:rsidRDefault="002870F3" w:rsidP="002870F3">
            <w:pPr>
              <w:pStyle w:val="TableParagraph"/>
              <w:spacing w:line="258" w:lineRule="exact"/>
              <w:ind w:left="95" w:right="88"/>
              <w:jc w:val="center"/>
              <w:rPr>
                <w:sz w:val="24"/>
                <w:szCs w:val="24"/>
              </w:rPr>
            </w:pPr>
            <w:r w:rsidRPr="00254739">
              <w:rPr>
                <w:sz w:val="24"/>
                <w:szCs w:val="24"/>
              </w:rPr>
              <w:t>7</w:t>
            </w:r>
          </w:p>
        </w:tc>
        <w:tc>
          <w:tcPr>
            <w:tcW w:w="4141" w:type="dxa"/>
          </w:tcPr>
          <w:p w14:paraId="72FB2FD0" w14:textId="77777777" w:rsidR="002870F3" w:rsidRDefault="002870F3" w:rsidP="002870F3">
            <w:pPr>
              <w:rPr>
                <w:b/>
                <w:sz w:val="24"/>
              </w:rPr>
            </w:pPr>
            <w:r>
              <w:t>Apply ethical and safety principles to HC and nursing policies</w:t>
            </w:r>
          </w:p>
        </w:tc>
        <w:tc>
          <w:tcPr>
            <w:tcW w:w="2792" w:type="dxa"/>
          </w:tcPr>
          <w:p w14:paraId="29664523" w14:textId="77777777" w:rsidR="002870F3" w:rsidRDefault="002870F3" w:rsidP="002870F3">
            <w:pPr>
              <w:pStyle w:val="TableParagraph"/>
              <w:spacing w:line="240" w:lineRule="auto"/>
              <w:ind w:left="0"/>
              <w:rPr>
                <w:sz w:val="20"/>
              </w:rPr>
            </w:pPr>
          </w:p>
        </w:tc>
      </w:tr>
      <w:tr w:rsidR="002870F3" w14:paraId="73863683" w14:textId="77777777">
        <w:trPr>
          <w:trHeight w:val="277"/>
        </w:trPr>
        <w:tc>
          <w:tcPr>
            <w:tcW w:w="1315" w:type="dxa"/>
          </w:tcPr>
          <w:p w14:paraId="190FB179" w14:textId="77777777" w:rsidR="002870F3" w:rsidRDefault="002870F3" w:rsidP="002870F3">
            <w:pPr>
              <w:pStyle w:val="TableParagraph"/>
              <w:ind w:left="107"/>
              <w:rPr>
                <w:sz w:val="24"/>
              </w:rPr>
            </w:pPr>
            <w:r>
              <w:rPr>
                <w:sz w:val="24"/>
              </w:rPr>
              <w:t>Dec 10-11</w:t>
            </w:r>
          </w:p>
        </w:tc>
        <w:tc>
          <w:tcPr>
            <w:tcW w:w="1020" w:type="dxa"/>
          </w:tcPr>
          <w:p w14:paraId="0A1836AB" w14:textId="77777777" w:rsidR="002870F3" w:rsidRPr="00254739" w:rsidRDefault="002870F3" w:rsidP="002870F3">
            <w:pPr>
              <w:pStyle w:val="TableParagraph"/>
              <w:spacing w:line="258" w:lineRule="exact"/>
              <w:ind w:left="95" w:right="88"/>
              <w:jc w:val="center"/>
              <w:rPr>
                <w:sz w:val="24"/>
                <w:szCs w:val="24"/>
              </w:rPr>
            </w:pPr>
          </w:p>
        </w:tc>
        <w:tc>
          <w:tcPr>
            <w:tcW w:w="4141" w:type="dxa"/>
          </w:tcPr>
          <w:p w14:paraId="5DF5EB14" w14:textId="77777777" w:rsidR="002870F3" w:rsidRDefault="002870F3" w:rsidP="002870F3">
            <w:pPr>
              <w:pStyle w:val="TableParagraph"/>
              <w:spacing w:before="1" w:line="257" w:lineRule="exact"/>
              <w:ind w:left="0"/>
              <w:rPr>
                <w:b/>
                <w:color w:val="00AF50"/>
                <w:sz w:val="24"/>
              </w:rPr>
            </w:pPr>
            <w:r>
              <w:rPr>
                <w:b/>
                <w:color w:val="00AF50"/>
                <w:sz w:val="24"/>
              </w:rPr>
              <w:t>READING DAYS</w:t>
            </w:r>
          </w:p>
        </w:tc>
        <w:tc>
          <w:tcPr>
            <w:tcW w:w="2792" w:type="dxa"/>
          </w:tcPr>
          <w:p w14:paraId="3E483781" w14:textId="77777777" w:rsidR="002870F3" w:rsidRDefault="002870F3" w:rsidP="002870F3">
            <w:pPr>
              <w:pStyle w:val="TableParagraph"/>
              <w:spacing w:line="240" w:lineRule="auto"/>
              <w:ind w:left="0"/>
              <w:rPr>
                <w:sz w:val="20"/>
              </w:rPr>
            </w:pPr>
          </w:p>
        </w:tc>
      </w:tr>
      <w:tr w:rsidR="002870F3" w14:paraId="511CDCCF" w14:textId="77777777">
        <w:trPr>
          <w:trHeight w:val="275"/>
        </w:trPr>
        <w:tc>
          <w:tcPr>
            <w:tcW w:w="1315" w:type="dxa"/>
          </w:tcPr>
          <w:p w14:paraId="6149EA94" w14:textId="2AC251B1" w:rsidR="002870F3" w:rsidRDefault="002870F3" w:rsidP="002870F3">
            <w:pPr>
              <w:pStyle w:val="TableParagraph"/>
              <w:ind w:left="107"/>
              <w:rPr>
                <w:sz w:val="24"/>
              </w:rPr>
            </w:pPr>
            <w:r>
              <w:rPr>
                <w:sz w:val="24"/>
              </w:rPr>
              <w:t>Dec 12-18</w:t>
            </w:r>
          </w:p>
        </w:tc>
        <w:tc>
          <w:tcPr>
            <w:tcW w:w="1020" w:type="dxa"/>
          </w:tcPr>
          <w:p w14:paraId="6BB91EBB" w14:textId="77777777" w:rsidR="002870F3" w:rsidRPr="00254739" w:rsidRDefault="002870F3" w:rsidP="002870F3">
            <w:pPr>
              <w:pStyle w:val="TableParagraph"/>
              <w:spacing w:line="256" w:lineRule="exact"/>
              <w:ind w:left="95" w:right="88"/>
              <w:jc w:val="center"/>
              <w:rPr>
                <w:sz w:val="24"/>
                <w:szCs w:val="24"/>
              </w:rPr>
            </w:pPr>
          </w:p>
        </w:tc>
        <w:tc>
          <w:tcPr>
            <w:tcW w:w="4141" w:type="dxa"/>
          </w:tcPr>
          <w:p w14:paraId="37DCEC83" w14:textId="77777777" w:rsidR="002870F3" w:rsidRDefault="002870F3" w:rsidP="002870F3">
            <w:pPr>
              <w:pStyle w:val="TableParagraph"/>
              <w:spacing w:before="1" w:line="257" w:lineRule="exact"/>
              <w:ind w:left="0"/>
              <w:rPr>
                <w:b/>
                <w:color w:val="00AF50"/>
                <w:sz w:val="24"/>
              </w:rPr>
            </w:pPr>
            <w:r>
              <w:rPr>
                <w:b/>
                <w:color w:val="00AF50"/>
                <w:sz w:val="24"/>
              </w:rPr>
              <w:t>Final Exams</w:t>
            </w:r>
          </w:p>
        </w:tc>
        <w:tc>
          <w:tcPr>
            <w:tcW w:w="2792" w:type="dxa"/>
          </w:tcPr>
          <w:p w14:paraId="316A2BBE" w14:textId="77777777" w:rsidR="002870F3" w:rsidRDefault="002870F3" w:rsidP="002870F3">
            <w:pPr>
              <w:pStyle w:val="TableParagraph"/>
              <w:spacing w:line="240" w:lineRule="auto"/>
              <w:ind w:left="0"/>
              <w:rPr>
                <w:sz w:val="20"/>
              </w:rPr>
            </w:pPr>
          </w:p>
        </w:tc>
      </w:tr>
    </w:tbl>
    <w:p w14:paraId="5B4FC14C" w14:textId="77777777" w:rsidR="00AE531F" w:rsidRDefault="00AE531F">
      <w:pPr>
        <w:rPr>
          <w:sz w:val="20"/>
        </w:rPr>
        <w:sectPr w:rsidR="00AE531F">
          <w:headerReference w:type="default" r:id="rId25"/>
          <w:pgSz w:w="12240" w:h="15840"/>
          <w:pgMar w:top="1360" w:right="1320" w:bottom="280" w:left="1240" w:header="0" w:footer="0" w:gutter="0"/>
          <w:cols w:space="720"/>
        </w:sectPr>
      </w:pPr>
    </w:p>
    <w:p w14:paraId="1DB7611F" w14:textId="77777777" w:rsidR="00AE531F" w:rsidRDefault="00904FA3">
      <w:pPr>
        <w:pStyle w:val="BodyText"/>
        <w:spacing w:before="74"/>
        <w:ind w:left="0" w:right="117"/>
        <w:jc w:val="right"/>
      </w:pPr>
      <w:r>
        <w:lastRenderedPageBreak/>
        <w:t>7</w:t>
      </w:r>
    </w:p>
    <w:p w14:paraId="1F1593F1" w14:textId="77777777" w:rsidR="00AE531F" w:rsidRDefault="00AE531F">
      <w:pPr>
        <w:pStyle w:val="BodyText"/>
        <w:ind w:left="0"/>
        <w:rPr>
          <w:sz w:val="20"/>
        </w:rPr>
      </w:pPr>
    </w:p>
    <w:p w14:paraId="19D94870" w14:textId="77777777" w:rsidR="00AE531F" w:rsidRDefault="00904FA3">
      <w:pPr>
        <w:pStyle w:val="BodyText"/>
        <w:spacing w:before="214"/>
      </w:pPr>
      <w:r>
        <w:t>Program Outcomes:</w:t>
      </w:r>
    </w:p>
    <w:p w14:paraId="3FBCB9E5" w14:textId="77777777" w:rsidR="00AE531F" w:rsidRDefault="00904FA3">
      <w:pPr>
        <w:pStyle w:val="ListParagraph"/>
        <w:numPr>
          <w:ilvl w:val="0"/>
          <w:numId w:val="1"/>
        </w:numPr>
        <w:tabs>
          <w:tab w:val="left" w:pos="921"/>
        </w:tabs>
        <w:spacing w:before="1" w:line="276" w:lineRule="auto"/>
        <w:ind w:right="869"/>
        <w:rPr>
          <w:sz w:val="24"/>
        </w:rPr>
      </w:pPr>
      <w:r>
        <w:rPr>
          <w:sz w:val="24"/>
        </w:rPr>
        <w:t>Apply critical thinking to synthesize knowledge grounded in liberal education</w:t>
      </w:r>
      <w:r>
        <w:rPr>
          <w:spacing w:val="-12"/>
          <w:sz w:val="24"/>
        </w:rPr>
        <w:t xml:space="preserve"> </w:t>
      </w:r>
      <w:r>
        <w:rPr>
          <w:sz w:val="24"/>
        </w:rPr>
        <w:t>and nursing, in the practice of professional nursing in the global</w:t>
      </w:r>
      <w:r>
        <w:rPr>
          <w:spacing w:val="-6"/>
          <w:sz w:val="24"/>
        </w:rPr>
        <w:t xml:space="preserve"> </w:t>
      </w:r>
      <w:r>
        <w:rPr>
          <w:sz w:val="24"/>
        </w:rPr>
        <w:t>community.</w:t>
      </w:r>
    </w:p>
    <w:p w14:paraId="46344B6D" w14:textId="77777777" w:rsidR="00AE531F" w:rsidRDefault="00904FA3">
      <w:pPr>
        <w:pStyle w:val="ListParagraph"/>
        <w:numPr>
          <w:ilvl w:val="0"/>
          <w:numId w:val="1"/>
        </w:numPr>
        <w:tabs>
          <w:tab w:val="left" w:pos="921"/>
        </w:tabs>
        <w:spacing w:line="278" w:lineRule="auto"/>
        <w:ind w:right="411"/>
        <w:rPr>
          <w:sz w:val="24"/>
        </w:rPr>
      </w:pPr>
      <w:r>
        <w:rPr>
          <w:sz w:val="24"/>
        </w:rPr>
        <w:t>Collaborate with the healthcare team and clients to provide safe and cost effective</w:t>
      </w:r>
      <w:r>
        <w:rPr>
          <w:spacing w:val="-18"/>
          <w:sz w:val="24"/>
        </w:rPr>
        <w:t xml:space="preserve"> </w:t>
      </w:r>
      <w:r>
        <w:rPr>
          <w:sz w:val="24"/>
        </w:rPr>
        <w:t>high quality health</w:t>
      </w:r>
      <w:r>
        <w:rPr>
          <w:spacing w:val="-6"/>
          <w:sz w:val="24"/>
        </w:rPr>
        <w:t xml:space="preserve"> </w:t>
      </w:r>
      <w:r>
        <w:rPr>
          <w:sz w:val="24"/>
        </w:rPr>
        <w:t>care.</w:t>
      </w:r>
    </w:p>
    <w:p w14:paraId="5F3E6824" w14:textId="77777777" w:rsidR="00AE531F" w:rsidRDefault="00904FA3">
      <w:pPr>
        <w:pStyle w:val="ListParagraph"/>
        <w:numPr>
          <w:ilvl w:val="0"/>
          <w:numId w:val="1"/>
        </w:numPr>
        <w:tabs>
          <w:tab w:val="left" w:pos="921"/>
        </w:tabs>
        <w:spacing w:line="276" w:lineRule="auto"/>
        <w:ind w:right="702"/>
        <w:rPr>
          <w:sz w:val="24"/>
        </w:rPr>
      </w:pPr>
      <w:r>
        <w:rPr>
          <w:sz w:val="24"/>
        </w:rPr>
        <w:t>Integrate evidence-based findings in decision-making in the practice of</w:t>
      </w:r>
      <w:r>
        <w:rPr>
          <w:spacing w:val="-15"/>
          <w:sz w:val="24"/>
        </w:rPr>
        <w:t xml:space="preserve"> </w:t>
      </w:r>
      <w:r>
        <w:rPr>
          <w:sz w:val="24"/>
        </w:rPr>
        <w:t>professional nursing.</w:t>
      </w:r>
    </w:p>
    <w:p w14:paraId="782E1B38" w14:textId="77777777" w:rsidR="00AE531F" w:rsidRDefault="00904FA3">
      <w:pPr>
        <w:pStyle w:val="ListParagraph"/>
        <w:numPr>
          <w:ilvl w:val="0"/>
          <w:numId w:val="1"/>
        </w:numPr>
        <w:tabs>
          <w:tab w:val="left" w:pos="921"/>
        </w:tabs>
        <w:spacing w:line="278" w:lineRule="auto"/>
        <w:ind w:right="925"/>
        <w:rPr>
          <w:sz w:val="24"/>
        </w:rPr>
      </w:pPr>
      <w:r>
        <w:rPr>
          <w:sz w:val="24"/>
        </w:rPr>
        <w:t>Appraise current evidence to evaluate health care safety and quality</w:t>
      </w:r>
      <w:r>
        <w:rPr>
          <w:spacing w:val="-15"/>
          <w:sz w:val="24"/>
        </w:rPr>
        <w:t xml:space="preserve"> </w:t>
      </w:r>
      <w:r>
        <w:rPr>
          <w:sz w:val="24"/>
        </w:rPr>
        <w:t>improvement initiatives for individuals and</w:t>
      </w:r>
      <w:r>
        <w:rPr>
          <w:spacing w:val="-6"/>
          <w:sz w:val="24"/>
        </w:rPr>
        <w:t xml:space="preserve"> </w:t>
      </w:r>
      <w:r>
        <w:rPr>
          <w:sz w:val="24"/>
        </w:rPr>
        <w:t>groups.</w:t>
      </w:r>
    </w:p>
    <w:p w14:paraId="1BD73400" w14:textId="77777777" w:rsidR="00AE531F" w:rsidRDefault="00904FA3">
      <w:pPr>
        <w:pStyle w:val="ListParagraph"/>
        <w:numPr>
          <w:ilvl w:val="0"/>
          <w:numId w:val="1"/>
        </w:numPr>
        <w:tabs>
          <w:tab w:val="left" w:pos="921"/>
        </w:tabs>
        <w:spacing w:line="276" w:lineRule="auto"/>
        <w:ind w:right="583"/>
        <w:rPr>
          <w:sz w:val="24"/>
        </w:rPr>
      </w:pPr>
      <w:r>
        <w:rPr>
          <w:sz w:val="24"/>
        </w:rPr>
        <w:t>Analyze information from health care technology systems to apply evidence that</w:t>
      </w:r>
      <w:r>
        <w:rPr>
          <w:spacing w:val="-16"/>
          <w:sz w:val="24"/>
        </w:rPr>
        <w:t xml:space="preserve"> </w:t>
      </w:r>
      <w:r>
        <w:rPr>
          <w:sz w:val="24"/>
        </w:rPr>
        <w:t>will guide nursing</w:t>
      </w:r>
      <w:r>
        <w:rPr>
          <w:spacing w:val="-4"/>
          <w:sz w:val="24"/>
        </w:rPr>
        <w:t xml:space="preserve"> </w:t>
      </w:r>
      <w:r>
        <w:rPr>
          <w:sz w:val="24"/>
        </w:rPr>
        <w:t>practice.</w:t>
      </w:r>
    </w:p>
    <w:p w14:paraId="29F292D5" w14:textId="77777777" w:rsidR="00AE531F" w:rsidRDefault="00904FA3">
      <w:pPr>
        <w:pStyle w:val="ListParagraph"/>
        <w:numPr>
          <w:ilvl w:val="0"/>
          <w:numId w:val="1"/>
        </w:numPr>
        <w:tabs>
          <w:tab w:val="left" w:pos="921"/>
        </w:tabs>
        <w:spacing w:line="278" w:lineRule="auto"/>
        <w:ind w:right="588"/>
        <w:rPr>
          <w:sz w:val="24"/>
        </w:rPr>
      </w:pPr>
      <w:r>
        <w:rPr>
          <w:sz w:val="24"/>
        </w:rPr>
        <w:t>Utilize knowledge of health care regulation to advocate for policy change to</w:t>
      </w:r>
      <w:r>
        <w:rPr>
          <w:spacing w:val="-12"/>
          <w:sz w:val="24"/>
        </w:rPr>
        <w:t xml:space="preserve"> </w:t>
      </w:r>
      <w:r>
        <w:rPr>
          <w:sz w:val="24"/>
        </w:rPr>
        <w:t>improve health care systems and professional nursing</w:t>
      </w:r>
      <w:r>
        <w:rPr>
          <w:spacing w:val="-5"/>
          <w:sz w:val="24"/>
        </w:rPr>
        <w:t xml:space="preserve"> </w:t>
      </w:r>
      <w:r>
        <w:rPr>
          <w:sz w:val="24"/>
        </w:rPr>
        <w:t>practice.</w:t>
      </w:r>
    </w:p>
    <w:p w14:paraId="59F7BD02" w14:textId="77777777" w:rsidR="00AE531F" w:rsidRDefault="00904FA3">
      <w:pPr>
        <w:pStyle w:val="ListParagraph"/>
        <w:numPr>
          <w:ilvl w:val="0"/>
          <w:numId w:val="1"/>
        </w:numPr>
        <w:tabs>
          <w:tab w:val="left" w:pos="921"/>
        </w:tabs>
        <w:spacing w:line="276" w:lineRule="auto"/>
        <w:ind w:right="902"/>
        <w:rPr>
          <w:sz w:val="24"/>
        </w:rPr>
      </w:pPr>
      <w:r>
        <w:rPr>
          <w:sz w:val="24"/>
        </w:rPr>
        <w:t>Illustrate the importance of advocacy in the improvements in nursing practice</w:t>
      </w:r>
      <w:r>
        <w:rPr>
          <w:spacing w:val="-11"/>
          <w:sz w:val="24"/>
        </w:rPr>
        <w:t xml:space="preserve"> </w:t>
      </w:r>
      <w:r>
        <w:rPr>
          <w:sz w:val="24"/>
        </w:rPr>
        <w:t>and throughout the healthcare</w:t>
      </w:r>
      <w:r>
        <w:rPr>
          <w:spacing w:val="-2"/>
          <w:sz w:val="24"/>
        </w:rPr>
        <w:t xml:space="preserve"> </w:t>
      </w:r>
      <w:r>
        <w:rPr>
          <w:sz w:val="24"/>
        </w:rPr>
        <w:t>system.</w:t>
      </w:r>
    </w:p>
    <w:p w14:paraId="101AE872" w14:textId="77777777" w:rsidR="00AE531F" w:rsidRDefault="00904FA3">
      <w:pPr>
        <w:pStyle w:val="ListParagraph"/>
        <w:numPr>
          <w:ilvl w:val="0"/>
          <w:numId w:val="1"/>
        </w:numPr>
        <w:tabs>
          <w:tab w:val="left" w:pos="921"/>
        </w:tabs>
        <w:spacing w:line="278" w:lineRule="auto"/>
        <w:ind w:right="982"/>
        <w:rPr>
          <w:sz w:val="24"/>
        </w:rPr>
      </w:pPr>
      <w:r>
        <w:rPr>
          <w:sz w:val="24"/>
        </w:rPr>
        <w:t>Demonstrate professional communication, collaboration and documentation</w:t>
      </w:r>
      <w:r>
        <w:rPr>
          <w:spacing w:val="-12"/>
          <w:sz w:val="24"/>
        </w:rPr>
        <w:t xml:space="preserve"> </w:t>
      </w:r>
      <w:r>
        <w:rPr>
          <w:sz w:val="24"/>
        </w:rPr>
        <w:t>with healthcare teams to support improvement in patient health</w:t>
      </w:r>
      <w:r>
        <w:rPr>
          <w:spacing w:val="-4"/>
          <w:sz w:val="24"/>
        </w:rPr>
        <w:t xml:space="preserve"> </w:t>
      </w:r>
      <w:r>
        <w:rPr>
          <w:sz w:val="24"/>
        </w:rPr>
        <w:t>outcomes.</w:t>
      </w:r>
    </w:p>
    <w:p w14:paraId="73541469" w14:textId="77777777" w:rsidR="00AE531F" w:rsidRDefault="00904FA3">
      <w:pPr>
        <w:pStyle w:val="ListParagraph"/>
        <w:numPr>
          <w:ilvl w:val="0"/>
          <w:numId w:val="1"/>
        </w:numPr>
        <w:tabs>
          <w:tab w:val="left" w:pos="921"/>
        </w:tabs>
        <w:spacing w:line="276" w:lineRule="auto"/>
        <w:ind w:right="302"/>
        <w:rPr>
          <w:sz w:val="24"/>
        </w:rPr>
      </w:pPr>
      <w:r>
        <w:rPr>
          <w:sz w:val="24"/>
        </w:rPr>
        <w:t>Utilize health promotion, health maintenance, and disease prevention strategies across settings to improve the health of diverse individuals and populations across the</w:t>
      </w:r>
      <w:r>
        <w:rPr>
          <w:spacing w:val="-15"/>
          <w:sz w:val="24"/>
        </w:rPr>
        <w:t xml:space="preserve"> </w:t>
      </w:r>
      <w:r>
        <w:rPr>
          <w:sz w:val="24"/>
        </w:rPr>
        <w:t>lifespan.</w:t>
      </w:r>
    </w:p>
    <w:p w14:paraId="7B9FE66B" w14:textId="77777777" w:rsidR="00AE531F" w:rsidRDefault="00904FA3">
      <w:pPr>
        <w:pStyle w:val="ListParagraph"/>
        <w:numPr>
          <w:ilvl w:val="0"/>
          <w:numId w:val="1"/>
        </w:numPr>
        <w:tabs>
          <w:tab w:val="left" w:pos="921"/>
        </w:tabs>
        <w:spacing w:line="278" w:lineRule="auto"/>
        <w:ind w:right="775"/>
        <w:rPr>
          <w:sz w:val="24"/>
        </w:rPr>
      </w:pPr>
      <w:r>
        <w:rPr>
          <w:sz w:val="24"/>
        </w:rPr>
        <w:t>Demonstrate professional competence and values reflective of professional</w:t>
      </w:r>
      <w:r>
        <w:rPr>
          <w:spacing w:val="-13"/>
          <w:sz w:val="24"/>
        </w:rPr>
        <w:t xml:space="preserve"> </w:t>
      </w:r>
      <w:r>
        <w:rPr>
          <w:sz w:val="24"/>
        </w:rPr>
        <w:t>nursing standards and mutual respect within a global</w:t>
      </w:r>
      <w:r>
        <w:rPr>
          <w:spacing w:val="1"/>
          <w:sz w:val="24"/>
        </w:rPr>
        <w:t xml:space="preserve"> </w:t>
      </w:r>
      <w:r>
        <w:rPr>
          <w:sz w:val="24"/>
        </w:rPr>
        <w:t>society.</w:t>
      </w:r>
    </w:p>
    <w:p w14:paraId="405794D3" w14:textId="77777777" w:rsidR="00AE531F" w:rsidRDefault="00904FA3">
      <w:pPr>
        <w:pStyle w:val="ListParagraph"/>
        <w:numPr>
          <w:ilvl w:val="0"/>
          <w:numId w:val="1"/>
        </w:numPr>
        <w:tabs>
          <w:tab w:val="left" w:pos="921"/>
        </w:tabs>
        <w:spacing w:line="272" w:lineRule="exact"/>
        <w:ind w:hanging="361"/>
        <w:rPr>
          <w:sz w:val="24"/>
        </w:rPr>
      </w:pPr>
      <w:r>
        <w:rPr>
          <w:sz w:val="24"/>
        </w:rPr>
        <w:t>Build therapeutic alliance with patients and families to provide personalized</w:t>
      </w:r>
      <w:r>
        <w:rPr>
          <w:spacing w:val="-9"/>
          <w:sz w:val="24"/>
        </w:rPr>
        <w:t xml:space="preserve"> </w:t>
      </w:r>
      <w:r>
        <w:rPr>
          <w:sz w:val="24"/>
        </w:rPr>
        <w:t>care</w:t>
      </w:r>
    </w:p>
    <w:p w14:paraId="7AF54987" w14:textId="77777777" w:rsidR="00AE531F" w:rsidRDefault="00AE531F">
      <w:pPr>
        <w:pStyle w:val="BodyText"/>
        <w:ind w:left="0"/>
        <w:rPr>
          <w:sz w:val="20"/>
        </w:rPr>
      </w:pPr>
    </w:p>
    <w:p w14:paraId="2F12A8F2" w14:textId="77777777" w:rsidR="00AE531F" w:rsidRDefault="00AE531F">
      <w:pPr>
        <w:pStyle w:val="BodyText"/>
        <w:spacing w:before="9"/>
        <w:ind w:left="0"/>
        <w:rPr>
          <w:sz w:val="10"/>
        </w:rPr>
      </w:pPr>
    </w:p>
    <w:tbl>
      <w:tblPr>
        <w:tblW w:w="0" w:type="auto"/>
        <w:tblInd w:w="115" w:type="dxa"/>
        <w:tblLayout w:type="fixed"/>
        <w:tblCellMar>
          <w:left w:w="0" w:type="dxa"/>
          <w:right w:w="0" w:type="dxa"/>
        </w:tblCellMar>
        <w:tblLook w:val="01E0" w:firstRow="1" w:lastRow="1" w:firstColumn="1" w:lastColumn="1" w:noHBand="0" w:noVBand="0"/>
      </w:tblPr>
      <w:tblGrid>
        <w:gridCol w:w="1216"/>
        <w:gridCol w:w="3101"/>
        <w:gridCol w:w="1400"/>
      </w:tblGrid>
      <w:tr w:rsidR="00AE531F" w14:paraId="1383FF3B" w14:textId="77777777">
        <w:trPr>
          <w:trHeight w:val="547"/>
        </w:trPr>
        <w:tc>
          <w:tcPr>
            <w:tcW w:w="1216" w:type="dxa"/>
          </w:tcPr>
          <w:p w14:paraId="79E80AC7" w14:textId="77777777" w:rsidR="00AE531F" w:rsidRDefault="00904FA3">
            <w:pPr>
              <w:pStyle w:val="TableParagraph"/>
              <w:spacing w:line="178" w:lineRule="exact"/>
              <w:ind w:left="200"/>
              <w:rPr>
                <w:sz w:val="16"/>
              </w:rPr>
            </w:pPr>
            <w:r>
              <w:rPr>
                <w:sz w:val="16"/>
              </w:rPr>
              <w:t>Approved:</w:t>
            </w:r>
          </w:p>
        </w:tc>
        <w:tc>
          <w:tcPr>
            <w:tcW w:w="3101" w:type="dxa"/>
          </w:tcPr>
          <w:p w14:paraId="55F25D57" w14:textId="77777777" w:rsidR="00AE531F" w:rsidRDefault="00904FA3">
            <w:pPr>
              <w:pStyle w:val="TableParagraph"/>
              <w:spacing w:line="240" w:lineRule="auto"/>
              <w:ind w:left="332" w:right="345"/>
              <w:rPr>
                <w:sz w:val="16"/>
              </w:rPr>
            </w:pPr>
            <w:r>
              <w:rPr>
                <w:sz w:val="16"/>
              </w:rPr>
              <w:t>Academic Affairs Committee: General Faculty:</w:t>
            </w:r>
          </w:p>
          <w:p w14:paraId="4DF3C5EB" w14:textId="77777777" w:rsidR="00AE531F" w:rsidRDefault="00904FA3">
            <w:pPr>
              <w:pStyle w:val="TableParagraph"/>
              <w:spacing w:line="164" w:lineRule="exact"/>
              <w:ind w:left="332"/>
              <w:rPr>
                <w:sz w:val="16"/>
              </w:rPr>
            </w:pPr>
            <w:r>
              <w:rPr>
                <w:sz w:val="16"/>
              </w:rPr>
              <w:t>UF Curriculum Committee:</w:t>
            </w:r>
          </w:p>
        </w:tc>
        <w:tc>
          <w:tcPr>
            <w:tcW w:w="1400" w:type="dxa"/>
          </w:tcPr>
          <w:p w14:paraId="1BFCB71E" w14:textId="77777777" w:rsidR="00AE531F" w:rsidRDefault="00904FA3">
            <w:pPr>
              <w:pStyle w:val="TableParagraph"/>
              <w:spacing w:line="178" w:lineRule="exact"/>
              <w:ind w:left="832"/>
              <w:rPr>
                <w:sz w:val="16"/>
              </w:rPr>
            </w:pPr>
            <w:r>
              <w:rPr>
                <w:sz w:val="16"/>
              </w:rPr>
              <w:t>02/18</w:t>
            </w:r>
          </w:p>
          <w:p w14:paraId="4909BF35" w14:textId="77777777" w:rsidR="00AE531F" w:rsidRDefault="00904FA3">
            <w:pPr>
              <w:pStyle w:val="TableParagraph"/>
              <w:spacing w:before="1" w:line="240" w:lineRule="auto"/>
              <w:ind w:left="832"/>
              <w:rPr>
                <w:sz w:val="16"/>
              </w:rPr>
            </w:pPr>
            <w:r>
              <w:rPr>
                <w:sz w:val="16"/>
              </w:rPr>
              <w:t>02/18</w:t>
            </w:r>
          </w:p>
          <w:p w14:paraId="15F92EC5" w14:textId="77777777" w:rsidR="00AE531F" w:rsidRDefault="00904FA3">
            <w:pPr>
              <w:pStyle w:val="TableParagraph"/>
              <w:spacing w:line="164" w:lineRule="exact"/>
              <w:ind w:left="832"/>
              <w:rPr>
                <w:sz w:val="16"/>
              </w:rPr>
            </w:pPr>
            <w:r>
              <w:rPr>
                <w:sz w:val="16"/>
              </w:rPr>
              <w:t>03/18</w:t>
            </w:r>
          </w:p>
        </w:tc>
      </w:tr>
    </w:tbl>
    <w:p w14:paraId="49E32EBC" w14:textId="77777777" w:rsidR="00016390" w:rsidRDefault="00016390"/>
    <w:sectPr w:rsidR="00016390">
      <w:headerReference w:type="default" r:id="rId26"/>
      <w:pgSz w:w="12240" w:h="15840"/>
      <w:pgMar w:top="640" w:right="1320" w:bottom="280" w:left="1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8E7AD" w14:textId="77777777" w:rsidR="006D4645" w:rsidRDefault="006D4645">
      <w:r>
        <w:separator/>
      </w:r>
    </w:p>
  </w:endnote>
  <w:endnote w:type="continuationSeparator" w:id="0">
    <w:p w14:paraId="67E14AD2" w14:textId="77777777" w:rsidR="006D4645" w:rsidRDefault="006D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E2031" w14:textId="77777777" w:rsidR="006D4645" w:rsidRDefault="006D4645">
      <w:r>
        <w:separator/>
      </w:r>
    </w:p>
  </w:footnote>
  <w:footnote w:type="continuationSeparator" w:id="0">
    <w:p w14:paraId="6D9639A0" w14:textId="77777777" w:rsidR="006D4645" w:rsidRDefault="006D4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2E0AC" w14:textId="77777777" w:rsidR="00AE531F" w:rsidRDefault="00B12ACB">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705F7C6F" wp14:editId="1A35944E">
              <wp:simplePos x="0" y="0"/>
              <wp:positionH relativeFrom="page">
                <wp:posOffset>6744970</wp:posOffset>
              </wp:positionH>
              <wp:positionV relativeFrom="page">
                <wp:posOffset>447675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300F" w14:textId="28C4AA0F" w:rsidR="00AE531F" w:rsidRDefault="00904FA3">
                          <w:pPr>
                            <w:pStyle w:val="BodyText"/>
                            <w:spacing w:before="10"/>
                            <w:ind w:left="60"/>
                          </w:pPr>
                          <w:r>
                            <w:fldChar w:fldCharType="begin"/>
                          </w:r>
                          <w:r>
                            <w:instrText xml:space="preserve"> PAGE </w:instrText>
                          </w:r>
                          <w:r>
                            <w:fldChar w:fldCharType="separate"/>
                          </w:r>
                          <w:r w:rsidR="00DB1E53">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F7C6F" id="_x0000_t202" coordsize="21600,21600" o:spt="202" path="m,l,21600r21600,l21600,xe">
              <v:stroke joinstyle="miter"/>
              <v:path gradientshapeok="t" o:connecttype="rect"/>
            </v:shapetype>
            <v:shape id="Text Box 1" o:spid="_x0000_s1026" type="#_x0000_t202" style="position:absolute;margin-left:531.1pt;margin-top:35.2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" filled="f" stroked="f">
              <v:textbox inset="0,0,0,0">
                <w:txbxContent>
                  <w:p w14:paraId="1487300F" w14:textId="28C4AA0F" w:rsidR="00AE531F" w:rsidRDefault="00904FA3">
                    <w:pPr>
                      <w:pStyle w:val="BodyText"/>
                      <w:spacing w:before="10"/>
                      <w:ind w:left="60"/>
                    </w:pPr>
                    <w:r>
                      <w:fldChar w:fldCharType="begin"/>
                    </w:r>
                    <w:r>
                      <w:instrText xml:space="preserve"> PAGE </w:instrText>
                    </w:r>
                    <w:r>
                      <w:fldChar w:fldCharType="separate"/>
                    </w:r>
                    <w:r w:rsidR="00DB1E53">
                      <w:rPr>
                        <w:noProof/>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16F85" w14:textId="77777777" w:rsidR="00AE531F" w:rsidRDefault="00AE531F">
    <w:pPr>
      <w:pStyle w:val="BodyText"/>
      <w:spacing w:line="14" w:lineRule="auto"/>
      <w:ind w:left="0"/>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6F419" w14:textId="77777777" w:rsidR="00AE531F" w:rsidRDefault="00AE531F">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47E8"/>
    <w:multiLevelType w:val="hybridMultilevel"/>
    <w:tmpl w:val="B1ACA0F2"/>
    <w:lvl w:ilvl="0" w:tplc="FD9E1C7C">
      <w:start w:val="1"/>
      <w:numFmt w:val="decimal"/>
      <w:lvlText w:val="%1."/>
      <w:lvlJc w:val="left"/>
      <w:pPr>
        <w:ind w:left="920" w:hanging="360"/>
        <w:jc w:val="left"/>
      </w:pPr>
      <w:rPr>
        <w:rFonts w:ascii="Times New Roman" w:eastAsia="Times New Roman" w:hAnsi="Times New Roman" w:cs="Times New Roman" w:hint="default"/>
        <w:spacing w:val="-5"/>
        <w:w w:val="99"/>
        <w:sz w:val="24"/>
        <w:szCs w:val="24"/>
        <w:lang w:val="en-US" w:eastAsia="en-US" w:bidi="en-US"/>
      </w:rPr>
    </w:lvl>
    <w:lvl w:ilvl="1" w:tplc="1B88910E">
      <w:numFmt w:val="bullet"/>
      <w:lvlText w:val="•"/>
      <w:lvlJc w:val="left"/>
      <w:pPr>
        <w:ind w:left="1796" w:hanging="360"/>
      </w:pPr>
      <w:rPr>
        <w:rFonts w:hint="default"/>
        <w:lang w:val="en-US" w:eastAsia="en-US" w:bidi="en-US"/>
      </w:rPr>
    </w:lvl>
    <w:lvl w:ilvl="2" w:tplc="318C1272">
      <w:numFmt w:val="bullet"/>
      <w:lvlText w:val="•"/>
      <w:lvlJc w:val="left"/>
      <w:pPr>
        <w:ind w:left="2672" w:hanging="360"/>
      </w:pPr>
      <w:rPr>
        <w:rFonts w:hint="default"/>
        <w:lang w:val="en-US" w:eastAsia="en-US" w:bidi="en-US"/>
      </w:rPr>
    </w:lvl>
    <w:lvl w:ilvl="3" w:tplc="F0AA6B46">
      <w:numFmt w:val="bullet"/>
      <w:lvlText w:val="•"/>
      <w:lvlJc w:val="left"/>
      <w:pPr>
        <w:ind w:left="3548" w:hanging="360"/>
      </w:pPr>
      <w:rPr>
        <w:rFonts w:hint="default"/>
        <w:lang w:val="en-US" w:eastAsia="en-US" w:bidi="en-US"/>
      </w:rPr>
    </w:lvl>
    <w:lvl w:ilvl="4" w:tplc="EA346CD6">
      <w:numFmt w:val="bullet"/>
      <w:lvlText w:val="•"/>
      <w:lvlJc w:val="left"/>
      <w:pPr>
        <w:ind w:left="4424" w:hanging="360"/>
      </w:pPr>
      <w:rPr>
        <w:rFonts w:hint="default"/>
        <w:lang w:val="en-US" w:eastAsia="en-US" w:bidi="en-US"/>
      </w:rPr>
    </w:lvl>
    <w:lvl w:ilvl="5" w:tplc="D92C18CC">
      <w:numFmt w:val="bullet"/>
      <w:lvlText w:val="•"/>
      <w:lvlJc w:val="left"/>
      <w:pPr>
        <w:ind w:left="5300" w:hanging="360"/>
      </w:pPr>
      <w:rPr>
        <w:rFonts w:hint="default"/>
        <w:lang w:val="en-US" w:eastAsia="en-US" w:bidi="en-US"/>
      </w:rPr>
    </w:lvl>
    <w:lvl w:ilvl="6" w:tplc="8B42DF88">
      <w:numFmt w:val="bullet"/>
      <w:lvlText w:val="•"/>
      <w:lvlJc w:val="left"/>
      <w:pPr>
        <w:ind w:left="6176" w:hanging="360"/>
      </w:pPr>
      <w:rPr>
        <w:rFonts w:hint="default"/>
        <w:lang w:val="en-US" w:eastAsia="en-US" w:bidi="en-US"/>
      </w:rPr>
    </w:lvl>
    <w:lvl w:ilvl="7" w:tplc="0B52B29E">
      <w:numFmt w:val="bullet"/>
      <w:lvlText w:val="•"/>
      <w:lvlJc w:val="left"/>
      <w:pPr>
        <w:ind w:left="7052" w:hanging="360"/>
      </w:pPr>
      <w:rPr>
        <w:rFonts w:hint="default"/>
        <w:lang w:val="en-US" w:eastAsia="en-US" w:bidi="en-US"/>
      </w:rPr>
    </w:lvl>
    <w:lvl w:ilvl="8" w:tplc="CCF21256">
      <w:numFmt w:val="bullet"/>
      <w:lvlText w:val="•"/>
      <w:lvlJc w:val="left"/>
      <w:pPr>
        <w:ind w:left="7928" w:hanging="360"/>
      </w:pPr>
      <w:rPr>
        <w:rFonts w:hint="default"/>
        <w:lang w:val="en-US" w:eastAsia="en-US" w:bidi="en-US"/>
      </w:rPr>
    </w:lvl>
  </w:abstractNum>
  <w:abstractNum w:abstractNumId="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8C0FBE"/>
    <w:multiLevelType w:val="hybridMultilevel"/>
    <w:tmpl w:val="6406C128"/>
    <w:lvl w:ilvl="0" w:tplc="96E6990E">
      <w:start w:val="1"/>
      <w:numFmt w:val="decimal"/>
      <w:lvlText w:val="%1."/>
      <w:lvlJc w:val="left"/>
      <w:pPr>
        <w:ind w:left="1280" w:hanging="720"/>
        <w:jc w:val="left"/>
      </w:pPr>
      <w:rPr>
        <w:rFonts w:ascii="Times New Roman" w:eastAsia="Times New Roman" w:hAnsi="Times New Roman" w:cs="Times New Roman" w:hint="default"/>
        <w:spacing w:val="-5"/>
        <w:w w:val="99"/>
        <w:sz w:val="24"/>
        <w:szCs w:val="24"/>
        <w:lang w:val="en-US" w:eastAsia="en-US" w:bidi="en-US"/>
      </w:rPr>
    </w:lvl>
    <w:lvl w:ilvl="1" w:tplc="558657F6">
      <w:numFmt w:val="bullet"/>
      <w:lvlText w:val="•"/>
      <w:lvlJc w:val="left"/>
      <w:pPr>
        <w:ind w:left="2120" w:hanging="720"/>
      </w:pPr>
      <w:rPr>
        <w:rFonts w:hint="default"/>
        <w:lang w:val="en-US" w:eastAsia="en-US" w:bidi="en-US"/>
      </w:rPr>
    </w:lvl>
    <w:lvl w:ilvl="2" w:tplc="C9B22AA6">
      <w:numFmt w:val="bullet"/>
      <w:lvlText w:val="•"/>
      <w:lvlJc w:val="left"/>
      <w:pPr>
        <w:ind w:left="2960" w:hanging="720"/>
      </w:pPr>
      <w:rPr>
        <w:rFonts w:hint="default"/>
        <w:lang w:val="en-US" w:eastAsia="en-US" w:bidi="en-US"/>
      </w:rPr>
    </w:lvl>
    <w:lvl w:ilvl="3" w:tplc="7FE26586">
      <w:numFmt w:val="bullet"/>
      <w:lvlText w:val="•"/>
      <w:lvlJc w:val="left"/>
      <w:pPr>
        <w:ind w:left="3800" w:hanging="720"/>
      </w:pPr>
      <w:rPr>
        <w:rFonts w:hint="default"/>
        <w:lang w:val="en-US" w:eastAsia="en-US" w:bidi="en-US"/>
      </w:rPr>
    </w:lvl>
    <w:lvl w:ilvl="4" w:tplc="649C20BC">
      <w:numFmt w:val="bullet"/>
      <w:lvlText w:val="•"/>
      <w:lvlJc w:val="left"/>
      <w:pPr>
        <w:ind w:left="4640" w:hanging="720"/>
      </w:pPr>
      <w:rPr>
        <w:rFonts w:hint="default"/>
        <w:lang w:val="en-US" w:eastAsia="en-US" w:bidi="en-US"/>
      </w:rPr>
    </w:lvl>
    <w:lvl w:ilvl="5" w:tplc="4EA2254A">
      <w:numFmt w:val="bullet"/>
      <w:lvlText w:val="•"/>
      <w:lvlJc w:val="left"/>
      <w:pPr>
        <w:ind w:left="5480" w:hanging="720"/>
      </w:pPr>
      <w:rPr>
        <w:rFonts w:hint="default"/>
        <w:lang w:val="en-US" w:eastAsia="en-US" w:bidi="en-US"/>
      </w:rPr>
    </w:lvl>
    <w:lvl w:ilvl="6" w:tplc="D108B954">
      <w:numFmt w:val="bullet"/>
      <w:lvlText w:val="•"/>
      <w:lvlJc w:val="left"/>
      <w:pPr>
        <w:ind w:left="6320" w:hanging="720"/>
      </w:pPr>
      <w:rPr>
        <w:rFonts w:hint="default"/>
        <w:lang w:val="en-US" w:eastAsia="en-US" w:bidi="en-US"/>
      </w:rPr>
    </w:lvl>
    <w:lvl w:ilvl="7" w:tplc="46D0FDE6">
      <w:numFmt w:val="bullet"/>
      <w:lvlText w:val="•"/>
      <w:lvlJc w:val="left"/>
      <w:pPr>
        <w:ind w:left="7160" w:hanging="720"/>
      </w:pPr>
      <w:rPr>
        <w:rFonts w:hint="default"/>
        <w:lang w:val="en-US" w:eastAsia="en-US" w:bidi="en-US"/>
      </w:rPr>
    </w:lvl>
    <w:lvl w:ilvl="8" w:tplc="17B6E24A">
      <w:numFmt w:val="bullet"/>
      <w:lvlText w:val="•"/>
      <w:lvlJc w:val="left"/>
      <w:pPr>
        <w:ind w:left="8000" w:hanging="720"/>
      </w:pPr>
      <w:rPr>
        <w:rFonts w:hint="default"/>
        <w:lang w:val="en-US" w:eastAsia="en-US" w:bidi="en-US"/>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1F"/>
    <w:rsid w:val="00016390"/>
    <w:rsid w:val="00051180"/>
    <w:rsid w:val="000D7598"/>
    <w:rsid w:val="00225EAC"/>
    <w:rsid w:val="00254739"/>
    <w:rsid w:val="002870F3"/>
    <w:rsid w:val="002D4707"/>
    <w:rsid w:val="003A36BC"/>
    <w:rsid w:val="003E6358"/>
    <w:rsid w:val="004F6DD8"/>
    <w:rsid w:val="005663EF"/>
    <w:rsid w:val="00583E55"/>
    <w:rsid w:val="005F0121"/>
    <w:rsid w:val="00665D8D"/>
    <w:rsid w:val="00695319"/>
    <w:rsid w:val="006D4645"/>
    <w:rsid w:val="007902E3"/>
    <w:rsid w:val="008418CB"/>
    <w:rsid w:val="008517FD"/>
    <w:rsid w:val="0087026F"/>
    <w:rsid w:val="008A4273"/>
    <w:rsid w:val="008B5921"/>
    <w:rsid w:val="00904FA3"/>
    <w:rsid w:val="009176C9"/>
    <w:rsid w:val="009A36A5"/>
    <w:rsid w:val="00AE531F"/>
    <w:rsid w:val="00B12ACB"/>
    <w:rsid w:val="00B27488"/>
    <w:rsid w:val="00D030D0"/>
    <w:rsid w:val="00D344BA"/>
    <w:rsid w:val="00D501CC"/>
    <w:rsid w:val="00D95591"/>
    <w:rsid w:val="00DB1E53"/>
    <w:rsid w:val="00F05CC8"/>
    <w:rsid w:val="00F31230"/>
    <w:rsid w:val="00FD10D5"/>
    <w:rsid w:val="00FE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CD0A19"/>
  <w15:docId w15:val="{70B44FE2-7FAE-4C9D-A7B2-13957192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sz w:val="24"/>
      <w:szCs w:val="2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spacing w:line="270" w:lineRule="exact"/>
      <w:ind w:left="108"/>
    </w:pPr>
  </w:style>
  <w:style w:type="character" w:styleId="Hyperlink">
    <w:name w:val="Hyperlink"/>
    <w:basedOn w:val="DefaultParagraphFont"/>
    <w:uiPriority w:val="99"/>
    <w:semiHidden/>
    <w:unhideWhenUsed/>
    <w:rsid w:val="0069531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6483">
      <w:bodyDiv w:val="1"/>
      <w:marLeft w:val="0"/>
      <w:marRight w:val="0"/>
      <w:marTop w:val="0"/>
      <w:marBottom w:val="0"/>
      <w:divBdr>
        <w:top w:val="none" w:sz="0" w:space="0" w:color="auto"/>
        <w:left w:val="none" w:sz="0" w:space="0" w:color="auto"/>
        <w:bottom w:val="none" w:sz="0" w:space="0" w:color="auto"/>
        <w:right w:val="none" w:sz="0" w:space="0" w:color="auto"/>
      </w:divBdr>
    </w:div>
    <w:div w:id="427895776">
      <w:bodyDiv w:val="1"/>
      <w:marLeft w:val="0"/>
      <w:marRight w:val="0"/>
      <w:marTop w:val="0"/>
      <w:marBottom w:val="0"/>
      <w:divBdr>
        <w:top w:val="none" w:sz="0" w:space="0" w:color="auto"/>
        <w:left w:val="none" w:sz="0" w:space="0" w:color="auto"/>
        <w:bottom w:val="none" w:sz="0" w:space="0" w:color="auto"/>
        <w:right w:val="none" w:sz="0" w:space="0" w:color="auto"/>
      </w:divBdr>
    </w:div>
    <w:div w:id="587661789">
      <w:bodyDiv w:val="1"/>
      <w:marLeft w:val="0"/>
      <w:marRight w:val="0"/>
      <w:marTop w:val="0"/>
      <w:marBottom w:val="0"/>
      <w:divBdr>
        <w:top w:val="none" w:sz="0" w:space="0" w:color="auto"/>
        <w:left w:val="none" w:sz="0" w:space="0" w:color="auto"/>
        <w:bottom w:val="none" w:sz="0" w:space="0" w:color="auto"/>
        <w:right w:val="none" w:sz="0" w:space="0" w:color="auto"/>
      </w:divBdr>
    </w:div>
    <w:div w:id="697706712">
      <w:bodyDiv w:val="1"/>
      <w:marLeft w:val="0"/>
      <w:marRight w:val="0"/>
      <w:marTop w:val="0"/>
      <w:marBottom w:val="0"/>
      <w:divBdr>
        <w:top w:val="none" w:sz="0" w:space="0" w:color="auto"/>
        <w:left w:val="none" w:sz="0" w:space="0" w:color="auto"/>
        <w:bottom w:val="none" w:sz="0" w:space="0" w:color="auto"/>
        <w:right w:val="none" w:sz="0" w:space="0" w:color="auto"/>
      </w:divBdr>
      <w:divsChild>
        <w:div w:id="130562667">
          <w:marLeft w:val="0"/>
          <w:marRight w:val="0"/>
          <w:marTop w:val="0"/>
          <w:marBottom w:val="0"/>
          <w:divBdr>
            <w:top w:val="none" w:sz="0" w:space="0" w:color="auto"/>
            <w:left w:val="none" w:sz="0" w:space="0" w:color="auto"/>
            <w:bottom w:val="none" w:sz="0" w:space="0" w:color="auto"/>
            <w:right w:val="none" w:sz="0" w:space="0" w:color="auto"/>
          </w:divBdr>
        </w:div>
      </w:divsChild>
    </w:div>
    <w:div w:id="779372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lindsey@ufl.edu" TargetMode="External"/><Relationship Id="rId13" Type="http://schemas.openxmlformats.org/officeDocument/2006/relationships/hyperlink" Target="http://elearning.ufl.edu/" TargetMode="External"/><Relationship Id="rId18" Type="http://schemas.openxmlformats.org/officeDocument/2006/relationships/hyperlink" Target="https://ufl.bluera.com/uf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sccr.dso.ufl.edu/policies/student-honor-code-student-conduct-code/" TargetMode="External"/><Relationship Id="rId7" Type="http://schemas.openxmlformats.org/officeDocument/2006/relationships/endnotes" Target="endnotes.xml"/><Relationship Id="rId12" Type="http://schemas.openxmlformats.org/officeDocument/2006/relationships/hyperlink" Target="https://catalog.ufl.edu/UGRD/academic-regulations/attendance-policies/" TargetMode="External"/><Relationship Id="rId17" Type="http://schemas.openxmlformats.org/officeDocument/2006/relationships/hyperlink" Target="https://gatorevals.aa.ufl.edu/student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atalog.ufl.edu/ugrad/current/regulations/info/grades.aspx" TargetMode="External"/><Relationship Id="rId20" Type="http://schemas.openxmlformats.org/officeDocument/2006/relationships/hyperlink" Target="https://disability.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ufhealth.org/screen-test-protect/covid-19-exposure-and-symptoms-who-do-i-call-i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atalog.ufl.edu/ugrad/current/regulations/info/attendance.aspx" TargetMode="External"/><Relationship Id="rId23" Type="http://schemas.openxmlformats.org/officeDocument/2006/relationships/hyperlink" Target="http://students.nursing.ufl.edu/currently-enrolled/course-syllabi/course-policies" TargetMode="External"/><Relationship Id="rId28" Type="http://schemas.openxmlformats.org/officeDocument/2006/relationships/theme" Target="theme/theme1.xml"/><Relationship Id="rId10" Type="http://schemas.openxmlformats.org/officeDocument/2006/relationships/hyperlink" Target="https://www.cdc.gov/coronavirus/2019-ncov/symptoms-testing/symptoms.html" TargetMode="External"/><Relationship Id="rId19"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mailto:lscarton@ufl.edu" TargetMode="External"/><Relationship Id="rId14" Type="http://schemas.openxmlformats.org/officeDocument/2006/relationships/hyperlink" Target="mailto:helpdesk@ufl.edu" TargetMode="External"/><Relationship Id="rId22" Type="http://schemas.openxmlformats.org/officeDocument/2006/relationships/hyperlink" Target="http://students.nursing.ufl.edu/currently-enrolled/student-policies-and-handbook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412E8-F9FF-4F31-BA9C-EE8353C8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Huffman,Shari</dc:creator>
  <cp:lastModifiedBy>Reid,Kelly A</cp:lastModifiedBy>
  <cp:revision>4</cp:revision>
  <dcterms:created xsi:type="dcterms:W3CDTF">2020-08-24T14:15:00Z</dcterms:created>
  <dcterms:modified xsi:type="dcterms:W3CDTF">2020-08-24T20:27:00Z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Word 2016</vt:lpwstr>
  </property>
  <property fmtid="{D5CDD505-2E9C-101B-9397-08002B2CF9AE}" pid="4" name="LastSaved">
    <vt:filetime>2020-06-23T00:00:00Z</vt:filetime>
  </property>
</Properties>
</file>