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D432" w14:textId="77777777" w:rsidR="00124389" w:rsidRPr="0030000A" w:rsidRDefault="0012438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3A80581C" w14:textId="77777777" w:rsidR="00124389" w:rsidRPr="0030000A" w:rsidRDefault="00124389" w:rsidP="00124389">
      <w:pPr>
        <w:jc w:val="center"/>
        <w:rPr>
          <w:rFonts w:ascii="Times New Roman" w:hAnsi="Times New Roman"/>
          <w:szCs w:val="24"/>
        </w:rPr>
      </w:pPr>
      <w:r w:rsidRPr="0030000A">
        <w:rPr>
          <w:rFonts w:ascii="Times New Roman" w:hAnsi="Times New Roman"/>
          <w:szCs w:val="24"/>
        </w:rPr>
        <w:t xml:space="preserve">UNIVERSITY OF FLORIDA </w:t>
      </w:r>
    </w:p>
    <w:p w14:paraId="68C0EAC2" w14:textId="77777777" w:rsidR="00124389" w:rsidRPr="0030000A" w:rsidRDefault="00124389" w:rsidP="00124389">
      <w:pPr>
        <w:jc w:val="center"/>
        <w:rPr>
          <w:rFonts w:ascii="Times New Roman" w:hAnsi="Times New Roman"/>
          <w:szCs w:val="24"/>
        </w:rPr>
      </w:pPr>
      <w:r w:rsidRPr="0030000A">
        <w:rPr>
          <w:rFonts w:ascii="Times New Roman" w:hAnsi="Times New Roman"/>
          <w:szCs w:val="24"/>
        </w:rPr>
        <w:t>COLLEGE OF NURSING</w:t>
      </w:r>
    </w:p>
    <w:p w14:paraId="4BFB0458" w14:textId="77777777" w:rsidR="00124389" w:rsidRPr="0030000A" w:rsidRDefault="00124389" w:rsidP="00124389">
      <w:pPr>
        <w:jc w:val="center"/>
        <w:rPr>
          <w:rFonts w:ascii="Times New Roman" w:hAnsi="Times New Roman"/>
          <w:szCs w:val="24"/>
        </w:rPr>
      </w:pPr>
      <w:r w:rsidRPr="0030000A">
        <w:rPr>
          <w:rFonts w:ascii="Times New Roman" w:hAnsi="Times New Roman"/>
          <w:szCs w:val="24"/>
        </w:rPr>
        <w:t>COURSE SYLLABUS</w:t>
      </w:r>
    </w:p>
    <w:p w14:paraId="77E28513" w14:textId="5BE89981" w:rsidR="00124389" w:rsidRPr="0030000A" w:rsidRDefault="00E3135E" w:rsidP="00124389">
      <w:pPr>
        <w:jc w:val="center"/>
        <w:rPr>
          <w:rFonts w:ascii="Times New Roman" w:hAnsi="Times New Roman"/>
          <w:szCs w:val="24"/>
        </w:rPr>
      </w:pPr>
      <w:r>
        <w:rPr>
          <w:rFonts w:ascii="Times New Roman" w:hAnsi="Times New Roman"/>
          <w:szCs w:val="24"/>
        </w:rPr>
        <w:t>Fall 2021</w:t>
      </w:r>
    </w:p>
    <w:p w14:paraId="48181354" w14:textId="77777777" w:rsidR="003A794C" w:rsidRPr="0030000A" w:rsidRDefault="003A794C">
      <w:pPr>
        <w:spacing w:line="244" w:lineRule="auto"/>
        <w:rPr>
          <w:rFonts w:ascii="Times New Roman" w:hAnsi="Times New Roman"/>
          <w:szCs w:val="24"/>
        </w:rPr>
      </w:pPr>
    </w:p>
    <w:p w14:paraId="5EAA46DE" w14:textId="17C81C40" w:rsidR="003A794C" w:rsidRPr="0030000A" w:rsidRDefault="003A794C">
      <w:pPr>
        <w:spacing w:line="244" w:lineRule="auto"/>
        <w:rPr>
          <w:rFonts w:ascii="Times New Roman" w:hAnsi="Times New Roman"/>
          <w:szCs w:val="24"/>
        </w:rPr>
      </w:pPr>
      <w:r w:rsidRPr="0030000A">
        <w:rPr>
          <w:rFonts w:ascii="Times New Roman" w:hAnsi="Times New Roman"/>
          <w:szCs w:val="24"/>
          <w:u w:val="single"/>
        </w:rPr>
        <w:t>COURSE NUMBER</w:t>
      </w:r>
      <w:r w:rsidRPr="0030000A">
        <w:rPr>
          <w:rFonts w:ascii="Times New Roman" w:hAnsi="Times New Roman"/>
          <w:szCs w:val="24"/>
        </w:rPr>
        <w:tab/>
      </w:r>
      <w:r w:rsidRPr="0030000A">
        <w:rPr>
          <w:rFonts w:ascii="Times New Roman" w:hAnsi="Times New Roman"/>
          <w:szCs w:val="24"/>
        </w:rPr>
        <w:tab/>
        <w:t>NGR 6</w:t>
      </w:r>
      <w:r w:rsidR="00BA636E">
        <w:rPr>
          <w:rFonts w:ascii="Times New Roman" w:hAnsi="Times New Roman"/>
          <w:szCs w:val="24"/>
        </w:rPr>
        <w:t>945</w:t>
      </w:r>
      <w:r w:rsidR="00315E5E" w:rsidRPr="0030000A">
        <w:rPr>
          <w:rFonts w:ascii="Times New Roman" w:hAnsi="Times New Roman"/>
          <w:szCs w:val="24"/>
        </w:rPr>
        <w:t>L</w:t>
      </w:r>
    </w:p>
    <w:p w14:paraId="456DAC2F" w14:textId="77777777" w:rsidR="00862F14" w:rsidRPr="0030000A" w:rsidRDefault="00862F14">
      <w:pPr>
        <w:spacing w:line="244" w:lineRule="auto"/>
        <w:rPr>
          <w:rFonts w:ascii="Times New Roman" w:hAnsi="Times New Roman"/>
          <w:szCs w:val="24"/>
          <w:u w:val="single"/>
        </w:rPr>
      </w:pPr>
    </w:p>
    <w:p w14:paraId="1B735261" w14:textId="01BEAA94" w:rsidR="003A794C" w:rsidRPr="0030000A" w:rsidRDefault="003A794C">
      <w:pPr>
        <w:spacing w:line="244" w:lineRule="auto"/>
        <w:rPr>
          <w:rFonts w:ascii="Times New Roman" w:hAnsi="Times New Roman"/>
          <w:szCs w:val="24"/>
        </w:rPr>
      </w:pPr>
      <w:r w:rsidRPr="0030000A">
        <w:rPr>
          <w:rFonts w:ascii="Times New Roman" w:hAnsi="Times New Roman"/>
          <w:szCs w:val="24"/>
          <w:u w:val="single"/>
        </w:rPr>
        <w:t>COURSE TITLE</w:t>
      </w:r>
      <w:r w:rsidRPr="0030000A">
        <w:rPr>
          <w:rFonts w:ascii="Times New Roman" w:hAnsi="Times New Roman"/>
          <w:szCs w:val="24"/>
        </w:rPr>
        <w:tab/>
      </w:r>
      <w:r w:rsidRPr="0030000A">
        <w:rPr>
          <w:rFonts w:ascii="Times New Roman" w:hAnsi="Times New Roman"/>
          <w:szCs w:val="24"/>
        </w:rPr>
        <w:tab/>
      </w:r>
      <w:r w:rsidR="001345F0" w:rsidRPr="0030000A">
        <w:rPr>
          <w:rFonts w:ascii="Times New Roman" w:hAnsi="Times New Roman"/>
          <w:szCs w:val="24"/>
        </w:rPr>
        <w:t xml:space="preserve">Post Master Certificate </w:t>
      </w:r>
      <w:r w:rsidR="00315E5E" w:rsidRPr="0030000A">
        <w:rPr>
          <w:rFonts w:ascii="Times New Roman" w:hAnsi="Times New Roman"/>
          <w:szCs w:val="24"/>
        </w:rPr>
        <w:t xml:space="preserve">Practicum </w:t>
      </w:r>
      <w:r w:rsidR="006C329C">
        <w:rPr>
          <w:rFonts w:ascii="Times New Roman" w:hAnsi="Times New Roman"/>
          <w:szCs w:val="24"/>
        </w:rPr>
        <w:t>(Peds Acute)</w:t>
      </w:r>
      <w:bookmarkStart w:id="0" w:name="_GoBack"/>
      <w:bookmarkEnd w:id="0"/>
    </w:p>
    <w:p w14:paraId="322C1BC5" w14:textId="77777777" w:rsidR="003A794C" w:rsidRPr="0030000A" w:rsidRDefault="003A794C">
      <w:pPr>
        <w:tabs>
          <w:tab w:val="left" w:pos="2898"/>
          <w:tab w:val="left" w:pos="9468"/>
        </w:tabs>
        <w:spacing w:line="244" w:lineRule="auto"/>
        <w:rPr>
          <w:rFonts w:ascii="Times New Roman" w:hAnsi="Times New Roman"/>
          <w:szCs w:val="24"/>
        </w:rPr>
      </w:pPr>
    </w:p>
    <w:p w14:paraId="613227CF" w14:textId="77777777" w:rsidR="003A794C" w:rsidRPr="0030000A" w:rsidRDefault="003A794C" w:rsidP="001A1013">
      <w:pPr>
        <w:spacing w:line="244" w:lineRule="auto"/>
        <w:rPr>
          <w:rFonts w:ascii="Times New Roman" w:hAnsi="Times New Roman"/>
          <w:szCs w:val="24"/>
        </w:rPr>
      </w:pPr>
      <w:r w:rsidRPr="0030000A">
        <w:rPr>
          <w:rFonts w:ascii="Times New Roman" w:hAnsi="Times New Roman"/>
          <w:szCs w:val="24"/>
          <w:u w:val="single"/>
        </w:rPr>
        <w:t>CREDITS</w:t>
      </w:r>
      <w:r w:rsidRPr="0030000A">
        <w:rPr>
          <w:rFonts w:ascii="Times New Roman" w:hAnsi="Times New Roman"/>
          <w:szCs w:val="24"/>
        </w:rPr>
        <w:tab/>
      </w:r>
      <w:r w:rsidRPr="0030000A">
        <w:rPr>
          <w:rFonts w:ascii="Times New Roman" w:hAnsi="Times New Roman"/>
          <w:szCs w:val="24"/>
        </w:rPr>
        <w:tab/>
      </w:r>
      <w:r w:rsidRPr="0030000A">
        <w:rPr>
          <w:rFonts w:ascii="Times New Roman" w:hAnsi="Times New Roman"/>
          <w:szCs w:val="24"/>
        </w:rPr>
        <w:tab/>
      </w:r>
      <w:r w:rsidR="001345F0" w:rsidRPr="0030000A">
        <w:rPr>
          <w:rFonts w:ascii="Times New Roman" w:hAnsi="Times New Roman"/>
          <w:szCs w:val="24"/>
        </w:rPr>
        <w:t>Variable credits 1-</w:t>
      </w:r>
      <w:r w:rsidR="008827F6" w:rsidRPr="0030000A">
        <w:rPr>
          <w:rFonts w:ascii="Times New Roman" w:hAnsi="Times New Roman"/>
          <w:szCs w:val="24"/>
        </w:rPr>
        <w:t>4 credits</w:t>
      </w:r>
      <w:r w:rsidR="008570D7" w:rsidRPr="0030000A">
        <w:rPr>
          <w:rFonts w:ascii="Times New Roman" w:hAnsi="Times New Roman"/>
          <w:szCs w:val="24"/>
        </w:rPr>
        <w:t xml:space="preserve"> </w:t>
      </w:r>
    </w:p>
    <w:p w14:paraId="5C2E28D5" w14:textId="77777777" w:rsidR="003A794C" w:rsidRPr="0030000A" w:rsidRDefault="003A794C">
      <w:pPr>
        <w:tabs>
          <w:tab w:val="left" w:pos="2898"/>
          <w:tab w:val="left" w:pos="9468"/>
        </w:tabs>
        <w:spacing w:line="244" w:lineRule="auto"/>
        <w:rPr>
          <w:rFonts w:ascii="Times New Roman" w:hAnsi="Times New Roman"/>
          <w:szCs w:val="24"/>
        </w:rPr>
      </w:pPr>
    </w:p>
    <w:p w14:paraId="71E15E26" w14:textId="77777777" w:rsidR="003A794C" w:rsidRPr="0030000A" w:rsidRDefault="003A794C" w:rsidP="001A1013">
      <w:pPr>
        <w:spacing w:line="244" w:lineRule="auto"/>
        <w:rPr>
          <w:rFonts w:ascii="Times New Roman" w:hAnsi="Times New Roman"/>
          <w:szCs w:val="24"/>
        </w:rPr>
      </w:pPr>
      <w:r w:rsidRPr="0030000A">
        <w:rPr>
          <w:rFonts w:ascii="Times New Roman" w:hAnsi="Times New Roman"/>
          <w:szCs w:val="24"/>
          <w:u w:val="single"/>
        </w:rPr>
        <w:t>PREREQUISITES</w:t>
      </w:r>
      <w:r w:rsidRPr="0030000A">
        <w:rPr>
          <w:rFonts w:ascii="Times New Roman" w:hAnsi="Times New Roman"/>
          <w:szCs w:val="24"/>
        </w:rPr>
        <w:tab/>
      </w:r>
      <w:r w:rsidRPr="0030000A">
        <w:rPr>
          <w:rFonts w:ascii="Times New Roman" w:hAnsi="Times New Roman"/>
          <w:szCs w:val="24"/>
        </w:rPr>
        <w:tab/>
      </w:r>
      <w:r w:rsidR="001A1013" w:rsidRPr="0030000A">
        <w:rPr>
          <w:rFonts w:ascii="Times New Roman" w:hAnsi="Times New Roman"/>
          <w:szCs w:val="24"/>
        </w:rPr>
        <w:t xml:space="preserve">All required clinical courses </w:t>
      </w:r>
    </w:p>
    <w:p w14:paraId="6DE5D1C9" w14:textId="77777777" w:rsidR="003A794C" w:rsidRPr="0030000A" w:rsidRDefault="003A794C">
      <w:pPr>
        <w:pStyle w:val="BodyText"/>
        <w:tabs>
          <w:tab w:val="clear" w:pos="1196"/>
          <w:tab w:val="left" w:pos="2898"/>
          <w:tab w:val="left" w:pos="9468"/>
        </w:tabs>
        <w:rPr>
          <w:rFonts w:ascii="Times New Roman" w:hAnsi="Times New Roman"/>
          <w:sz w:val="24"/>
          <w:szCs w:val="24"/>
        </w:rPr>
      </w:pPr>
    </w:p>
    <w:p w14:paraId="22955AB1" w14:textId="7F0B9B10" w:rsidR="0030000A" w:rsidRDefault="001A1013" w:rsidP="00D439FC">
      <w:pPr>
        <w:rPr>
          <w:rFonts w:ascii="Times New Roman" w:hAnsi="Times New Roman"/>
          <w:szCs w:val="24"/>
        </w:rPr>
      </w:pPr>
      <w:r w:rsidRPr="0030000A">
        <w:rPr>
          <w:rFonts w:ascii="Times New Roman" w:hAnsi="Times New Roman"/>
          <w:szCs w:val="24"/>
          <w:u w:val="single"/>
        </w:rPr>
        <w:t>FACULT</w:t>
      </w:r>
      <w:r w:rsidR="00967A7F" w:rsidRPr="0030000A">
        <w:rPr>
          <w:rFonts w:ascii="Times New Roman" w:hAnsi="Times New Roman"/>
          <w:szCs w:val="24"/>
          <w:u w:val="single"/>
        </w:rPr>
        <w:t>Y</w:t>
      </w:r>
      <w:r w:rsidR="00967A7F" w:rsidRPr="0030000A">
        <w:rPr>
          <w:rFonts w:ascii="Times New Roman" w:hAnsi="Times New Roman"/>
          <w:szCs w:val="24"/>
        </w:rPr>
        <w:tab/>
      </w:r>
    </w:p>
    <w:p w14:paraId="7B48C07A" w14:textId="77777777" w:rsidR="002A399E" w:rsidRPr="0030000A" w:rsidRDefault="002A399E" w:rsidP="00D439FC">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960"/>
      </w:tblGrid>
      <w:tr w:rsidR="00E3135E" w:rsidRPr="006E3BBE" w14:paraId="56D6577A" w14:textId="77777777" w:rsidTr="002A399E">
        <w:tc>
          <w:tcPr>
            <w:tcW w:w="6390" w:type="dxa"/>
          </w:tcPr>
          <w:p w14:paraId="53F400A7" w14:textId="77777777" w:rsidR="002A399E" w:rsidRPr="002A399E" w:rsidRDefault="002A399E" w:rsidP="002A399E">
            <w:pPr>
              <w:rPr>
                <w:rFonts w:ascii="Times New Roman" w:hAnsi="Times New Roman"/>
                <w:szCs w:val="24"/>
              </w:rPr>
            </w:pPr>
            <w:r w:rsidRPr="002A399E">
              <w:rPr>
                <w:rFonts w:ascii="Times New Roman" w:hAnsi="Times New Roman"/>
                <w:szCs w:val="24"/>
              </w:rPr>
              <w:t>Michael Maymi DNP, APRN</w:t>
            </w:r>
          </w:p>
          <w:p w14:paraId="52C9DF9B" w14:textId="77777777" w:rsidR="002A399E" w:rsidRPr="002A399E" w:rsidRDefault="002A399E" w:rsidP="002A399E">
            <w:pPr>
              <w:rPr>
                <w:rFonts w:ascii="Times New Roman" w:hAnsi="Times New Roman"/>
                <w:szCs w:val="24"/>
              </w:rPr>
            </w:pPr>
            <w:r w:rsidRPr="002A399E">
              <w:rPr>
                <w:rFonts w:ascii="Times New Roman" w:hAnsi="Times New Roman"/>
                <w:szCs w:val="24"/>
              </w:rPr>
              <w:t>Clinical Associate Professor</w:t>
            </w:r>
          </w:p>
          <w:p w14:paraId="25942E74" w14:textId="77777777" w:rsidR="002A399E" w:rsidRPr="002A399E" w:rsidRDefault="002A399E" w:rsidP="002A399E">
            <w:pPr>
              <w:rPr>
                <w:rFonts w:ascii="Times New Roman" w:hAnsi="Times New Roman"/>
                <w:szCs w:val="24"/>
              </w:rPr>
            </w:pPr>
            <w:r w:rsidRPr="002A399E">
              <w:rPr>
                <w:rFonts w:ascii="Times New Roman" w:hAnsi="Times New Roman"/>
                <w:szCs w:val="24"/>
              </w:rPr>
              <w:t>Office: HPNP 3238</w:t>
            </w:r>
          </w:p>
          <w:p w14:paraId="40C6D642" w14:textId="77777777" w:rsidR="002A399E" w:rsidRPr="002A399E" w:rsidRDefault="002A399E" w:rsidP="002A399E">
            <w:pPr>
              <w:rPr>
                <w:rFonts w:ascii="Times New Roman" w:hAnsi="Times New Roman"/>
                <w:szCs w:val="24"/>
              </w:rPr>
            </w:pPr>
            <w:r w:rsidRPr="002A399E">
              <w:rPr>
                <w:rFonts w:ascii="Times New Roman" w:hAnsi="Times New Roman"/>
                <w:szCs w:val="24"/>
              </w:rPr>
              <w:t>Phone: (352) 273-6799</w:t>
            </w:r>
          </w:p>
          <w:p w14:paraId="27166BB5" w14:textId="09CEE827" w:rsidR="002A399E" w:rsidRPr="002A399E" w:rsidRDefault="002A399E" w:rsidP="002A399E">
            <w:pPr>
              <w:rPr>
                <w:rFonts w:ascii="Times New Roman" w:hAnsi="Times New Roman"/>
                <w:szCs w:val="24"/>
              </w:rPr>
            </w:pPr>
            <w:r w:rsidRPr="002A399E">
              <w:rPr>
                <w:rFonts w:ascii="Times New Roman" w:hAnsi="Times New Roman"/>
                <w:szCs w:val="24"/>
              </w:rPr>
              <w:t xml:space="preserve">Office Hours: Tuesday 10 am to 12pm and by appointment.  </w:t>
            </w:r>
          </w:p>
          <w:p w14:paraId="222F8F48" w14:textId="1E4CDD69" w:rsidR="00E3135E" w:rsidRPr="006F619C" w:rsidRDefault="002A399E" w:rsidP="006F619C">
            <w:pPr>
              <w:rPr>
                <w:rFonts w:ascii="Times New Roman" w:hAnsi="Times New Roman"/>
                <w:szCs w:val="24"/>
              </w:rPr>
            </w:pPr>
            <w:r w:rsidRPr="002A399E">
              <w:rPr>
                <w:rFonts w:ascii="Times New Roman" w:hAnsi="Times New Roman"/>
                <w:szCs w:val="24"/>
              </w:rPr>
              <w:t xml:space="preserve">Email: </w:t>
            </w:r>
            <w:hyperlink r:id="rId8" w:history="1">
              <w:r w:rsidRPr="002A399E">
                <w:rPr>
                  <w:rStyle w:val="Hyperlink"/>
                  <w:rFonts w:ascii="Times New Roman" w:hAnsi="Times New Roman"/>
                  <w:szCs w:val="24"/>
                </w:rPr>
                <w:t>maymim@ufl.edu</w:t>
              </w:r>
            </w:hyperlink>
            <w:r w:rsidRPr="002A399E">
              <w:rPr>
                <w:rFonts w:ascii="Times New Roman" w:hAnsi="Times New Roman"/>
                <w:szCs w:val="24"/>
              </w:rPr>
              <w:t xml:space="preserve"> </w:t>
            </w:r>
          </w:p>
        </w:tc>
        <w:tc>
          <w:tcPr>
            <w:tcW w:w="2960" w:type="dxa"/>
          </w:tcPr>
          <w:p w14:paraId="09B74B58" w14:textId="77777777" w:rsidR="00E3135E" w:rsidRDefault="00E3135E" w:rsidP="003F20A5">
            <w:pPr>
              <w:rPr>
                <w:rFonts w:ascii="Times New Roman" w:hAnsi="Times New Roman"/>
                <w:szCs w:val="24"/>
                <w:highlight w:val="yellow"/>
              </w:rPr>
            </w:pPr>
          </w:p>
          <w:p w14:paraId="729EF2D2" w14:textId="77777777" w:rsidR="00E3135E" w:rsidRPr="006E3BBE" w:rsidRDefault="00E3135E" w:rsidP="002A399E">
            <w:pPr>
              <w:rPr>
                <w:rFonts w:ascii="Times New Roman" w:hAnsi="Times New Roman"/>
                <w:szCs w:val="24"/>
                <w:highlight w:val="yellow"/>
              </w:rPr>
            </w:pPr>
          </w:p>
        </w:tc>
      </w:tr>
      <w:tr w:rsidR="00E3135E" w:rsidRPr="001F587B" w14:paraId="662452A0" w14:textId="77777777" w:rsidTr="002A399E">
        <w:tc>
          <w:tcPr>
            <w:tcW w:w="6390" w:type="dxa"/>
          </w:tcPr>
          <w:p w14:paraId="022C86CA" w14:textId="55DD1A75" w:rsidR="00E3135E" w:rsidRDefault="00E3135E"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tc>
        <w:tc>
          <w:tcPr>
            <w:tcW w:w="2960" w:type="dxa"/>
          </w:tcPr>
          <w:p w14:paraId="013B9734" w14:textId="77777777" w:rsidR="00E3135E" w:rsidRPr="001F587B" w:rsidRDefault="00E3135E" w:rsidP="003F20A5">
            <w:pPr>
              <w:rPr>
                <w:rFonts w:ascii="Times New Roman" w:hAnsi="Times New Roman"/>
                <w:szCs w:val="24"/>
              </w:rPr>
            </w:pPr>
          </w:p>
        </w:tc>
      </w:tr>
    </w:tbl>
    <w:p w14:paraId="78700A13" w14:textId="77777777" w:rsidR="00892A79" w:rsidRPr="0030000A" w:rsidRDefault="00892A79" w:rsidP="008827F6">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434705D3" w14:textId="60D00F03" w:rsidR="008570D7" w:rsidRPr="0030000A" w:rsidRDefault="0030000A" w:rsidP="008570D7">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30000A">
        <w:rPr>
          <w:rFonts w:ascii="Times New Roman" w:hAnsi="Times New Roman"/>
          <w:sz w:val="24"/>
          <w:szCs w:val="24"/>
        </w:rPr>
        <w:t>C</w:t>
      </w:r>
      <w:r w:rsidR="008570D7" w:rsidRPr="0030000A">
        <w:rPr>
          <w:rFonts w:ascii="Times New Roman" w:hAnsi="Times New Roman"/>
          <w:sz w:val="24"/>
          <w:szCs w:val="24"/>
        </w:rPr>
        <w:t>OURSE DESCRIPTION</w:t>
      </w:r>
      <w:r w:rsidR="008570D7" w:rsidRPr="0030000A">
        <w:rPr>
          <w:rFonts w:ascii="Times New Roman" w:hAnsi="Times New Roman"/>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14:paraId="16B74AFE" w14:textId="77777777" w:rsidR="008570D7" w:rsidRPr="0030000A" w:rsidRDefault="008570D7" w:rsidP="008570D7">
      <w:pPr>
        <w:spacing w:line="244" w:lineRule="auto"/>
        <w:rPr>
          <w:rFonts w:ascii="Times New Roman" w:hAnsi="Times New Roman"/>
          <w:szCs w:val="24"/>
        </w:rPr>
      </w:pPr>
    </w:p>
    <w:p w14:paraId="10C4B5DD" w14:textId="77777777" w:rsidR="008570D7" w:rsidRPr="0030000A" w:rsidRDefault="008570D7" w:rsidP="0030000A">
      <w:pPr>
        <w:rPr>
          <w:rFonts w:ascii="Times New Roman" w:hAnsi="Times New Roman"/>
          <w:szCs w:val="24"/>
        </w:rPr>
      </w:pPr>
      <w:r w:rsidRPr="0030000A">
        <w:rPr>
          <w:rFonts w:ascii="Times New Roman" w:hAnsi="Times New Roman"/>
          <w:szCs w:val="24"/>
          <w:u w:val="single"/>
        </w:rPr>
        <w:t>COURSE OBJECTIVES</w:t>
      </w:r>
      <w:r w:rsidRPr="0030000A">
        <w:rPr>
          <w:rFonts w:ascii="Times New Roman" w:hAnsi="Times New Roman"/>
          <w:szCs w:val="24"/>
        </w:rPr>
        <w:tab/>
        <w:t>Upon completion of this course, the student will be able to:</w:t>
      </w:r>
    </w:p>
    <w:p w14:paraId="35FC5F1E" w14:textId="77777777" w:rsidR="008570D7" w:rsidRPr="0030000A" w:rsidRDefault="008570D7" w:rsidP="003000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jc w:val="both"/>
        <w:rPr>
          <w:rFonts w:ascii="Times New Roman" w:hAnsi="Times New Roman"/>
          <w:szCs w:val="24"/>
        </w:rPr>
      </w:pPr>
      <w:r w:rsidRPr="0030000A">
        <w:rPr>
          <w:rFonts w:ascii="Times New Roman" w:hAnsi="Times New Roman"/>
          <w:szCs w:val="24"/>
        </w:rPr>
        <w:t>1.</w:t>
      </w:r>
      <w:r w:rsidRPr="0030000A">
        <w:rPr>
          <w:rFonts w:ascii="Times New Roman" w:hAnsi="Times New Roman"/>
          <w:szCs w:val="24"/>
        </w:rPr>
        <w:tab/>
        <w:t>Utilize theories from nursing sciences and arts to develop a comprehensive and holistic approach to nursing care.</w:t>
      </w:r>
    </w:p>
    <w:p w14:paraId="18A4C0C9" w14:textId="77777777" w:rsidR="008570D7" w:rsidRPr="0030000A" w:rsidRDefault="008570D7" w:rsidP="003000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2.</w:t>
      </w:r>
      <w:r w:rsidRPr="0030000A">
        <w:rPr>
          <w:rFonts w:ascii="Times New Roman" w:hAnsi="Times New Roman"/>
          <w:szCs w:val="24"/>
        </w:rPr>
        <w:tab/>
        <w:t>Critique and apply research findings to provide quality health care, initiate change, and improve nursing practice.</w:t>
      </w:r>
    </w:p>
    <w:p w14:paraId="10E09935" w14:textId="77777777" w:rsidR="008570D7" w:rsidRPr="0030000A" w:rsidRDefault="008570D7" w:rsidP="003000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3.</w:t>
      </w:r>
      <w:r w:rsidRPr="0030000A">
        <w:rPr>
          <w:rFonts w:ascii="Times New Roman" w:hAnsi="Times New Roman"/>
          <w:szCs w:val="24"/>
        </w:rPr>
        <w:tab/>
        <w:t>Utilize theories and principles of health care policy, organization and finance to manage fiscal, human, and physical resources.</w:t>
      </w:r>
    </w:p>
    <w:p w14:paraId="3B5600B5" w14:textId="77777777" w:rsidR="008570D7" w:rsidRPr="0030000A"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Critically and accurately assess, plan, intervene, and evaluate health experiences (including wellness and illness) of individuals, families, and communities.</w:t>
      </w:r>
    </w:p>
    <w:p w14:paraId="7CC046E7" w14:textId="77777777" w:rsidR="008570D7" w:rsidRPr="0030000A"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Apply knowledge of cultural diversity and global perspectives in delivering health care.</w:t>
      </w:r>
    </w:p>
    <w:p w14:paraId="2E8AC698" w14:textId="77777777" w:rsidR="008570D7" w:rsidRPr="0030000A"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Utilize legal and ethical principles to guide decision-making in an advanced nursing practice role.</w:t>
      </w:r>
    </w:p>
    <w:p w14:paraId="793B0D6E" w14:textId="77777777" w:rsidR="008570D7" w:rsidRPr="0030000A"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Utilize communication and interpersonal skills to facilitate collaborative relationships with clients and the health care team.</w:t>
      </w:r>
    </w:p>
    <w:p w14:paraId="4E8F305E" w14:textId="77777777" w:rsidR="008570D7" w:rsidRPr="0030000A"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Develop an ethical framework to guide one's advanced nursing role and foster one's leadership and continued growth within the nursing profession.</w:t>
      </w:r>
    </w:p>
    <w:p w14:paraId="663F703F" w14:textId="17134BC0" w:rsidR="008570D7" w:rsidRPr="0030000A" w:rsidRDefault="008570D7" w:rsidP="009730F2">
      <w:pPr>
        <w:pStyle w:val="Heading1"/>
        <w:tabs>
          <w:tab w:val="clear" w:pos="720"/>
        </w:tabs>
        <w:rPr>
          <w:rFonts w:ascii="Times New Roman" w:hAnsi="Times New Roman"/>
          <w:sz w:val="24"/>
          <w:szCs w:val="24"/>
        </w:rPr>
      </w:pPr>
    </w:p>
    <w:p w14:paraId="716AE8B5" w14:textId="77777777" w:rsidR="0030000A" w:rsidRPr="0030000A" w:rsidRDefault="0030000A" w:rsidP="0030000A">
      <w:pPr>
        <w:rPr>
          <w:rFonts w:ascii="Times New Roman" w:hAnsi="Times New Roman"/>
          <w:szCs w:val="24"/>
          <w:u w:val="single"/>
        </w:rPr>
      </w:pPr>
      <w:r w:rsidRPr="0030000A">
        <w:rPr>
          <w:rFonts w:ascii="Times New Roman" w:hAnsi="Times New Roman"/>
          <w:szCs w:val="24"/>
          <w:u w:val="single"/>
        </w:rPr>
        <w:t>COURSE SCHEDULE</w:t>
      </w:r>
    </w:p>
    <w:p w14:paraId="4907A21E" w14:textId="0461E92C" w:rsidR="00E3135E" w:rsidRDefault="00E3135E" w:rsidP="0030000A">
      <w:pPr>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Faculty </w:t>
      </w:r>
      <w:r>
        <w:rPr>
          <w:rFonts w:ascii="Times New Roman" w:hAnsi="Times New Roman"/>
          <w:szCs w:val="24"/>
        </w:rPr>
        <w:tab/>
      </w:r>
      <w:r>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Pr>
          <w:rFonts w:ascii="Times New Roman" w:hAnsi="Times New Roman"/>
          <w:szCs w:val="24"/>
        </w:rPr>
        <w:tab/>
      </w:r>
    </w:p>
    <w:p w14:paraId="2AB05497" w14:textId="21F2888D" w:rsidR="00E3135E" w:rsidRDefault="00E3135E" w:rsidP="0030000A">
      <w:pPr>
        <w:rPr>
          <w:rFonts w:ascii="Times New Roman" w:hAnsi="Times New Roman"/>
          <w:szCs w:val="24"/>
        </w:rPr>
      </w:pPr>
      <w:r>
        <w:rPr>
          <w:rFonts w:ascii="Times New Roman" w:hAnsi="Times New Roman"/>
          <w:szCs w:val="24"/>
        </w:rPr>
        <w:tab/>
        <w:t>Maymi</w:t>
      </w:r>
      <w:r>
        <w:rPr>
          <w:rFonts w:ascii="Times New Roman" w:hAnsi="Times New Roman"/>
          <w:szCs w:val="24"/>
        </w:rPr>
        <w:tab/>
      </w:r>
      <w:r>
        <w:rPr>
          <w:rFonts w:ascii="Times New Roman" w:hAnsi="Times New Roman"/>
          <w:szCs w:val="24"/>
        </w:rPr>
        <w:tab/>
        <w:t>071</w:t>
      </w:r>
      <w:r w:rsidR="006C329C">
        <w:rPr>
          <w:rFonts w:ascii="Times New Roman" w:hAnsi="Times New Roman"/>
          <w:szCs w:val="24"/>
        </w:rPr>
        <w:t>5</w:t>
      </w:r>
      <w:r>
        <w:rPr>
          <w:rFonts w:ascii="Times New Roman" w:hAnsi="Times New Roman"/>
          <w:szCs w:val="24"/>
        </w:rPr>
        <w:tab/>
      </w:r>
      <w:r>
        <w:rPr>
          <w:rFonts w:ascii="Times New Roman" w:hAnsi="Times New Roman"/>
          <w:szCs w:val="24"/>
        </w:rPr>
        <w:tab/>
      </w:r>
    </w:p>
    <w:p w14:paraId="260B9D97" w14:textId="20210D95" w:rsidR="00E3135E" w:rsidRPr="00E3135E" w:rsidRDefault="00E3135E" w:rsidP="0030000A">
      <w:pPr>
        <w:rPr>
          <w:rFonts w:ascii="Times New Roman" w:hAnsi="Times New Roman"/>
          <w:szCs w:val="24"/>
        </w:rPr>
      </w:pPr>
      <w:r>
        <w:rPr>
          <w:rFonts w:ascii="Times New Roman" w:hAnsi="Times New Roman"/>
          <w:szCs w:val="24"/>
        </w:rPr>
        <w:tab/>
      </w:r>
    </w:p>
    <w:p w14:paraId="2D6E5839" w14:textId="0555D637" w:rsidR="0030000A" w:rsidRPr="0030000A" w:rsidRDefault="0030000A" w:rsidP="0030000A">
      <w:pPr>
        <w:rPr>
          <w:rFonts w:ascii="Times New Roman" w:hAnsi="Times New Roman"/>
          <w:szCs w:val="24"/>
        </w:rPr>
      </w:pPr>
      <w:r w:rsidRPr="0030000A">
        <w:rPr>
          <w:rFonts w:ascii="Times New Roman" w:hAnsi="Times New Roman"/>
          <w:szCs w:val="24"/>
        </w:rPr>
        <w:t xml:space="preserve">E-Learning in Canvas is the course management system that you will use for this course. E-Learning in Canvas is accessed by using your Gatorlink account name and password at </w:t>
      </w:r>
      <w:hyperlink r:id="rId9" w:history="1">
        <w:r w:rsidRPr="0030000A">
          <w:rPr>
            <w:rStyle w:val="Hyperlink"/>
            <w:rFonts w:ascii="Times New Roman" w:hAnsi="Times New Roman"/>
            <w:szCs w:val="24"/>
          </w:rPr>
          <w:t>http://elearning.ufl.edu/</w:t>
        </w:r>
      </w:hyperlink>
      <w:r w:rsidRPr="0030000A">
        <w:rPr>
          <w:rFonts w:ascii="Times New Roman" w:hAnsi="Times New Roman"/>
          <w:szCs w:val="24"/>
        </w:rPr>
        <w:t xml:space="preserve">. There are several tutorials and student help </w:t>
      </w:r>
      <w:proofErr w:type="gramStart"/>
      <w:r w:rsidRPr="0030000A">
        <w:rPr>
          <w:rFonts w:ascii="Times New Roman" w:hAnsi="Times New Roman"/>
          <w:szCs w:val="24"/>
        </w:rPr>
        <w:t>links</w:t>
      </w:r>
      <w:proofErr w:type="gramEnd"/>
      <w:r w:rsidRPr="0030000A">
        <w:rPr>
          <w:rFonts w:ascii="Times New Roman" w:hAnsi="Times New Roman"/>
          <w:szCs w:val="24"/>
        </w:rPr>
        <w:t xml:space="preserve"> on the E-Learning login site. If you have technical questions call the UF Computer Help Desk at 352-392-HELP or send email to </w:t>
      </w:r>
      <w:hyperlink r:id="rId10" w:history="1">
        <w:r w:rsidRPr="0030000A">
          <w:rPr>
            <w:rStyle w:val="Hyperlink"/>
            <w:rFonts w:ascii="Times New Roman" w:hAnsi="Times New Roman"/>
            <w:szCs w:val="24"/>
          </w:rPr>
          <w:t>helpdesk@ufl.edu</w:t>
        </w:r>
      </w:hyperlink>
      <w:r w:rsidRPr="0030000A">
        <w:rPr>
          <w:rFonts w:ascii="Times New Roman" w:hAnsi="Times New Roman"/>
          <w:szCs w:val="24"/>
        </w:rPr>
        <w:t>.</w:t>
      </w:r>
    </w:p>
    <w:p w14:paraId="7D3B4EE8" w14:textId="77777777" w:rsidR="0030000A" w:rsidRPr="0030000A" w:rsidRDefault="0030000A" w:rsidP="0030000A">
      <w:pPr>
        <w:ind w:firstLine="720"/>
        <w:rPr>
          <w:rFonts w:ascii="Times New Roman" w:hAnsi="Times New Roman"/>
          <w:szCs w:val="24"/>
        </w:rPr>
      </w:pPr>
    </w:p>
    <w:p w14:paraId="27C6656F" w14:textId="5447CA7E" w:rsidR="0030000A" w:rsidRPr="0030000A" w:rsidRDefault="0030000A" w:rsidP="0030000A">
      <w:pPr>
        <w:rPr>
          <w:rFonts w:ascii="Times New Roman" w:hAnsi="Times New Roman"/>
          <w:szCs w:val="24"/>
        </w:rPr>
      </w:pPr>
      <w:r w:rsidRPr="0030000A">
        <w:rPr>
          <w:rFonts w:ascii="Times New Roman" w:hAnsi="Times New Roman"/>
          <w:szCs w:val="24"/>
        </w:rPr>
        <w:t>It is important that you regularly check your Gatorlink account email for College and University wide information and the course E-Learning site for announcements and notifications.</w:t>
      </w:r>
      <w:r w:rsidR="00892A79">
        <w:rPr>
          <w:rFonts w:ascii="Times New Roman" w:hAnsi="Times New Roman"/>
          <w:szCs w:val="24"/>
        </w:rPr>
        <w:t xml:space="preserve">  </w:t>
      </w:r>
      <w:r w:rsidRPr="0030000A">
        <w:rPr>
          <w:rFonts w:ascii="Times New Roman" w:hAnsi="Times New Roman"/>
          <w:szCs w:val="24"/>
        </w:rPr>
        <w:t>Course websites are generally made available on the Friday before the first day of classes.</w:t>
      </w:r>
    </w:p>
    <w:p w14:paraId="012E13D7" w14:textId="77777777" w:rsidR="0030000A" w:rsidRPr="0030000A" w:rsidRDefault="0030000A" w:rsidP="0030000A">
      <w:pPr>
        <w:ind w:firstLine="720"/>
        <w:rPr>
          <w:rFonts w:ascii="Times New Roman" w:hAnsi="Times New Roman"/>
          <w:szCs w:val="24"/>
        </w:rPr>
      </w:pPr>
    </w:p>
    <w:p w14:paraId="3BE2987F" w14:textId="77777777" w:rsidR="00DA2D00" w:rsidRPr="00B365D3" w:rsidRDefault="00DA2D00" w:rsidP="00DA2D00">
      <w:pPr>
        <w:rPr>
          <w:rFonts w:ascii="Times New Roman" w:hAnsi="Times New Roman"/>
          <w:szCs w:val="24"/>
          <w:u w:val="single"/>
        </w:rPr>
      </w:pPr>
      <w:r w:rsidRPr="00937349">
        <w:rPr>
          <w:rFonts w:ascii="Times New Roman" w:hAnsi="Times New Roman"/>
          <w:szCs w:val="24"/>
          <w:u w:val="single"/>
        </w:rPr>
        <w:t>CLINICAL SCHEDULE/Mandatory Documentation of Clinical Hours and Experiences</w:t>
      </w:r>
    </w:p>
    <w:p w14:paraId="7F01230A" w14:textId="77777777" w:rsidR="00DA2D00" w:rsidRPr="00B365D3" w:rsidRDefault="00DA2D00" w:rsidP="00DA2D00">
      <w:pPr>
        <w:tabs>
          <w:tab w:val="left" w:pos="-1080"/>
          <w:tab w:val="left" w:pos="-720"/>
        </w:tabs>
        <w:ind w:firstLine="450"/>
        <w:rPr>
          <w:rFonts w:ascii="Times New Roman" w:hAnsi="Times New Roman"/>
          <w:szCs w:val="24"/>
        </w:rPr>
      </w:pPr>
    </w:p>
    <w:p w14:paraId="69AA2DD7" w14:textId="77777777" w:rsidR="00DA2D00" w:rsidRPr="00B365D3" w:rsidRDefault="00DA2D00" w:rsidP="00DA2D00">
      <w:pPr>
        <w:tabs>
          <w:tab w:val="left" w:pos="-1080"/>
          <w:tab w:val="left" w:pos="-720"/>
        </w:tabs>
        <w:rPr>
          <w:rFonts w:ascii="Times New Roman" w:hAnsi="Times New Roman"/>
          <w:szCs w:val="24"/>
        </w:rPr>
      </w:pPr>
      <w:r w:rsidRPr="00B365D3">
        <w:rPr>
          <w:rFonts w:ascii="Times New Roman" w:hAnsi="Times New Roman"/>
          <w:szCs w:val="24"/>
        </w:rPr>
        <w:t>Students are required to use Exxat software associated with the UF account to schedule all clinical days and to record patient logs.  The faculty will also use Exxat or otherwise communicate with the student to schedule the site visit.  Students are required to submit a written calendar of planned clinical practice dates and times in Exxat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40AD9102" w14:textId="77777777" w:rsidR="00DA2D00" w:rsidRPr="00B365D3" w:rsidRDefault="00DA2D00" w:rsidP="00DA2D00">
      <w:pPr>
        <w:tabs>
          <w:tab w:val="left" w:pos="-1080"/>
          <w:tab w:val="left" w:pos="-720"/>
        </w:tabs>
        <w:ind w:firstLine="450"/>
        <w:rPr>
          <w:rFonts w:ascii="Times New Roman" w:hAnsi="Times New Roman"/>
          <w:szCs w:val="24"/>
        </w:rPr>
      </w:pPr>
      <w:r w:rsidRPr="00B365D3">
        <w:rPr>
          <w:rFonts w:ascii="Times New Roman" w:hAnsi="Times New Roman"/>
          <w:szCs w:val="24"/>
        </w:rPr>
        <w:t xml:space="preserve"> </w:t>
      </w:r>
    </w:p>
    <w:p w14:paraId="5DA0D5E3" w14:textId="77777777" w:rsidR="00DA2D00" w:rsidRPr="00B365D3" w:rsidRDefault="00DA2D00" w:rsidP="00DA2D00">
      <w:pPr>
        <w:tabs>
          <w:tab w:val="left" w:pos="-1080"/>
          <w:tab w:val="left" w:pos="-720"/>
        </w:tabs>
        <w:rPr>
          <w:rFonts w:ascii="Times New Roman" w:hAnsi="Times New Roman"/>
          <w:szCs w:val="24"/>
        </w:rPr>
      </w:pPr>
      <w:r w:rsidRPr="00B365D3">
        <w:rPr>
          <w:rFonts w:ascii="Times New Roman" w:hAnsi="Times New Roman"/>
          <w:szCs w:val="24"/>
        </w:rPr>
        <w:t>Students also assess their learning experience using the Clinical Site Assessment Form. The Clinical Site Assessment Form is submitted in Exxat. At the middle of the clinical experience the student completes a self-evaluation.  The faculty member completes a student evaluation using the College of Nursing Clinical Evaluation Form.</w:t>
      </w:r>
    </w:p>
    <w:p w14:paraId="7E3A4F56" w14:textId="77777777" w:rsidR="00DA2D00" w:rsidRPr="00B365D3" w:rsidRDefault="00DA2D00" w:rsidP="00DA2D00">
      <w:pPr>
        <w:tabs>
          <w:tab w:val="left" w:pos="-1080"/>
          <w:tab w:val="left" w:pos="-720"/>
        </w:tabs>
        <w:ind w:firstLine="450"/>
        <w:rPr>
          <w:rFonts w:ascii="Times New Roman" w:hAnsi="Times New Roman"/>
          <w:szCs w:val="24"/>
        </w:rPr>
      </w:pPr>
      <w:r w:rsidRPr="00B365D3">
        <w:rPr>
          <w:rFonts w:ascii="Times New Roman" w:hAnsi="Times New Roman"/>
          <w:szCs w:val="24"/>
        </w:rPr>
        <w:t xml:space="preserve"> </w:t>
      </w:r>
    </w:p>
    <w:p w14:paraId="1E028956" w14:textId="77777777" w:rsidR="00DA2D00" w:rsidRPr="00B365D3" w:rsidRDefault="00DA2D00" w:rsidP="00DA2D00">
      <w:pPr>
        <w:tabs>
          <w:tab w:val="left" w:pos="-1080"/>
          <w:tab w:val="left" w:pos="-720"/>
        </w:tabs>
        <w:rPr>
          <w:rFonts w:ascii="Times New Roman" w:hAnsi="Times New Roman"/>
          <w:szCs w:val="24"/>
        </w:rPr>
      </w:pPr>
      <w:r w:rsidRPr="00B365D3">
        <w:rPr>
          <w:rFonts w:ascii="Times New Roman" w:hAnsi="Times New Roman"/>
          <w:szCs w:val="24"/>
        </w:rPr>
        <w:t>Exxat clinical log information must be updated weekly. The student has a 7-day window to post each clinical contact. You are required to complete ALL of the data for each case in Exxat.</w:t>
      </w:r>
    </w:p>
    <w:p w14:paraId="625B5BB7" w14:textId="77777777" w:rsidR="00DA2D00" w:rsidRPr="00B365D3" w:rsidRDefault="00DA2D00" w:rsidP="00DA2D00">
      <w:pPr>
        <w:tabs>
          <w:tab w:val="left" w:pos="-1080"/>
          <w:tab w:val="left" w:pos="-720"/>
        </w:tabs>
        <w:rPr>
          <w:rFonts w:ascii="Times New Roman" w:hAnsi="Times New Roman"/>
          <w:szCs w:val="24"/>
        </w:rPr>
      </w:pPr>
    </w:p>
    <w:p w14:paraId="65DA7383" w14:textId="77777777" w:rsidR="00DA2D00" w:rsidRPr="00B365D3" w:rsidRDefault="00DA2D00" w:rsidP="00DA2D00">
      <w:pPr>
        <w:tabs>
          <w:tab w:val="left" w:pos="-1080"/>
          <w:tab w:val="left" w:pos="-720"/>
        </w:tabs>
        <w:rPr>
          <w:rFonts w:ascii="Times New Roman" w:hAnsi="Times New Roman"/>
          <w:color w:val="FF0000"/>
          <w:szCs w:val="24"/>
        </w:rPr>
      </w:pPr>
      <w:r w:rsidRPr="00B365D3">
        <w:rPr>
          <w:rFonts w:ascii="Times New Roman" w:hAnsi="Times New Roman"/>
          <w:color w:val="FF0000"/>
          <w:szCs w:val="24"/>
        </w:rPr>
        <w:t>For technical problems, you may reach out to the Exxat support team at support@exxat.com</w:t>
      </w:r>
    </w:p>
    <w:p w14:paraId="064130DD" w14:textId="77777777" w:rsidR="0030000A" w:rsidRPr="0030000A" w:rsidRDefault="0030000A" w:rsidP="0030000A">
      <w:pPr>
        <w:rPr>
          <w:rFonts w:ascii="Times New Roman" w:hAnsi="Times New Roman"/>
          <w:szCs w:val="24"/>
          <w:u w:val="single"/>
        </w:rPr>
      </w:pPr>
    </w:p>
    <w:p w14:paraId="0DFC3121" w14:textId="77777777" w:rsidR="0030000A" w:rsidRPr="002A399E" w:rsidRDefault="0030000A" w:rsidP="0030000A">
      <w:pPr>
        <w:pStyle w:val="BodyTextIndent2"/>
        <w:tabs>
          <w:tab w:val="left" w:pos="810"/>
        </w:tabs>
        <w:spacing w:after="0" w:line="240" w:lineRule="auto"/>
        <w:ind w:left="0"/>
        <w:rPr>
          <w:rFonts w:ascii="Times New Roman" w:hAnsi="Times New Roman"/>
          <w:szCs w:val="24"/>
          <w:u w:val="single"/>
        </w:rPr>
      </w:pPr>
      <w:r w:rsidRPr="002A399E">
        <w:rPr>
          <w:rFonts w:ascii="Times New Roman" w:hAnsi="Times New Roman"/>
          <w:szCs w:val="24"/>
          <w:u w:val="single"/>
        </w:rPr>
        <w:t>TEACHING METHODS</w:t>
      </w:r>
    </w:p>
    <w:p w14:paraId="1EF58439" w14:textId="77777777" w:rsidR="0030000A" w:rsidRPr="002A399E" w:rsidRDefault="0030000A" w:rsidP="0030000A">
      <w:pPr>
        <w:tabs>
          <w:tab w:val="left" w:pos="-1080"/>
          <w:tab w:val="left" w:pos="-720"/>
        </w:tabs>
        <w:rPr>
          <w:rFonts w:ascii="Times New Roman" w:hAnsi="Times New Roman"/>
          <w:szCs w:val="24"/>
        </w:rPr>
      </w:pPr>
      <w:r w:rsidRPr="002A399E">
        <w:rPr>
          <w:rFonts w:ascii="Times New Roman" w:hAnsi="Times New Roman"/>
          <w:szCs w:val="24"/>
        </w:rPr>
        <w:t xml:space="preserve">Supervision of clinical practice with onsite clinical and faculty preceptors and guided seminar group discussion.   </w:t>
      </w:r>
    </w:p>
    <w:p w14:paraId="4BDE5240" w14:textId="77777777" w:rsidR="0030000A" w:rsidRPr="002A399E" w:rsidRDefault="0030000A" w:rsidP="0030000A">
      <w:pPr>
        <w:tabs>
          <w:tab w:val="left" w:pos="-1080"/>
          <w:tab w:val="left" w:pos="-720"/>
        </w:tabs>
        <w:ind w:firstLine="450"/>
        <w:rPr>
          <w:rFonts w:ascii="Times New Roman" w:hAnsi="Times New Roman"/>
          <w:szCs w:val="24"/>
        </w:rPr>
      </w:pPr>
    </w:p>
    <w:p w14:paraId="2B064F65" w14:textId="77777777" w:rsidR="0030000A" w:rsidRPr="002A399E" w:rsidRDefault="0030000A" w:rsidP="0030000A">
      <w:pPr>
        <w:tabs>
          <w:tab w:val="left" w:pos="-1080"/>
          <w:tab w:val="left" w:pos="-720"/>
        </w:tabs>
        <w:rPr>
          <w:rFonts w:ascii="Times New Roman" w:hAnsi="Times New Roman"/>
          <w:szCs w:val="24"/>
          <w:u w:val="single"/>
        </w:rPr>
      </w:pPr>
      <w:r w:rsidRPr="002A399E">
        <w:rPr>
          <w:rFonts w:ascii="Times New Roman" w:hAnsi="Times New Roman"/>
          <w:szCs w:val="24"/>
          <w:u w:val="single"/>
        </w:rPr>
        <w:t>LEARNING ACTIVITIES</w:t>
      </w:r>
    </w:p>
    <w:p w14:paraId="2C20AFFB" w14:textId="77777777" w:rsidR="0030000A" w:rsidRPr="002A399E" w:rsidRDefault="0030000A" w:rsidP="0030000A">
      <w:pPr>
        <w:tabs>
          <w:tab w:val="left" w:pos="-1080"/>
          <w:tab w:val="left" w:pos="-720"/>
        </w:tabs>
        <w:rPr>
          <w:rFonts w:ascii="Times New Roman" w:hAnsi="Times New Roman"/>
          <w:szCs w:val="24"/>
        </w:rPr>
      </w:pPr>
      <w:r w:rsidRPr="002A399E">
        <w:rPr>
          <w:rFonts w:ascii="Times New Roman" w:hAnsi="Times New Roman"/>
          <w:szCs w:val="24"/>
        </w:rPr>
        <w:t xml:space="preserve">Supervised onsite clinical practice and seminar presentations with analysis of selected clients reflecting ongoing and emergent clinical issues; verbal and written reports related to assessment, diagnosis and management plans    </w:t>
      </w:r>
    </w:p>
    <w:p w14:paraId="7D0C054C" w14:textId="77777777" w:rsidR="0030000A" w:rsidRPr="002A399E" w:rsidRDefault="0030000A" w:rsidP="0030000A">
      <w:pPr>
        <w:tabs>
          <w:tab w:val="left" w:pos="-1080"/>
          <w:tab w:val="left" w:pos="-720"/>
        </w:tabs>
        <w:rPr>
          <w:rFonts w:ascii="Times New Roman" w:hAnsi="Times New Roman"/>
          <w:szCs w:val="24"/>
        </w:rPr>
      </w:pPr>
    </w:p>
    <w:p w14:paraId="6A6B40D0" w14:textId="77777777" w:rsidR="0030000A" w:rsidRPr="002A399E" w:rsidRDefault="0030000A" w:rsidP="0030000A">
      <w:pPr>
        <w:pStyle w:val="Heading1"/>
        <w:rPr>
          <w:rFonts w:ascii="Times New Roman" w:hAnsi="Times New Roman"/>
          <w:sz w:val="24"/>
          <w:szCs w:val="24"/>
        </w:rPr>
      </w:pPr>
      <w:r w:rsidRPr="002A399E">
        <w:rPr>
          <w:rFonts w:ascii="Times New Roman" w:hAnsi="Times New Roman"/>
          <w:sz w:val="24"/>
          <w:szCs w:val="24"/>
        </w:rPr>
        <w:lastRenderedPageBreak/>
        <w:t>EVALUATION</w:t>
      </w:r>
    </w:p>
    <w:p w14:paraId="2FA2513E" w14:textId="20EC689D" w:rsidR="0030000A" w:rsidRPr="0030000A" w:rsidRDefault="0030000A" w:rsidP="0030000A">
      <w:pPr>
        <w:tabs>
          <w:tab w:val="left" w:pos="-1080"/>
          <w:tab w:val="left" w:pos="-720"/>
        </w:tabs>
        <w:rPr>
          <w:rFonts w:ascii="Times New Roman" w:hAnsi="Times New Roman"/>
          <w:szCs w:val="24"/>
        </w:rPr>
      </w:pPr>
      <w:r w:rsidRPr="002A399E">
        <w:rPr>
          <w:rFonts w:ascii="Times New Roman" w:hAnsi="Times New Roman"/>
          <w:szCs w:val="24"/>
        </w:rPr>
        <w:t>Minimum Required Clinical Practice Hours: 48-192 hours (based on the amount of credits)</w:t>
      </w:r>
    </w:p>
    <w:p w14:paraId="01137DA9" w14:textId="77777777" w:rsidR="0030000A" w:rsidRPr="0030000A" w:rsidRDefault="0030000A" w:rsidP="0030000A">
      <w:pPr>
        <w:rPr>
          <w:rFonts w:ascii="Times New Roman" w:hAnsi="Times New Roman"/>
          <w:szCs w:val="24"/>
        </w:rPr>
      </w:pPr>
    </w:p>
    <w:p w14:paraId="519EDCF3" w14:textId="77777777" w:rsidR="00DA2D00" w:rsidRPr="0054091F" w:rsidRDefault="00DA2D00" w:rsidP="00DA2D00">
      <w:pPr>
        <w:rPr>
          <w:rFonts w:ascii="Times New Roman" w:hAnsi="Times New Roman"/>
          <w:szCs w:val="24"/>
          <w:u w:val="single"/>
        </w:rPr>
      </w:pPr>
      <w:r w:rsidRPr="0054091F">
        <w:rPr>
          <w:rFonts w:ascii="Times New Roman" w:hAnsi="Times New Roman"/>
          <w:szCs w:val="24"/>
          <w:u w:val="single"/>
        </w:rPr>
        <w:t xml:space="preserve">CLINICAL EVALUATION </w:t>
      </w:r>
    </w:p>
    <w:p w14:paraId="568F2C25" w14:textId="73CC0F1A" w:rsidR="00DA2D00" w:rsidRPr="0054091F" w:rsidRDefault="00DA2D00" w:rsidP="00DA2D00">
      <w:pPr>
        <w:rPr>
          <w:rFonts w:ascii="Times New Roman" w:hAnsi="Times New Roman"/>
          <w:szCs w:val="24"/>
        </w:rPr>
      </w:pPr>
      <w:r w:rsidRPr="0054091F">
        <w:rPr>
          <w:rFonts w:ascii="Times New Roman" w:hAnsi="Times New Roman"/>
          <w:szCs w:val="24"/>
        </w:rPr>
        <w:t xml:space="preserve">In </w:t>
      </w:r>
      <w:r>
        <w:rPr>
          <w:rFonts w:ascii="Times New Roman" w:hAnsi="Times New Roman"/>
          <w:szCs w:val="24"/>
        </w:rPr>
        <w:t>the Post Masters</w:t>
      </w:r>
      <w:r w:rsidRPr="0054091F">
        <w:rPr>
          <w:rFonts w:ascii="Times New Roman" w:hAnsi="Times New Roman"/>
          <w:szCs w:val="24"/>
        </w:rPr>
        <w:t xml:space="preserve"> Practicum, minimum required clinical practice hours vary dependent on curriculum plan.</w:t>
      </w:r>
    </w:p>
    <w:p w14:paraId="4D9D676D" w14:textId="77777777" w:rsidR="00DA2D00" w:rsidRPr="0054091F" w:rsidRDefault="00DA2D00" w:rsidP="00DA2D00">
      <w:pPr>
        <w:rPr>
          <w:rFonts w:ascii="Times New Roman" w:hAnsi="Times New Roman"/>
          <w:szCs w:val="24"/>
        </w:rPr>
      </w:pPr>
    </w:p>
    <w:p w14:paraId="2A958E3A" w14:textId="77777777" w:rsidR="00DA2D00" w:rsidRPr="0054091F" w:rsidRDefault="00DA2D00" w:rsidP="00DA2D00">
      <w:pPr>
        <w:rPr>
          <w:rFonts w:ascii="Times New Roman" w:hAnsi="Times New Roman"/>
          <w:szCs w:val="24"/>
        </w:rPr>
      </w:pPr>
      <w:r w:rsidRPr="0054091F">
        <w:rPr>
          <w:rFonts w:ascii="Times New Roman" w:hAnsi="Times New Roman"/>
          <w:szCs w:val="24"/>
        </w:rPr>
        <w:t>Clinical experiences are evaluated through faculty observation, verbal communication with the student and preceptor, written work, and agency reports using a College of Nursing Clinical Evaluation Form. Faculty reserve the right to alter clinical experiences, including removal from the clinical area, of any student to maintain patient safety and to provide instructional experiences to support student learning.</w:t>
      </w:r>
    </w:p>
    <w:p w14:paraId="467E0170" w14:textId="77777777" w:rsidR="00DA2D00" w:rsidRPr="0054091F" w:rsidRDefault="00DA2D00" w:rsidP="00DA2D00">
      <w:pPr>
        <w:rPr>
          <w:rFonts w:ascii="Times New Roman" w:hAnsi="Times New Roman"/>
          <w:szCs w:val="24"/>
        </w:rPr>
      </w:pPr>
    </w:p>
    <w:p w14:paraId="6B0A12A2" w14:textId="77777777" w:rsidR="00DA2D00" w:rsidRPr="0054091F" w:rsidRDefault="00DA2D00" w:rsidP="00DA2D00">
      <w:pPr>
        <w:rPr>
          <w:rFonts w:ascii="Times New Roman" w:hAnsi="Times New Roman"/>
          <w:szCs w:val="24"/>
        </w:rPr>
      </w:pPr>
      <w:r w:rsidRPr="0054091F">
        <w:rPr>
          <w:rFonts w:ascii="Times New Roman" w:hAnsi="Times New Roman"/>
          <w:szCs w:val="24"/>
        </w:rPr>
        <w:t xml:space="preserve">Evaluation of clinical competency is based on achievement of course and program objectives using a College of Nursing Clinical Evaluation Form. All areas are to be rated by the preceptor. A rating of Satisfactory represents satisfactory performance and a rating of Unsatisfactory represents unsatisfactory performance. </w:t>
      </w:r>
      <w:r w:rsidRPr="00DA2D00">
        <w:rPr>
          <w:rFonts w:ascii="Times New Roman" w:hAnsi="Times New Roman"/>
          <w:b/>
          <w:bCs/>
          <w:szCs w:val="24"/>
          <w:u w:val="single"/>
        </w:rPr>
        <w:t>The student must achieve a final rating of Satisfactory by a preceptor and faculty in each area by completion of the semester to achieve a passing grade for the course</w:t>
      </w:r>
      <w:r w:rsidRPr="00DA2D00">
        <w:rPr>
          <w:rFonts w:ascii="Times New Roman" w:hAnsi="Times New Roman"/>
          <w:b/>
          <w:bCs/>
          <w:szCs w:val="24"/>
        </w:rPr>
        <w:t>.</w:t>
      </w:r>
      <w:r w:rsidRPr="0054091F">
        <w:rPr>
          <w:rFonts w:ascii="Times New Roman" w:hAnsi="Times New Roman"/>
          <w:szCs w:val="24"/>
        </w:rPr>
        <w:t xml:space="preserve"> A rating of less than satisfactory in any of the areas at semester end will constitute an Unsatisfactory (U) course grade.</w:t>
      </w:r>
    </w:p>
    <w:p w14:paraId="7C79AEBC" w14:textId="77777777" w:rsidR="00DA2D00" w:rsidRPr="0054091F" w:rsidRDefault="00DA2D00" w:rsidP="00DA2D00">
      <w:pPr>
        <w:tabs>
          <w:tab w:val="left" w:pos="2016"/>
        </w:tabs>
        <w:rPr>
          <w:rFonts w:ascii="Times New Roman" w:hAnsi="Times New Roman"/>
          <w:szCs w:val="24"/>
        </w:rPr>
      </w:pPr>
      <w:r w:rsidRPr="0054091F">
        <w:rPr>
          <w:rFonts w:ascii="Times New Roman" w:hAnsi="Times New Roman"/>
          <w:szCs w:val="24"/>
        </w:rPr>
        <w:tab/>
      </w:r>
    </w:p>
    <w:p w14:paraId="63315310" w14:textId="77777777" w:rsidR="00DA2D00" w:rsidRPr="0054091F" w:rsidRDefault="00DA2D00" w:rsidP="00DA2D00">
      <w:pPr>
        <w:rPr>
          <w:rFonts w:ascii="Times New Roman" w:hAnsi="Times New Roman"/>
          <w:szCs w:val="24"/>
        </w:rPr>
      </w:pPr>
      <w:r w:rsidRPr="0054091F">
        <w:rPr>
          <w:rFonts w:ascii="Times New Roman" w:hAnsi="Times New Roman"/>
          <w:szCs w:val="24"/>
        </w:rPr>
        <w:t xml:space="preserve">Faculty will hold evaluation conferences with the student and preceptor at a site visit or via Zoom meetings. Faculty will document or summarize the evaluation on the Clinical Evaluation Form or Incidental Advisement Record. This summary will be signed by the faculty member and student. Midterm evaluation conferences are available to each student. </w:t>
      </w:r>
      <w:r w:rsidRPr="00DA2D00">
        <w:rPr>
          <w:rFonts w:ascii="Times New Roman" w:hAnsi="Times New Roman"/>
          <w:b/>
          <w:bCs/>
          <w:szCs w:val="24"/>
          <w:u w:val="single"/>
        </w:rPr>
        <w:t>Final evaluation conferences with faculty member are mandatory</w:t>
      </w:r>
      <w:r w:rsidRPr="0054091F">
        <w:rPr>
          <w:rFonts w:ascii="Times New Roman" w:hAnsi="Times New Roman"/>
          <w:szCs w:val="24"/>
          <w:u w:val="single"/>
        </w:rPr>
        <w:t>.</w:t>
      </w:r>
      <w:r w:rsidRPr="0054091F">
        <w:rPr>
          <w:rFonts w:ascii="Times New Roman" w:hAnsi="Times New Roman"/>
          <w:szCs w:val="24"/>
        </w:rPr>
        <w:t xml:space="preserve"> A student may request additional conferences at any time by contacting the clinical faculty.</w:t>
      </w:r>
    </w:p>
    <w:p w14:paraId="764C74E3" w14:textId="77777777" w:rsidR="00DA2D00" w:rsidRPr="0054091F" w:rsidRDefault="00DA2D00" w:rsidP="00DA2D00">
      <w:pPr>
        <w:rPr>
          <w:rFonts w:ascii="Times New Roman" w:hAnsi="Times New Roman"/>
          <w:szCs w:val="24"/>
        </w:rPr>
      </w:pPr>
    </w:p>
    <w:p w14:paraId="6E2D0DC4" w14:textId="332FF41D" w:rsidR="00DA2D00" w:rsidRPr="0054091F" w:rsidRDefault="00DA2D00" w:rsidP="00DA2D00">
      <w:pPr>
        <w:tabs>
          <w:tab w:val="left" w:pos="-1080"/>
          <w:tab w:val="left" w:pos="-720"/>
        </w:tabs>
        <w:rPr>
          <w:rFonts w:ascii="Times New Roman" w:hAnsi="Times New Roman"/>
          <w:szCs w:val="24"/>
        </w:rPr>
      </w:pPr>
      <w:r w:rsidRPr="0054091F">
        <w:rPr>
          <w:rFonts w:ascii="Times New Roman" w:hAnsi="Times New Roman"/>
          <w:szCs w:val="24"/>
        </w:rPr>
        <w:t xml:space="preserve">Students assess their learning experience using </w:t>
      </w:r>
      <w:r>
        <w:rPr>
          <w:rFonts w:ascii="Times New Roman" w:hAnsi="Times New Roman"/>
          <w:szCs w:val="24"/>
        </w:rPr>
        <w:t xml:space="preserve">Exxat to evaluate the clinical site and the preceptor.  This evaluation is completed at the end of the semester in Exxat.  </w:t>
      </w:r>
      <w:r w:rsidRPr="0054091F">
        <w:rPr>
          <w:rFonts w:ascii="Times New Roman" w:hAnsi="Times New Roman"/>
          <w:szCs w:val="24"/>
        </w:rPr>
        <w:t>At the completion of the clinical rotation, the student completes a self-evaluation and the faculty member completes a student evaluation using the College of Nursing Clinical Evaluation Form.</w:t>
      </w:r>
    </w:p>
    <w:p w14:paraId="53F779FE" w14:textId="77777777" w:rsidR="0030000A" w:rsidRDefault="0030000A" w:rsidP="0030000A">
      <w:pPr>
        <w:pStyle w:val="BodyTextIndent2"/>
        <w:spacing w:after="0" w:line="240" w:lineRule="auto"/>
        <w:ind w:left="0"/>
        <w:rPr>
          <w:rFonts w:ascii="Times New Roman" w:hAnsi="Times New Roman"/>
          <w:szCs w:val="24"/>
          <w:u w:val="single"/>
        </w:rPr>
      </w:pPr>
    </w:p>
    <w:p w14:paraId="082A07C9" w14:textId="77777777" w:rsidR="0030000A" w:rsidRPr="002A399E" w:rsidRDefault="0030000A" w:rsidP="0030000A">
      <w:pPr>
        <w:pStyle w:val="BodyTextIndent2"/>
        <w:spacing w:after="0" w:line="240" w:lineRule="auto"/>
        <w:ind w:left="0"/>
        <w:rPr>
          <w:rFonts w:ascii="Times New Roman" w:hAnsi="Times New Roman"/>
          <w:szCs w:val="24"/>
          <w:u w:val="single"/>
        </w:rPr>
      </w:pPr>
      <w:r w:rsidRPr="002A399E">
        <w:rPr>
          <w:rFonts w:ascii="Times New Roman" w:hAnsi="Times New Roman"/>
          <w:szCs w:val="24"/>
          <w:u w:val="single"/>
        </w:rPr>
        <w:t>MAKE UP POLICY</w:t>
      </w:r>
    </w:p>
    <w:p w14:paraId="4F795328" w14:textId="0F0F6D83" w:rsidR="0030000A" w:rsidRPr="00892A79" w:rsidRDefault="0030000A" w:rsidP="0030000A">
      <w:pPr>
        <w:pStyle w:val="BodyTextIndent2"/>
        <w:spacing w:after="0" w:line="240" w:lineRule="auto"/>
        <w:ind w:left="0"/>
        <w:rPr>
          <w:rFonts w:ascii="Times New Roman" w:hAnsi="Times New Roman"/>
          <w:szCs w:val="24"/>
          <w:u w:val="single"/>
        </w:rPr>
      </w:pPr>
      <w:r w:rsidRPr="002A399E">
        <w:rPr>
          <w:rFonts w:ascii="Times New Roman" w:hAnsi="Times New Roman"/>
          <w:szCs w:val="24"/>
        </w:rPr>
        <w:t>You are required to complete your clinical hours. Any hours missed, must be made up to meet the certification exam requirements.</w:t>
      </w:r>
    </w:p>
    <w:p w14:paraId="7C77F4A7" w14:textId="77777777" w:rsidR="0030000A" w:rsidRPr="0030000A" w:rsidRDefault="0030000A" w:rsidP="0030000A">
      <w:pPr>
        <w:pStyle w:val="BodyTextIndent2"/>
        <w:spacing w:after="0" w:line="240" w:lineRule="auto"/>
        <w:ind w:left="0"/>
        <w:rPr>
          <w:rFonts w:ascii="Times New Roman" w:hAnsi="Times New Roman"/>
          <w:szCs w:val="24"/>
          <w:u w:val="single"/>
        </w:rPr>
      </w:pPr>
    </w:p>
    <w:p w14:paraId="39D1438D" w14:textId="77777777" w:rsidR="00DA2D00" w:rsidRPr="0054091F" w:rsidRDefault="00DA2D00" w:rsidP="00DA2D00">
      <w:pPr>
        <w:pStyle w:val="BodyTextIndent2"/>
        <w:spacing w:after="0" w:line="240" w:lineRule="auto"/>
        <w:ind w:left="0"/>
        <w:rPr>
          <w:rFonts w:ascii="Times New Roman" w:hAnsi="Times New Roman"/>
          <w:szCs w:val="24"/>
          <w:u w:val="single"/>
        </w:rPr>
      </w:pPr>
      <w:r w:rsidRPr="0054091F">
        <w:rPr>
          <w:rFonts w:ascii="Times New Roman" w:hAnsi="Times New Roman"/>
          <w:szCs w:val="24"/>
          <w:u w:val="single"/>
        </w:rPr>
        <w:t>GRADING SCALE</w:t>
      </w:r>
    </w:p>
    <w:p w14:paraId="2C195549" w14:textId="77777777" w:rsidR="00DA2D00" w:rsidRPr="0054091F" w:rsidRDefault="00DA2D00" w:rsidP="00DA2D00">
      <w:pPr>
        <w:ind w:firstLine="720"/>
        <w:rPr>
          <w:rFonts w:ascii="Times New Roman" w:hAnsi="Times New Roman"/>
          <w:szCs w:val="24"/>
        </w:rPr>
      </w:pPr>
      <w:r w:rsidRPr="0054091F">
        <w:rPr>
          <w:rFonts w:ascii="Times New Roman" w:hAnsi="Times New Roman"/>
          <w:szCs w:val="24"/>
        </w:rPr>
        <w:t>S    Satisfactory</w:t>
      </w:r>
    </w:p>
    <w:p w14:paraId="62E99BEC" w14:textId="77777777" w:rsidR="00DA2D00" w:rsidRPr="0054091F" w:rsidRDefault="00DA2D00" w:rsidP="00DA2D00">
      <w:pPr>
        <w:pStyle w:val="BodyTextIndent2"/>
        <w:tabs>
          <w:tab w:val="left" w:pos="0"/>
        </w:tabs>
        <w:spacing w:after="0" w:line="240" w:lineRule="auto"/>
        <w:ind w:left="0"/>
        <w:rPr>
          <w:rFonts w:ascii="Times New Roman" w:hAnsi="Times New Roman"/>
          <w:szCs w:val="24"/>
        </w:rPr>
      </w:pPr>
      <w:r w:rsidRPr="0054091F">
        <w:rPr>
          <w:rFonts w:ascii="Times New Roman" w:hAnsi="Times New Roman"/>
          <w:szCs w:val="24"/>
        </w:rPr>
        <w:t xml:space="preserve">         </w:t>
      </w:r>
      <w:r w:rsidRPr="0054091F">
        <w:rPr>
          <w:rFonts w:ascii="Times New Roman" w:hAnsi="Times New Roman"/>
          <w:szCs w:val="24"/>
        </w:rPr>
        <w:tab/>
        <w:t>U    Unsatisfactory</w:t>
      </w:r>
    </w:p>
    <w:p w14:paraId="370F94BC" w14:textId="77777777" w:rsidR="00DA2D00" w:rsidRPr="0054091F" w:rsidRDefault="00DA2D00" w:rsidP="00DA2D0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C9CEA1" w14:textId="77777777" w:rsidR="00DA2D00" w:rsidRPr="00D74E83" w:rsidRDefault="00DA2D00" w:rsidP="00DA2D00">
      <w:pPr>
        <w:tabs>
          <w:tab w:val="left" w:pos="-1440"/>
          <w:tab w:val="left" w:pos="-720"/>
        </w:tabs>
        <w:rPr>
          <w:rFonts w:ascii="Times New Roman" w:hAnsi="Times New Roman"/>
          <w:szCs w:val="24"/>
        </w:rPr>
      </w:pPr>
      <w:r w:rsidRPr="00D74E83">
        <w:rPr>
          <w:rFonts w:ascii="Times New Roman" w:hAnsi="Times New Roman"/>
          <w:szCs w:val="24"/>
        </w:rPr>
        <w:t>The following activities must be completed satisfactorily to earn an S grade in this course:</w:t>
      </w:r>
    </w:p>
    <w:p w14:paraId="3808EAA1" w14:textId="77777777" w:rsidR="00DA2D00" w:rsidRPr="00D74E83" w:rsidRDefault="00DA2D00" w:rsidP="00DA2D0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 xml:space="preserve">A minimum of clinical hours and encounters documented in Exxat (as required by curriculum plan) </w:t>
      </w:r>
    </w:p>
    <w:p w14:paraId="491DEAF2" w14:textId="77777777" w:rsidR="00DA2D00" w:rsidRPr="00D74E83" w:rsidRDefault="00DA2D00" w:rsidP="00DA2D0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Exxat documentation will be assessed at midterm and final</w:t>
      </w:r>
    </w:p>
    <w:p w14:paraId="1BCB1232" w14:textId="77777777" w:rsidR="00DA2D00" w:rsidRPr="00D74E83" w:rsidRDefault="00DA2D00" w:rsidP="00DA2D0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 xml:space="preserve">Students must document all clinical hours and encounters. </w:t>
      </w:r>
    </w:p>
    <w:p w14:paraId="5885B831" w14:textId="77777777" w:rsidR="00DA2D00" w:rsidRPr="00D74E83" w:rsidRDefault="00DA2D00" w:rsidP="00DA2D0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lastRenderedPageBreak/>
        <w:t>Satisfactory participation in all scheduled synchronous (live), on-line seminars</w:t>
      </w:r>
    </w:p>
    <w:p w14:paraId="1CF81A34" w14:textId="77777777" w:rsidR="00DA2D00" w:rsidRPr="00D74E83" w:rsidRDefault="00DA2D00" w:rsidP="00DA2D0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Includes submission of satisfactory SOAP notes and PPT slides</w:t>
      </w:r>
    </w:p>
    <w:p w14:paraId="7511EDAB" w14:textId="77777777" w:rsidR="00DA2D00" w:rsidRPr="00D74E83" w:rsidRDefault="00DA2D00" w:rsidP="00DA2D0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Satisfactory participation in 3 Discussion Board activities</w:t>
      </w:r>
    </w:p>
    <w:p w14:paraId="4BD79C7A" w14:textId="77777777" w:rsidR="00DA2D00" w:rsidRPr="00D74E83" w:rsidRDefault="00DA2D00" w:rsidP="00DA2D0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Satisfactory rating on final clinical evaluation forms signed by preceptor and student</w:t>
      </w:r>
    </w:p>
    <w:p w14:paraId="299AC8C4" w14:textId="77777777" w:rsidR="00DA2D00" w:rsidRPr="00D74E83" w:rsidRDefault="00DA2D00" w:rsidP="00DA2D0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Midterm clinical evaluation must also be submitted and signed by preceptor and student</w:t>
      </w:r>
    </w:p>
    <w:p w14:paraId="3214D5E1" w14:textId="77777777" w:rsidR="00DA2D00" w:rsidRPr="00D74E83" w:rsidRDefault="00DA2D00" w:rsidP="00DA2D0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74E83">
        <w:rPr>
          <w:rFonts w:ascii="Times New Roman" w:hAnsi="Times New Roman"/>
          <w:szCs w:val="24"/>
        </w:rPr>
        <w:t>Submission Evaluation of preceptor and site MUST be completed in Exxat at the end of the semester.</w:t>
      </w:r>
    </w:p>
    <w:p w14:paraId="645DE7F0" w14:textId="77777777" w:rsidR="00DA2D00" w:rsidRPr="0054091F" w:rsidRDefault="00DA2D00" w:rsidP="00DA2D00">
      <w:pPr>
        <w:rPr>
          <w:rFonts w:ascii="Times New Roman" w:hAnsi="Times New Roman"/>
          <w:szCs w:val="24"/>
        </w:rPr>
      </w:pPr>
    </w:p>
    <w:p w14:paraId="0197BBCE" w14:textId="77777777" w:rsidR="00DA2D00" w:rsidRPr="0054091F" w:rsidRDefault="00DA2D00" w:rsidP="00DA2D00">
      <w:pPr>
        <w:rPr>
          <w:rFonts w:ascii="Times New Roman" w:hAnsi="Times New Roman"/>
          <w:szCs w:val="24"/>
        </w:rPr>
      </w:pPr>
      <w:r w:rsidRPr="0054091F">
        <w:rPr>
          <w:rFonts w:ascii="Times New Roman" w:hAnsi="Times New Roman"/>
          <w:szCs w:val="24"/>
        </w:rPr>
        <w:t>Refer to your Canvas for specific information including rubrics regarding seminars and Discussion Board assignments.</w:t>
      </w:r>
    </w:p>
    <w:p w14:paraId="350C8A9B" w14:textId="77777777" w:rsidR="00DA2D00" w:rsidRDefault="00DA2D00" w:rsidP="00DA2D00">
      <w:pPr>
        <w:rPr>
          <w:rFonts w:ascii="Times New Roman" w:hAnsi="Times New Roman"/>
          <w:szCs w:val="24"/>
        </w:rPr>
      </w:pPr>
    </w:p>
    <w:p w14:paraId="3D2E1BB3" w14:textId="1EB350EC" w:rsidR="00DA2D00" w:rsidRDefault="00DA2D00" w:rsidP="00DA2D00">
      <w:pPr>
        <w:rPr>
          <w:rFonts w:ascii="Times New Roman" w:hAnsi="Times New Roman"/>
          <w:color w:val="0000FF"/>
          <w:szCs w:val="24"/>
          <w:u w:val="single"/>
        </w:rPr>
      </w:pPr>
      <w:r w:rsidRPr="00775316">
        <w:rPr>
          <w:rFonts w:ascii="Times New Roman" w:hAnsi="Times New Roman"/>
          <w:szCs w:val="24"/>
        </w:rPr>
        <w:t xml:space="preserve">For more information on grades and grading policies, please refer to University’s grading policies: </w:t>
      </w:r>
      <w:hyperlink r:id="rId11" w:history="1">
        <w:r w:rsidRPr="00775316">
          <w:rPr>
            <w:rFonts w:ascii="Times New Roman" w:hAnsi="Times New Roman"/>
            <w:color w:val="0000FF"/>
            <w:szCs w:val="24"/>
            <w:u w:val="single"/>
          </w:rPr>
          <w:t>https://catalog.ufl.edu/graduate/regulations/</w:t>
        </w:r>
      </w:hyperlink>
    </w:p>
    <w:p w14:paraId="60342089" w14:textId="77777777" w:rsidR="00DA2D00" w:rsidRPr="00775316" w:rsidRDefault="00DA2D00" w:rsidP="00DA2D00">
      <w:pPr>
        <w:rPr>
          <w:rFonts w:ascii="Times New Roman" w:hAnsi="Times New Roman"/>
          <w:szCs w:val="24"/>
        </w:rPr>
      </w:pPr>
    </w:p>
    <w:p w14:paraId="2698D62F" w14:textId="77777777" w:rsidR="00892A79" w:rsidRPr="00892A79" w:rsidRDefault="00892A79" w:rsidP="00892A79">
      <w:pPr>
        <w:widowControl/>
        <w:autoSpaceDE w:val="0"/>
        <w:autoSpaceDN w:val="0"/>
        <w:adjustRightInd w:val="0"/>
        <w:rPr>
          <w:rFonts w:ascii="Times New Roman" w:hAnsi="Times New Roman"/>
          <w:snapToGrid/>
          <w:color w:val="000000"/>
          <w:szCs w:val="24"/>
        </w:rPr>
      </w:pPr>
      <w:r w:rsidRPr="00892A79">
        <w:rPr>
          <w:rFonts w:ascii="Times New Roman" w:hAnsi="Times New Roman"/>
          <w:snapToGrid/>
          <w:color w:val="000000"/>
          <w:szCs w:val="24"/>
          <w:u w:val="single"/>
        </w:rPr>
        <w:t>COURSE EVALUATION</w:t>
      </w:r>
    </w:p>
    <w:p w14:paraId="505D9D4B" w14:textId="77777777" w:rsidR="00892A79" w:rsidRPr="00892A79" w:rsidRDefault="00892A79" w:rsidP="00892A79">
      <w:pPr>
        <w:widowControl/>
        <w:autoSpaceDE w:val="0"/>
        <w:autoSpaceDN w:val="0"/>
        <w:adjustRightInd w:val="0"/>
        <w:rPr>
          <w:rFonts w:ascii="Times New Roman" w:eastAsia="Calibri" w:hAnsi="Times New Roman"/>
          <w:snapToGrid/>
          <w:color w:val="000000"/>
          <w:szCs w:val="24"/>
        </w:rPr>
      </w:pPr>
      <w:r w:rsidRPr="00892A7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892A79">
          <w:rPr>
            <w:rFonts w:ascii="Times New Roman" w:eastAsia="Calibri" w:hAnsi="Times New Roman"/>
            <w:snapToGrid/>
            <w:color w:val="0000FF"/>
            <w:szCs w:val="24"/>
            <w:u w:val="single"/>
          </w:rPr>
          <w:t>https://gatorevals.aa.ufl.edu/students/</w:t>
        </w:r>
      </w:hyperlink>
      <w:r w:rsidRPr="00892A79">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3" w:history="1">
        <w:r w:rsidRPr="00892A79">
          <w:rPr>
            <w:rFonts w:ascii="Times New Roman" w:eastAsia="Calibri" w:hAnsi="Times New Roman"/>
            <w:snapToGrid/>
            <w:color w:val="0000FF"/>
            <w:szCs w:val="24"/>
            <w:u w:val="single"/>
          </w:rPr>
          <w:t>https://ufl.bluera.com/ufl/</w:t>
        </w:r>
      </w:hyperlink>
      <w:r w:rsidRPr="00892A79">
        <w:rPr>
          <w:rFonts w:ascii="Times New Roman" w:eastAsia="Calibri" w:hAnsi="Times New Roman"/>
          <w:snapToGrid/>
          <w:color w:val="000000"/>
          <w:szCs w:val="24"/>
        </w:rPr>
        <w:t xml:space="preserve">.  Summaries of course evaluation results are available to students at </w:t>
      </w:r>
      <w:hyperlink r:id="rId14" w:history="1">
        <w:r w:rsidRPr="00892A79">
          <w:rPr>
            <w:rFonts w:ascii="Times New Roman" w:eastAsia="Calibri" w:hAnsi="Times New Roman"/>
            <w:snapToGrid/>
            <w:color w:val="0000FF"/>
            <w:szCs w:val="24"/>
            <w:u w:val="single"/>
          </w:rPr>
          <w:t>https://gatorevals.aa.ufl.edu/public-results/</w:t>
        </w:r>
      </w:hyperlink>
      <w:r w:rsidRPr="00892A79">
        <w:rPr>
          <w:rFonts w:ascii="Times New Roman" w:eastAsia="Calibri" w:hAnsi="Times New Roman"/>
          <w:snapToGrid/>
          <w:color w:val="000000"/>
          <w:szCs w:val="24"/>
        </w:rPr>
        <w:t>.</w:t>
      </w:r>
    </w:p>
    <w:p w14:paraId="32682661" w14:textId="77777777" w:rsidR="00892A79" w:rsidRPr="00892A79" w:rsidRDefault="00892A79" w:rsidP="00892A79">
      <w:pPr>
        <w:pStyle w:val="Default"/>
        <w:rPr>
          <w:rFonts w:ascii="Times New Roman" w:hAnsi="Times New Roman" w:cs="Times New Roman"/>
          <w:bCs/>
          <w:color w:val="auto"/>
          <w:u w:val="single"/>
        </w:rPr>
      </w:pPr>
    </w:p>
    <w:p w14:paraId="609532CD" w14:textId="77777777" w:rsidR="00892A79" w:rsidRPr="00892A79" w:rsidRDefault="00892A79" w:rsidP="00892A79">
      <w:pPr>
        <w:rPr>
          <w:rFonts w:ascii="Times New Roman" w:hAnsi="Times New Roman"/>
          <w:szCs w:val="24"/>
        </w:rPr>
      </w:pPr>
      <w:r w:rsidRPr="00892A79">
        <w:rPr>
          <w:rFonts w:ascii="Times New Roman" w:hAnsi="Times New Roman"/>
          <w:szCs w:val="24"/>
          <w:u w:val="single"/>
        </w:rPr>
        <w:t>ACCOMMODATIONS DUE TO DISABILITY</w:t>
      </w:r>
    </w:p>
    <w:p w14:paraId="56CABAF6" w14:textId="77777777" w:rsidR="00892A79" w:rsidRPr="00892A79" w:rsidRDefault="00892A79" w:rsidP="00892A79">
      <w:pPr>
        <w:rPr>
          <w:rFonts w:ascii="Times New Roman" w:hAnsi="Times New Roman"/>
          <w:szCs w:val="24"/>
        </w:rPr>
      </w:pPr>
      <w:r w:rsidRPr="00892A79">
        <w:rPr>
          <w:rFonts w:ascii="Times New Roman" w:hAnsi="Times New Roman"/>
          <w:szCs w:val="24"/>
        </w:rPr>
        <w:t xml:space="preserve">Students with disabilities requesting accommodations should first register with the Disability Resource Center (352-392-8565, </w:t>
      </w:r>
      <w:hyperlink r:id="rId15" w:history="1">
        <w:r w:rsidRPr="00892A79">
          <w:rPr>
            <w:rFonts w:ascii="Times New Roman" w:hAnsi="Times New Roman"/>
            <w:color w:val="0000FF"/>
            <w:szCs w:val="24"/>
            <w:u w:val="single"/>
          </w:rPr>
          <w:t>https://disability.ufl.edu/</w:t>
        </w:r>
      </w:hyperlink>
      <w:r w:rsidRPr="00892A79">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A735D10" w14:textId="77777777" w:rsidR="00892A79" w:rsidRPr="00892A79" w:rsidRDefault="00892A79" w:rsidP="00892A79">
      <w:pPr>
        <w:pStyle w:val="Default"/>
        <w:rPr>
          <w:rFonts w:ascii="Times New Roman" w:hAnsi="Times New Roman" w:cs="Times New Roman"/>
          <w:bCs/>
          <w:color w:val="auto"/>
          <w:u w:val="single"/>
        </w:rPr>
      </w:pPr>
    </w:p>
    <w:p w14:paraId="76C605A7" w14:textId="77777777" w:rsidR="00892A79" w:rsidRPr="00892A79" w:rsidRDefault="00892A79" w:rsidP="00892A79">
      <w:pPr>
        <w:pStyle w:val="Default"/>
        <w:rPr>
          <w:rFonts w:ascii="Times New Roman" w:hAnsi="Times New Roman" w:cs="Times New Roman"/>
          <w:color w:val="auto"/>
          <w:u w:val="single"/>
        </w:rPr>
      </w:pPr>
      <w:r w:rsidRPr="00892A79">
        <w:rPr>
          <w:rFonts w:ascii="Times New Roman" w:hAnsi="Times New Roman" w:cs="Times New Roman"/>
          <w:bCs/>
          <w:color w:val="auto"/>
          <w:u w:val="single"/>
        </w:rPr>
        <w:t xml:space="preserve">PROFESSIONAL BEHAVIOR </w:t>
      </w:r>
    </w:p>
    <w:p w14:paraId="25D3C584" w14:textId="77777777" w:rsidR="00892A79" w:rsidRPr="00892A79" w:rsidRDefault="00892A79" w:rsidP="00892A79">
      <w:pPr>
        <w:pStyle w:val="Default"/>
        <w:rPr>
          <w:rFonts w:ascii="Times New Roman" w:hAnsi="Times New Roman" w:cs="Times New Roman"/>
          <w:color w:val="auto"/>
        </w:rPr>
      </w:pPr>
      <w:r w:rsidRPr="00892A79">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92A79">
        <w:rPr>
          <w:rFonts w:ascii="Times New Roman" w:hAnsi="Times New Roman" w:cs="Times New Roman"/>
          <w:bCs/>
          <w:color w:val="auto"/>
        </w:rPr>
        <w:t xml:space="preserve">Attitudes or behaviors inconsistent with compassionate care; refusal by, or inability of, the student to </w:t>
      </w:r>
      <w:r w:rsidRPr="00892A79">
        <w:rPr>
          <w:rFonts w:ascii="Times New Roman" w:hAnsi="Times New Roman" w:cs="Times New Roman"/>
          <w:bCs/>
          <w:color w:val="auto"/>
          <w:u w:val="single"/>
        </w:rPr>
        <w:t>participate constructively</w:t>
      </w:r>
      <w:r w:rsidRPr="00892A79">
        <w:rPr>
          <w:rFonts w:ascii="Times New Roman" w:hAnsi="Times New Roman" w:cs="Times New Roman"/>
          <w:bCs/>
          <w:color w:val="auto"/>
        </w:rPr>
        <w:t xml:space="preserve"> in learning or patient care; </w:t>
      </w:r>
      <w:r w:rsidRPr="00892A79">
        <w:rPr>
          <w:rFonts w:ascii="Times New Roman" w:hAnsi="Times New Roman" w:cs="Times New Roman"/>
          <w:bCs/>
          <w:color w:val="auto"/>
          <w:u w:val="single"/>
        </w:rPr>
        <w:t>derogatory attitudes or inappropriate behaviors directed at patients, peers, faculty or staff</w:t>
      </w:r>
      <w:r w:rsidRPr="00892A79">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92A79">
        <w:rPr>
          <w:rFonts w:ascii="Times New Roman" w:hAnsi="Times New Roman" w:cs="Times New Roman"/>
          <w:bCs/>
          <w:color w:val="auto"/>
          <w:u w:val="single"/>
        </w:rPr>
        <w:t>dismissal</w:t>
      </w:r>
      <w:r w:rsidRPr="00892A79">
        <w:rPr>
          <w:rFonts w:ascii="Times New Roman" w:hAnsi="Times New Roman" w:cs="Times New Roman"/>
          <w:color w:val="auto"/>
          <w:u w:val="single"/>
        </w:rPr>
        <w:t>.</w:t>
      </w:r>
      <w:r w:rsidRPr="00892A79">
        <w:rPr>
          <w:rFonts w:ascii="Times New Roman" w:hAnsi="Times New Roman" w:cs="Times New Roman"/>
          <w:color w:val="auto"/>
        </w:rPr>
        <w:t xml:space="preserve"> </w:t>
      </w:r>
    </w:p>
    <w:p w14:paraId="484D1785" w14:textId="77777777" w:rsidR="00892A79" w:rsidRPr="00892A79" w:rsidRDefault="00892A79" w:rsidP="00892A79">
      <w:pPr>
        <w:pStyle w:val="Default"/>
        <w:rPr>
          <w:rFonts w:ascii="Times New Roman" w:hAnsi="Times New Roman" w:cs="Times New Roman"/>
          <w:color w:val="auto"/>
        </w:rPr>
      </w:pPr>
    </w:p>
    <w:p w14:paraId="60FC3B75" w14:textId="77777777" w:rsidR="006F619C" w:rsidRDefault="006F619C" w:rsidP="00892A79">
      <w:pPr>
        <w:widowControl/>
        <w:autoSpaceDE w:val="0"/>
        <w:autoSpaceDN w:val="0"/>
        <w:rPr>
          <w:rFonts w:ascii="Times New Roman" w:eastAsia="Calibri" w:hAnsi="Times New Roman"/>
          <w:snapToGrid/>
          <w:szCs w:val="24"/>
          <w:u w:val="single"/>
        </w:rPr>
      </w:pPr>
    </w:p>
    <w:p w14:paraId="5D092EF4" w14:textId="77777777" w:rsidR="006F619C" w:rsidRDefault="006F619C" w:rsidP="00892A79">
      <w:pPr>
        <w:widowControl/>
        <w:autoSpaceDE w:val="0"/>
        <w:autoSpaceDN w:val="0"/>
        <w:rPr>
          <w:rFonts w:ascii="Times New Roman" w:eastAsia="Calibri" w:hAnsi="Times New Roman"/>
          <w:snapToGrid/>
          <w:szCs w:val="24"/>
          <w:u w:val="single"/>
        </w:rPr>
      </w:pPr>
    </w:p>
    <w:p w14:paraId="508C167E" w14:textId="4781E3B3" w:rsidR="00892A79" w:rsidRPr="00892A79" w:rsidRDefault="00892A79" w:rsidP="00892A79">
      <w:pPr>
        <w:widowControl/>
        <w:autoSpaceDE w:val="0"/>
        <w:autoSpaceDN w:val="0"/>
        <w:rPr>
          <w:rFonts w:ascii="Times New Roman" w:eastAsia="Calibri" w:hAnsi="Times New Roman"/>
          <w:snapToGrid/>
          <w:szCs w:val="24"/>
        </w:rPr>
      </w:pPr>
      <w:r w:rsidRPr="00892A79">
        <w:rPr>
          <w:rFonts w:ascii="Times New Roman" w:eastAsia="Calibri" w:hAnsi="Times New Roman"/>
          <w:snapToGrid/>
          <w:szCs w:val="24"/>
          <w:u w:val="single"/>
        </w:rPr>
        <w:lastRenderedPageBreak/>
        <w:t>UNIVERSITY POLICY ON ACADEMIC MISCONDUCT</w:t>
      </w:r>
    </w:p>
    <w:p w14:paraId="2947BD10" w14:textId="77777777" w:rsidR="00892A79" w:rsidRPr="00892A79" w:rsidRDefault="00892A79" w:rsidP="00892A79">
      <w:pPr>
        <w:pStyle w:val="Default"/>
        <w:rPr>
          <w:rFonts w:ascii="Times New Roman" w:hAnsi="Times New Roman" w:cs="Times New Roman"/>
        </w:rPr>
      </w:pPr>
      <w:r w:rsidRPr="00892A7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sidRPr="00892A79">
          <w:rPr>
            <w:rStyle w:val="Hyperlink"/>
            <w:rFonts w:ascii="Times New Roman" w:hAnsi="Times New Roman" w:cs="Times New Roman"/>
          </w:rPr>
          <w:t>https://sccr.dso.ufl.edu/policies/student-honor-code-student-conduct-code/</w:t>
        </w:r>
      </w:hyperlink>
      <w:r w:rsidRPr="00892A79">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402CC7C2" w14:textId="77777777" w:rsidR="00892A79" w:rsidRPr="00892A79" w:rsidRDefault="00892A79" w:rsidP="00892A79">
      <w:pPr>
        <w:widowControl/>
        <w:autoSpaceDE w:val="0"/>
        <w:autoSpaceDN w:val="0"/>
        <w:rPr>
          <w:rFonts w:ascii="Times New Roman" w:eastAsia="Calibri" w:hAnsi="Times New Roman"/>
          <w:snapToGrid/>
          <w:szCs w:val="24"/>
        </w:rPr>
      </w:pPr>
    </w:p>
    <w:p w14:paraId="10F8391E"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caps/>
          <w:snapToGrid/>
          <w:szCs w:val="24"/>
          <w:u w:val="single"/>
        </w:rPr>
        <w:t xml:space="preserve">University and College of Nursing Policies  </w:t>
      </w:r>
    </w:p>
    <w:p w14:paraId="1DB3ECFF" w14:textId="77777777" w:rsidR="00892A79" w:rsidRPr="00892A79" w:rsidRDefault="00892A79" w:rsidP="00892A79">
      <w:pPr>
        <w:widowControl/>
        <w:rPr>
          <w:rFonts w:ascii="Times New Roman" w:eastAsia="Calibri" w:hAnsi="Times New Roman"/>
          <w:color w:val="339933"/>
          <w:szCs w:val="24"/>
          <w:u w:val="single"/>
        </w:rPr>
      </w:pPr>
      <w:r w:rsidRPr="00892A79">
        <w:rPr>
          <w:rFonts w:ascii="Times New Roman" w:eastAsia="Calibri" w:hAnsi="Times New Roman"/>
          <w:color w:val="000000"/>
          <w:szCs w:val="24"/>
        </w:rPr>
        <w:t>Please see the College of Nursing website for student policies (</w:t>
      </w:r>
      <w:hyperlink r:id="rId17" w:history="1">
        <w:r w:rsidRPr="00892A79">
          <w:rPr>
            <w:rFonts w:ascii="Times New Roman" w:eastAsia="Calibri" w:hAnsi="Times New Roman"/>
            <w:color w:val="339933"/>
            <w:szCs w:val="24"/>
            <w:u w:val="single"/>
          </w:rPr>
          <w:t>http://students.nursing.ufl.edu/currently-enrolled/student-policies-and-handbooks/</w:t>
        </w:r>
      </w:hyperlink>
      <w:r w:rsidRPr="00892A79">
        <w:rPr>
          <w:rFonts w:ascii="Times New Roman" w:eastAsia="Calibri" w:hAnsi="Times New Roman"/>
          <w:color w:val="000000"/>
          <w:szCs w:val="24"/>
        </w:rPr>
        <w:t>) and a full explanation of each of the university policies – (</w:t>
      </w:r>
      <w:hyperlink r:id="rId18" w:history="1">
        <w:r w:rsidRPr="00892A79">
          <w:rPr>
            <w:rFonts w:ascii="Times New Roman" w:eastAsia="Calibri" w:hAnsi="Times New Roman"/>
            <w:color w:val="339933"/>
            <w:szCs w:val="24"/>
            <w:u w:val="single"/>
          </w:rPr>
          <w:t>http://students.nursing.ufl.edu/currently-enrolled/course-syllabi/course-policies</w:t>
        </w:r>
      </w:hyperlink>
      <w:r w:rsidRPr="00892A79">
        <w:rPr>
          <w:rFonts w:ascii="Times New Roman" w:eastAsia="Calibri" w:hAnsi="Times New Roman"/>
          <w:color w:val="339933"/>
          <w:szCs w:val="24"/>
          <w:u w:val="single"/>
        </w:rPr>
        <w:t>)</w:t>
      </w:r>
    </w:p>
    <w:p w14:paraId="1A97B5DA"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UF Grading Policy</w:t>
      </w:r>
    </w:p>
    <w:p w14:paraId="49281D0C"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Religious Holidays</w:t>
      </w:r>
    </w:p>
    <w:p w14:paraId="22EF3FAF"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Counseling and Mental Health Services</w:t>
      </w:r>
    </w:p>
    <w:p w14:paraId="4F6AECBF"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Student Handbook</w:t>
      </w:r>
    </w:p>
    <w:p w14:paraId="540942DD"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Faculty Evaluations</w:t>
      </w:r>
    </w:p>
    <w:p w14:paraId="0256EC35"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Student Use of Social Media</w:t>
      </w:r>
    </w:p>
    <w:p w14:paraId="7CD15FAA" w14:textId="61301C90" w:rsidR="0030000A" w:rsidRPr="0030000A" w:rsidRDefault="0030000A" w:rsidP="0030000A">
      <w:pPr>
        <w:rPr>
          <w:rFonts w:ascii="Times New Roman" w:hAnsi="Times New Roman"/>
          <w:szCs w:val="24"/>
        </w:rPr>
      </w:pPr>
      <w:r w:rsidRPr="0030000A">
        <w:rPr>
          <w:rFonts w:ascii="Times New Roman" w:hAnsi="Times New Roman"/>
          <w:szCs w:val="24"/>
        </w:rPr>
        <w:t xml:space="preserve"> </w:t>
      </w:r>
    </w:p>
    <w:p w14:paraId="075006EE" w14:textId="77777777" w:rsidR="0030000A" w:rsidRPr="0030000A" w:rsidRDefault="0030000A" w:rsidP="0030000A">
      <w:pPr>
        <w:rPr>
          <w:rFonts w:ascii="Times New Roman" w:hAnsi="Times New Roman"/>
          <w:szCs w:val="24"/>
        </w:rPr>
      </w:pPr>
    </w:p>
    <w:p w14:paraId="242689D7" w14:textId="77777777" w:rsidR="0030000A" w:rsidRPr="0030000A" w:rsidRDefault="0030000A" w:rsidP="0030000A">
      <w:pPr>
        <w:pStyle w:val="Heading1"/>
        <w:rPr>
          <w:rFonts w:ascii="Times New Roman" w:hAnsi="Times New Roman"/>
          <w:sz w:val="24"/>
          <w:szCs w:val="24"/>
        </w:rPr>
      </w:pPr>
      <w:r w:rsidRPr="0030000A">
        <w:rPr>
          <w:rFonts w:ascii="Times New Roman" w:hAnsi="Times New Roman"/>
          <w:sz w:val="24"/>
          <w:szCs w:val="24"/>
        </w:rPr>
        <w:t>REQUIRED TEXTBOOKS</w:t>
      </w:r>
    </w:p>
    <w:p w14:paraId="3D5B7B64" w14:textId="77777777" w:rsidR="006F619C" w:rsidRDefault="0030000A" w:rsidP="0030000A">
      <w:pPr>
        <w:rPr>
          <w:rFonts w:ascii="Times New Roman" w:hAnsi="Times New Roman"/>
          <w:szCs w:val="24"/>
        </w:rPr>
      </w:pPr>
      <w:r>
        <w:rPr>
          <w:rFonts w:ascii="Times New Roman" w:hAnsi="Times New Roman"/>
          <w:szCs w:val="24"/>
        </w:rPr>
        <w:t>All other texts from previous didactic courses.</w:t>
      </w:r>
    </w:p>
    <w:p w14:paraId="1103FAE4" w14:textId="77777777" w:rsidR="006F619C" w:rsidRDefault="006F619C" w:rsidP="0030000A">
      <w:pPr>
        <w:rPr>
          <w:rFonts w:ascii="Times New Roman" w:hAnsi="Times New Roman"/>
          <w:szCs w:val="24"/>
        </w:rPr>
      </w:pPr>
    </w:p>
    <w:p w14:paraId="447652F8" w14:textId="77777777" w:rsidR="006F619C" w:rsidRDefault="006F619C" w:rsidP="0030000A">
      <w:pPr>
        <w:rPr>
          <w:rFonts w:ascii="Times New Roman" w:hAnsi="Times New Roman"/>
          <w:szCs w:val="24"/>
        </w:rPr>
      </w:pPr>
    </w:p>
    <w:p w14:paraId="2B78BCF2" w14:textId="60BCC249" w:rsidR="006F619C" w:rsidRDefault="006F619C" w:rsidP="0030000A">
      <w:pPr>
        <w:rPr>
          <w:rFonts w:ascii="Times New Roman" w:hAnsi="Times New Roman"/>
          <w:szCs w:val="24"/>
        </w:rPr>
        <w:sectPr w:rsidR="006F619C" w:rsidSect="00491845">
          <w:endnotePr>
            <w:numFmt w:val="decimal"/>
          </w:endnotePr>
          <w:pgSz w:w="12240" w:h="15840" w:code="1"/>
          <w:pgMar w:top="1440" w:right="1440" w:bottom="1440" w:left="1440" w:header="720" w:footer="720" w:gutter="0"/>
          <w:cols w:space="720"/>
          <w:titlePg/>
          <w:docGrid w:linePitch="326"/>
        </w:sectPr>
      </w:pPr>
    </w:p>
    <w:p w14:paraId="7C0D37D0" w14:textId="3F88BEC8" w:rsidR="002A399E" w:rsidRPr="00D74E83" w:rsidRDefault="002A399E" w:rsidP="002A399E">
      <w:pPr>
        <w:rPr>
          <w:rFonts w:ascii="Times New Roman" w:hAnsi="Times New Roman"/>
          <w:szCs w:val="24"/>
        </w:rPr>
      </w:pPr>
      <w:r w:rsidRPr="002F3BF5">
        <w:rPr>
          <w:rFonts w:ascii="Times New Roman" w:hAnsi="Times New Roman"/>
          <w:szCs w:val="24"/>
          <w:u w:val="single"/>
        </w:rPr>
        <w:lastRenderedPageBreak/>
        <w:t>WEEKLY CLASS SCHEDULE</w:t>
      </w:r>
      <w:r w:rsidRPr="00D74E83">
        <w:rPr>
          <w:rFonts w:ascii="Times New Roman" w:hAnsi="Times New Roman"/>
          <w:szCs w:val="24"/>
          <w:u w:val="single"/>
        </w:rPr>
        <w:t xml:space="preserve"> </w:t>
      </w:r>
    </w:p>
    <w:p w14:paraId="78CBD91E" w14:textId="3F553FDF" w:rsidR="002A399E" w:rsidRDefault="002A399E" w:rsidP="0030000A">
      <w:pPr>
        <w:rPr>
          <w:rFonts w:ascii="Times New Roman" w:hAnsi="Times New Roman"/>
          <w:szCs w:val="2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500"/>
        <w:gridCol w:w="6660"/>
      </w:tblGrid>
      <w:tr w:rsidR="002A399E" w:rsidRPr="00EC5C47" w14:paraId="2FBD9881" w14:textId="77777777" w:rsidTr="006F619C">
        <w:tc>
          <w:tcPr>
            <w:tcW w:w="13135" w:type="dxa"/>
            <w:gridSpan w:val="3"/>
            <w:shd w:val="clear" w:color="auto" w:fill="DEEAF6"/>
            <w:vAlign w:val="center"/>
          </w:tcPr>
          <w:p w14:paraId="020FF8AF" w14:textId="413B9CB3" w:rsidR="002A399E" w:rsidRPr="00D74E83" w:rsidRDefault="002A399E" w:rsidP="0027062B">
            <w:pPr>
              <w:widowControl/>
              <w:contextualSpacing/>
              <w:jc w:val="center"/>
              <w:rPr>
                <w:rFonts w:ascii="Times New Roman" w:hAnsi="Times New Roman"/>
                <w:b/>
                <w:bCs/>
                <w:snapToGrid/>
                <w:szCs w:val="24"/>
              </w:rPr>
            </w:pPr>
            <w:r w:rsidRPr="00D74E83">
              <w:rPr>
                <w:rFonts w:ascii="Times New Roman" w:hAnsi="Times New Roman"/>
                <w:b/>
                <w:bCs/>
                <w:snapToGrid/>
                <w:szCs w:val="24"/>
              </w:rPr>
              <w:t>Fall 2021   NGR 694</w:t>
            </w:r>
            <w:r>
              <w:rPr>
                <w:rFonts w:ascii="Times New Roman" w:hAnsi="Times New Roman"/>
                <w:b/>
                <w:bCs/>
                <w:snapToGrid/>
                <w:szCs w:val="24"/>
              </w:rPr>
              <w:t>5L</w:t>
            </w:r>
          </w:p>
          <w:p w14:paraId="39C40341" w14:textId="77777777" w:rsidR="002A399E" w:rsidRPr="00D74E83" w:rsidRDefault="002A399E" w:rsidP="0027062B">
            <w:pPr>
              <w:widowControl/>
              <w:contextualSpacing/>
              <w:jc w:val="center"/>
              <w:rPr>
                <w:rFonts w:ascii="Times New Roman" w:hAnsi="Times New Roman"/>
                <w:snapToGrid/>
                <w:szCs w:val="24"/>
              </w:rPr>
            </w:pPr>
            <w:r w:rsidRPr="00D74E83">
              <w:rPr>
                <w:rFonts w:ascii="Times New Roman" w:hAnsi="Times New Roman"/>
                <w:snapToGrid/>
                <w:szCs w:val="24"/>
              </w:rPr>
              <w:t>Course Calendar</w:t>
            </w:r>
          </w:p>
        </w:tc>
      </w:tr>
      <w:tr w:rsidR="002A399E" w:rsidRPr="00EC5C47" w14:paraId="134C05AA" w14:textId="77777777" w:rsidTr="006F619C">
        <w:tc>
          <w:tcPr>
            <w:tcW w:w="13135" w:type="dxa"/>
            <w:gridSpan w:val="3"/>
            <w:shd w:val="clear" w:color="auto" w:fill="DEEAF6"/>
            <w:vAlign w:val="center"/>
          </w:tcPr>
          <w:p w14:paraId="179046B6" w14:textId="77777777" w:rsidR="002A399E" w:rsidRPr="00D74E83" w:rsidRDefault="002A399E" w:rsidP="0027062B">
            <w:pPr>
              <w:widowControl/>
              <w:contextualSpacing/>
              <w:rPr>
                <w:rFonts w:ascii="Times New Roman" w:hAnsi="Times New Roman"/>
                <w:b/>
                <w:bCs/>
                <w:snapToGrid/>
                <w:szCs w:val="24"/>
              </w:rPr>
            </w:pPr>
            <w:r w:rsidRPr="00D74E83">
              <w:rPr>
                <w:rFonts w:ascii="Times New Roman" w:hAnsi="Times New Roman"/>
                <w:b/>
                <w:bCs/>
                <w:snapToGrid/>
                <w:szCs w:val="24"/>
              </w:rPr>
              <w:t xml:space="preserve">Online Clinical Documentation and Site Visit Recap: </w:t>
            </w:r>
          </w:p>
          <w:p w14:paraId="14F5704A"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All clinical hours, patient logs, and evaluations will be completed via Exxat</w:t>
            </w:r>
          </w:p>
          <w:p w14:paraId="26E174E4"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 xml:space="preserve">Each student is responsible for entering clinical dates and hours into Exxat in ADVANCE in </w:t>
            </w:r>
            <w:proofErr w:type="gramStart"/>
            <w:r w:rsidRPr="00D74E83">
              <w:rPr>
                <w:rFonts w:ascii="Times New Roman" w:hAnsi="Times New Roman"/>
                <w:snapToGrid/>
                <w:szCs w:val="24"/>
              </w:rPr>
              <w:t>1 month</w:t>
            </w:r>
            <w:proofErr w:type="gramEnd"/>
            <w:r w:rsidRPr="00D74E83">
              <w:rPr>
                <w:rFonts w:ascii="Times New Roman" w:hAnsi="Times New Roman"/>
                <w:snapToGrid/>
                <w:szCs w:val="24"/>
              </w:rPr>
              <w:t xml:space="preserve"> intervals</w:t>
            </w:r>
          </w:p>
          <w:p w14:paraId="324E1689"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Clinical dates/hours must be sent to from you to clinical site preceptor for approval at the end of each month, and end of semester</w:t>
            </w:r>
          </w:p>
          <w:p w14:paraId="78C35916"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All clinical hours will be verified by clinical site preceptor via Exxat</w:t>
            </w:r>
          </w:p>
          <w:p w14:paraId="793DA098"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 xml:space="preserve">Students are responsible for </w:t>
            </w:r>
            <w:r>
              <w:rPr>
                <w:rFonts w:ascii="Times New Roman" w:hAnsi="Times New Roman"/>
                <w:snapToGrid/>
                <w:szCs w:val="24"/>
              </w:rPr>
              <w:t>ALL</w:t>
            </w:r>
            <w:r w:rsidRPr="00D74E83">
              <w:rPr>
                <w:rFonts w:ascii="Times New Roman" w:hAnsi="Times New Roman"/>
                <w:snapToGrid/>
                <w:szCs w:val="24"/>
              </w:rPr>
              <w:t xml:space="preserve"> patient logs each clinical date</w:t>
            </w:r>
          </w:p>
          <w:p w14:paraId="4C46CDF2"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 xml:space="preserve">Patient logs must be completed within 7 days of clinical contact </w:t>
            </w:r>
          </w:p>
          <w:p w14:paraId="535797F3" w14:textId="77777777" w:rsidR="002A399E" w:rsidRPr="00D74E83" w:rsidRDefault="002A399E" w:rsidP="002A399E">
            <w:pPr>
              <w:widowControl/>
              <w:numPr>
                <w:ilvl w:val="0"/>
                <w:numId w:val="31"/>
              </w:numPr>
              <w:contextualSpacing/>
              <w:rPr>
                <w:rFonts w:ascii="Times New Roman" w:hAnsi="Times New Roman"/>
                <w:snapToGrid/>
                <w:szCs w:val="24"/>
              </w:rPr>
            </w:pPr>
            <w:r w:rsidRPr="00D74E83">
              <w:rPr>
                <w:rFonts w:ascii="Times New Roman" w:hAnsi="Times New Roman"/>
                <w:snapToGrid/>
                <w:szCs w:val="24"/>
              </w:rPr>
              <w:t>Site visits via Zoom will be completed by faculty at least once per semester &amp; as needed</w:t>
            </w:r>
          </w:p>
          <w:p w14:paraId="626D39B7" w14:textId="77777777" w:rsidR="002A399E" w:rsidRPr="00D74E83" w:rsidRDefault="002A399E" w:rsidP="0027062B">
            <w:pPr>
              <w:widowControl/>
              <w:ind w:left="720"/>
              <w:contextualSpacing/>
              <w:rPr>
                <w:rFonts w:ascii="Times New Roman" w:hAnsi="Times New Roman"/>
                <w:snapToGrid/>
                <w:szCs w:val="24"/>
              </w:rPr>
            </w:pPr>
            <w:r w:rsidRPr="00D74E83">
              <w:rPr>
                <w:rFonts w:ascii="Times New Roman" w:hAnsi="Times New Roman"/>
                <w:snapToGrid/>
                <w:szCs w:val="24"/>
              </w:rPr>
              <w:t>The clinical preceptor should plan to be present for Zoom site visits</w:t>
            </w:r>
          </w:p>
        </w:tc>
      </w:tr>
      <w:tr w:rsidR="002A399E" w:rsidRPr="00EC5C47" w14:paraId="496E9390" w14:textId="77777777" w:rsidTr="006F619C">
        <w:tc>
          <w:tcPr>
            <w:tcW w:w="1975" w:type="dxa"/>
            <w:shd w:val="clear" w:color="auto" w:fill="DEEAF6"/>
            <w:vAlign w:val="center"/>
          </w:tcPr>
          <w:p w14:paraId="6681F89D" w14:textId="77777777" w:rsidR="002A399E" w:rsidRPr="00D74E83" w:rsidRDefault="002A399E" w:rsidP="0027062B">
            <w:pPr>
              <w:jc w:val="center"/>
              <w:rPr>
                <w:rFonts w:ascii="Times New Roman" w:hAnsi="Times New Roman"/>
                <w:b/>
              </w:rPr>
            </w:pPr>
            <w:r w:rsidRPr="00D74E83">
              <w:rPr>
                <w:rFonts w:ascii="Times New Roman" w:hAnsi="Times New Roman"/>
                <w:b/>
              </w:rPr>
              <w:t>DATE</w:t>
            </w:r>
          </w:p>
        </w:tc>
        <w:tc>
          <w:tcPr>
            <w:tcW w:w="4500" w:type="dxa"/>
            <w:shd w:val="clear" w:color="auto" w:fill="DEEAF6"/>
            <w:vAlign w:val="center"/>
          </w:tcPr>
          <w:p w14:paraId="232B7F2C" w14:textId="77777777" w:rsidR="002A399E" w:rsidRPr="00D74E83" w:rsidRDefault="002A399E" w:rsidP="0027062B">
            <w:pPr>
              <w:jc w:val="center"/>
              <w:rPr>
                <w:rFonts w:ascii="Times New Roman" w:hAnsi="Times New Roman"/>
                <w:b/>
              </w:rPr>
            </w:pPr>
            <w:r w:rsidRPr="00D74E83">
              <w:rPr>
                <w:rFonts w:ascii="Times New Roman" w:hAnsi="Times New Roman"/>
                <w:b/>
              </w:rPr>
              <w:t>TOPIC/EVALUATION</w:t>
            </w:r>
          </w:p>
        </w:tc>
        <w:tc>
          <w:tcPr>
            <w:tcW w:w="6660" w:type="dxa"/>
            <w:shd w:val="clear" w:color="auto" w:fill="DEEAF6"/>
            <w:vAlign w:val="center"/>
          </w:tcPr>
          <w:p w14:paraId="56BA702F" w14:textId="77777777" w:rsidR="002A399E" w:rsidRPr="00D74E83" w:rsidRDefault="002A399E" w:rsidP="0027062B">
            <w:pPr>
              <w:jc w:val="center"/>
              <w:rPr>
                <w:rFonts w:ascii="Times New Roman" w:hAnsi="Times New Roman"/>
                <w:b/>
              </w:rPr>
            </w:pPr>
            <w:r w:rsidRPr="00D74E83">
              <w:rPr>
                <w:rFonts w:ascii="Times New Roman" w:hAnsi="Times New Roman"/>
                <w:b/>
              </w:rPr>
              <w:t>ASSIGNMENTS</w:t>
            </w:r>
          </w:p>
        </w:tc>
      </w:tr>
      <w:tr w:rsidR="002A399E" w:rsidRPr="00EC5C47" w14:paraId="7E0D840F" w14:textId="77777777" w:rsidTr="006F619C">
        <w:tc>
          <w:tcPr>
            <w:tcW w:w="1975" w:type="dxa"/>
          </w:tcPr>
          <w:p w14:paraId="321FE902" w14:textId="77777777" w:rsidR="002A399E" w:rsidRPr="00D74E83" w:rsidRDefault="002A399E" w:rsidP="0027062B">
            <w:pPr>
              <w:rPr>
                <w:rFonts w:ascii="Times New Roman" w:hAnsi="Times New Roman"/>
                <w:b/>
              </w:rPr>
            </w:pPr>
            <w:r w:rsidRPr="00D74E83">
              <w:rPr>
                <w:rFonts w:ascii="Times New Roman" w:hAnsi="Times New Roman"/>
                <w:b/>
              </w:rPr>
              <w:t>Week 1</w:t>
            </w:r>
          </w:p>
          <w:p w14:paraId="0D3AC892" w14:textId="77777777" w:rsidR="002A399E" w:rsidRPr="00D74E83" w:rsidRDefault="002A399E" w:rsidP="0027062B">
            <w:pPr>
              <w:rPr>
                <w:rFonts w:ascii="Times New Roman" w:hAnsi="Times New Roman"/>
              </w:rPr>
            </w:pPr>
          </w:p>
          <w:p w14:paraId="232D5086" w14:textId="77777777" w:rsidR="002A399E" w:rsidRPr="00D74E83" w:rsidRDefault="002A399E" w:rsidP="0027062B">
            <w:pPr>
              <w:rPr>
                <w:rFonts w:ascii="Times New Roman" w:hAnsi="Times New Roman"/>
              </w:rPr>
            </w:pPr>
            <w:r w:rsidRPr="00D74E83">
              <w:rPr>
                <w:rFonts w:ascii="Times New Roman" w:hAnsi="Times New Roman"/>
              </w:rPr>
              <w:t>Aug. 23-27</w:t>
            </w:r>
          </w:p>
        </w:tc>
        <w:tc>
          <w:tcPr>
            <w:tcW w:w="4500" w:type="dxa"/>
          </w:tcPr>
          <w:p w14:paraId="1C76E319" w14:textId="77777777" w:rsidR="002A399E" w:rsidRPr="00D74E83" w:rsidRDefault="002A399E" w:rsidP="0027062B">
            <w:pPr>
              <w:rPr>
                <w:rFonts w:ascii="Times New Roman" w:hAnsi="Times New Roman"/>
              </w:rPr>
            </w:pPr>
          </w:p>
          <w:p w14:paraId="17F2F553" w14:textId="77777777" w:rsidR="002A399E" w:rsidRPr="00D74E83" w:rsidRDefault="002A399E" w:rsidP="0027062B">
            <w:pPr>
              <w:rPr>
                <w:rFonts w:ascii="Times New Roman" w:hAnsi="Times New Roman"/>
              </w:rPr>
            </w:pPr>
          </w:p>
          <w:p w14:paraId="5EBA3051"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27DC71FD" w14:textId="77777777" w:rsidR="002A399E" w:rsidRPr="00D74E83" w:rsidRDefault="002A399E" w:rsidP="0027062B">
            <w:pPr>
              <w:rPr>
                <w:rFonts w:ascii="Times New Roman" w:hAnsi="Times New Roman"/>
              </w:rPr>
            </w:pPr>
          </w:p>
          <w:p w14:paraId="4F0DB33A" w14:textId="77777777" w:rsidR="002A399E" w:rsidRPr="00D74E83" w:rsidRDefault="002A399E" w:rsidP="0027062B">
            <w:pPr>
              <w:rPr>
                <w:rFonts w:ascii="Times New Roman" w:hAnsi="Times New Roman"/>
                <w:b/>
              </w:rPr>
            </w:pPr>
          </w:p>
        </w:tc>
        <w:tc>
          <w:tcPr>
            <w:tcW w:w="6660" w:type="dxa"/>
          </w:tcPr>
          <w:p w14:paraId="5BA19A60" w14:textId="77777777" w:rsidR="002A399E" w:rsidRPr="00D74E83" w:rsidRDefault="002A399E" w:rsidP="0027062B">
            <w:pPr>
              <w:shd w:val="clear" w:color="auto" w:fill="FFFF99"/>
              <w:rPr>
                <w:rFonts w:ascii="Times New Roman" w:hAnsi="Times New Roman"/>
                <w:b/>
              </w:rPr>
            </w:pPr>
            <w:r w:rsidRPr="00D74E83">
              <w:rPr>
                <w:rFonts w:ascii="Times New Roman" w:hAnsi="Times New Roman"/>
                <w:b/>
                <w:highlight w:val="yellow"/>
              </w:rPr>
              <w:t>Submit calendar of clinical activities prior to 1</w:t>
            </w:r>
            <w:r w:rsidRPr="00D74E83">
              <w:rPr>
                <w:rFonts w:ascii="Times New Roman" w:hAnsi="Times New Roman"/>
                <w:b/>
                <w:highlight w:val="yellow"/>
                <w:vertAlign w:val="superscript"/>
              </w:rPr>
              <w:t>st</w:t>
            </w:r>
            <w:r w:rsidRPr="00D74E83">
              <w:rPr>
                <w:rFonts w:ascii="Times New Roman" w:hAnsi="Times New Roman"/>
                <w:b/>
                <w:highlight w:val="yellow"/>
              </w:rPr>
              <w:t xml:space="preserve"> clinical day in Exxat</w:t>
            </w:r>
          </w:p>
          <w:p w14:paraId="61AC3AB3" w14:textId="77777777" w:rsidR="002A399E" w:rsidRPr="00D74E83" w:rsidRDefault="002A399E" w:rsidP="0027062B">
            <w:pPr>
              <w:rPr>
                <w:rFonts w:ascii="Times New Roman" w:hAnsi="Times New Roman"/>
              </w:rPr>
            </w:pPr>
          </w:p>
          <w:p w14:paraId="2754DF76"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23D0F073" w14:textId="77777777" w:rsidTr="006F619C">
        <w:tc>
          <w:tcPr>
            <w:tcW w:w="1975" w:type="dxa"/>
          </w:tcPr>
          <w:p w14:paraId="67903D9D" w14:textId="77777777" w:rsidR="002A399E" w:rsidRPr="00D74E83" w:rsidRDefault="002A399E" w:rsidP="0027062B">
            <w:pPr>
              <w:rPr>
                <w:rFonts w:ascii="Times New Roman" w:hAnsi="Times New Roman"/>
                <w:b/>
              </w:rPr>
            </w:pPr>
            <w:r w:rsidRPr="00D74E83">
              <w:rPr>
                <w:rFonts w:ascii="Times New Roman" w:hAnsi="Times New Roman"/>
                <w:b/>
              </w:rPr>
              <w:t>Week 2</w:t>
            </w:r>
          </w:p>
          <w:p w14:paraId="2398AE24" w14:textId="77777777" w:rsidR="002A399E" w:rsidRPr="00D74E83" w:rsidRDefault="002A399E" w:rsidP="0027062B">
            <w:pPr>
              <w:rPr>
                <w:rFonts w:ascii="Times New Roman" w:hAnsi="Times New Roman"/>
              </w:rPr>
            </w:pPr>
          </w:p>
          <w:p w14:paraId="335D6974" w14:textId="77777777" w:rsidR="002A399E" w:rsidRPr="00D74E83" w:rsidRDefault="002A399E" w:rsidP="0027062B">
            <w:pPr>
              <w:rPr>
                <w:rFonts w:ascii="Times New Roman" w:hAnsi="Times New Roman"/>
              </w:rPr>
            </w:pPr>
            <w:r w:rsidRPr="00D74E83">
              <w:rPr>
                <w:rFonts w:ascii="Times New Roman" w:hAnsi="Times New Roman"/>
              </w:rPr>
              <w:t>Aug. 30 – Sept. 3</w:t>
            </w:r>
          </w:p>
        </w:tc>
        <w:tc>
          <w:tcPr>
            <w:tcW w:w="4500" w:type="dxa"/>
          </w:tcPr>
          <w:p w14:paraId="21A360D5" w14:textId="77777777" w:rsidR="002A399E" w:rsidRPr="00D74E83" w:rsidRDefault="002A399E" w:rsidP="0027062B">
            <w:pPr>
              <w:rPr>
                <w:rFonts w:ascii="Times New Roman" w:hAnsi="Times New Roman"/>
              </w:rPr>
            </w:pPr>
          </w:p>
          <w:p w14:paraId="13C68F1E" w14:textId="77777777" w:rsidR="002A399E" w:rsidRPr="00D74E83" w:rsidRDefault="002A399E" w:rsidP="0027062B">
            <w:pPr>
              <w:rPr>
                <w:rFonts w:ascii="Times New Roman" w:hAnsi="Times New Roman"/>
              </w:rPr>
            </w:pPr>
          </w:p>
          <w:p w14:paraId="436D2D2B"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4E6A9819" w14:textId="77777777" w:rsidR="002A399E" w:rsidRPr="00D74E83" w:rsidRDefault="002A399E" w:rsidP="0027062B">
            <w:pPr>
              <w:rPr>
                <w:rFonts w:ascii="Times New Roman" w:hAnsi="Times New Roman"/>
              </w:rPr>
            </w:pPr>
          </w:p>
        </w:tc>
        <w:tc>
          <w:tcPr>
            <w:tcW w:w="6660" w:type="dxa"/>
          </w:tcPr>
          <w:p w14:paraId="6A59C9E0" w14:textId="77777777" w:rsidR="002A399E" w:rsidRPr="00D74E83" w:rsidRDefault="002A399E" w:rsidP="0027062B">
            <w:pPr>
              <w:rPr>
                <w:rFonts w:ascii="Times New Roman" w:hAnsi="Times New Roman"/>
              </w:rPr>
            </w:pPr>
          </w:p>
          <w:p w14:paraId="11A28B91"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13847816" w14:textId="77777777" w:rsidTr="006F619C">
        <w:tc>
          <w:tcPr>
            <w:tcW w:w="1975" w:type="dxa"/>
          </w:tcPr>
          <w:p w14:paraId="21A53D27" w14:textId="77777777" w:rsidR="002A399E" w:rsidRPr="00D74E83" w:rsidRDefault="002A399E" w:rsidP="0027062B">
            <w:pPr>
              <w:rPr>
                <w:rFonts w:ascii="Times New Roman" w:hAnsi="Times New Roman"/>
                <w:b/>
              </w:rPr>
            </w:pPr>
            <w:r w:rsidRPr="00D74E83">
              <w:rPr>
                <w:rFonts w:ascii="Times New Roman" w:hAnsi="Times New Roman"/>
                <w:b/>
              </w:rPr>
              <w:t>Week 3</w:t>
            </w:r>
          </w:p>
          <w:p w14:paraId="5B27BEAF" w14:textId="77777777" w:rsidR="002A399E" w:rsidRPr="00D74E83" w:rsidRDefault="002A399E" w:rsidP="0027062B">
            <w:pPr>
              <w:rPr>
                <w:rFonts w:ascii="Times New Roman" w:hAnsi="Times New Roman"/>
              </w:rPr>
            </w:pPr>
          </w:p>
          <w:p w14:paraId="1ECB1E49" w14:textId="77777777" w:rsidR="002A399E" w:rsidRPr="00D74E83" w:rsidRDefault="002A399E" w:rsidP="0027062B">
            <w:pPr>
              <w:rPr>
                <w:rFonts w:ascii="Times New Roman" w:hAnsi="Times New Roman"/>
              </w:rPr>
            </w:pPr>
            <w:r w:rsidRPr="00D74E83">
              <w:rPr>
                <w:rFonts w:ascii="Times New Roman" w:hAnsi="Times New Roman"/>
              </w:rPr>
              <w:t>Sept. 6-10</w:t>
            </w:r>
          </w:p>
          <w:p w14:paraId="7155A0C5" w14:textId="77777777" w:rsidR="002A399E" w:rsidRPr="00D74E83" w:rsidRDefault="002A399E" w:rsidP="0027062B">
            <w:pPr>
              <w:rPr>
                <w:rFonts w:ascii="Times New Roman" w:hAnsi="Times New Roman"/>
              </w:rPr>
            </w:pPr>
          </w:p>
        </w:tc>
        <w:tc>
          <w:tcPr>
            <w:tcW w:w="4500" w:type="dxa"/>
          </w:tcPr>
          <w:p w14:paraId="7D05A5FD" w14:textId="77777777" w:rsidR="002A399E" w:rsidRPr="00D74E83" w:rsidRDefault="002A399E" w:rsidP="0027062B">
            <w:pPr>
              <w:rPr>
                <w:rFonts w:ascii="Times New Roman" w:hAnsi="Times New Roman"/>
              </w:rPr>
            </w:pPr>
          </w:p>
          <w:p w14:paraId="5CBDE800"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7C7A2309" w14:textId="77777777" w:rsidR="002A399E" w:rsidRPr="00D74E83" w:rsidRDefault="002A399E" w:rsidP="0027062B">
            <w:pPr>
              <w:rPr>
                <w:rFonts w:ascii="Times New Roman" w:hAnsi="Times New Roman"/>
              </w:rPr>
            </w:pPr>
          </w:p>
        </w:tc>
        <w:tc>
          <w:tcPr>
            <w:tcW w:w="6660" w:type="dxa"/>
          </w:tcPr>
          <w:p w14:paraId="749F04B5"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17222102" w14:textId="77777777" w:rsidTr="006F619C">
        <w:tc>
          <w:tcPr>
            <w:tcW w:w="1975" w:type="dxa"/>
          </w:tcPr>
          <w:p w14:paraId="5BFF9FDC" w14:textId="77777777" w:rsidR="002A399E" w:rsidRPr="00D74E83" w:rsidRDefault="002A399E" w:rsidP="0027062B">
            <w:pPr>
              <w:rPr>
                <w:rFonts w:ascii="Times New Roman" w:hAnsi="Times New Roman"/>
                <w:b/>
              </w:rPr>
            </w:pPr>
            <w:r w:rsidRPr="00D74E83">
              <w:rPr>
                <w:rFonts w:ascii="Times New Roman" w:hAnsi="Times New Roman"/>
                <w:b/>
              </w:rPr>
              <w:t>Week 4</w:t>
            </w:r>
          </w:p>
          <w:p w14:paraId="78A499C7" w14:textId="77777777" w:rsidR="002A399E" w:rsidRPr="00D74E83" w:rsidRDefault="002A399E" w:rsidP="0027062B">
            <w:pPr>
              <w:rPr>
                <w:rFonts w:ascii="Times New Roman" w:hAnsi="Times New Roman"/>
              </w:rPr>
            </w:pPr>
          </w:p>
          <w:p w14:paraId="5DAC65D8" w14:textId="77777777" w:rsidR="002A399E" w:rsidRPr="00D74E83" w:rsidRDefault="002A399E" w:rsidP="0027062B">
            <w:pPr>
              <w:rPr>
                <w:rFonts w:ascii="Times New Roman" w:hAnsi="Times New Roman"/>
              </w:rPr>
            </w:pPr>
            <w:r w:rsidRPr="00D74E83">
              <w:rPr>
                <w:rFonts w:ascii="Times New Roman" w:hAnsi="Times New Roman"/>
              </w:rPr>
              <w:t>Sept. 13-17</w:t>
            </w:r>
          </w:p>
        </w:tc>
        <w:tc>
          <w:tcPr>
            <w:tcW w:w="4500" w:type="dxa"/>
          </w:tcPr>
          <w:p w14:paraId="39CC07BB"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635158DD" w14:textId="77777777" w:rsidR="002A399E" w:rsidRPr="00D74E83" w:rsidRDefault="002A399E" w:rsidP="0027062B">
            <w:pPr>
              <w:rPr>
                <w:rFonts w:ascii="Times New Roman" w:hAnsi="Times New Roman"/>
              </w:rPr>
            </w:pPr>
          </w:p>
          <w:p w14:paraId="42CAFE83" w14:textId="77777777" w:rsidR="002A399E" w:rsidRPr="00D74E83" w:rsidRDefault="002A399E" w:rsidP="0027062B">
            <w:pPr>
              <w:rPr>
                <w:rFonts w:ascii="Times New Roman" w:hAnsi="Times New Roman"/>
              </w:rPr>
            </w:pPr>
          </w:p>
        </w:tc>
        <w:tc>
          <w:tcPr>
            <w:tcW w:w="6660" w:type="dxa"/>
          </w:tcPr>
          <w:p w14:paraId="0092B478"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bl>
    <w:p w14:paraId="1CC8DF83" w14:textId="77777777" w:rsidR="006F619C" w:rsidRDefault="006F619C" w:rsidP="0027062B">
      <w:pPr>
        <w:rPr>
          <w:rFonts w:ascii="Times New Roman" w:hAnsi="Times New Roman"/>
          <w:b/>
        </w:rPr>
        <w:sectPr w:rsidR="006F619C" w:rsidSect="006F619C">
          <w:endnotePr>
            <w:numFmt w:val="decimal"/>
          </w:endnotePr>
          <w:pgSz w:w="15840" w:h="12240" w:orient="landscape" w:code="1"/>
          <w:pgMar w:top="1440" w:right="1440" w:bottom="1440" w:left="1440" w:header="720" w:footer="720" w:gutter="0"/>
          <w:cols w:space="720"/>
          <w:titlePg/>
          <w:docGrid w:linePitch="326"/>
        </w:sect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500"/>
        <w:gridCol w:w="6660"/>
      </w:tblGrid>
      <w:tr w:rsidR="002A399E" w:rsidRPr="00EC5C47" w14:paraId="01BFF323" w14:textId="77777777" w:rsidTr="006F619C">
        <w:tc>
          <w:tcPr>
            <w:tcW w:w="1975" w:type="dxa"/>
          </w:tcPr>
          <w:p w14:paraId="13591329" w14:textId="116CFA3E" w:rsidR="002A399E" w:rsidRPr="00D74E83" w:rsidRDefault="002A399E" w:rsidP="0027062B">
            <w:pPr>
              <w:rPr>
                <w:rFonts w:ascii="Times New Roman" w:hAnsi="Times New Roman"/>
                <w:b/>
              </w:rPr>
            </w:pPr>
            <w:r w:rsidRPr="00D74E83">
              <w:rPr>
                <w:rFonts w:ascii="Times New Roman" w:hAnsi="Times New Roman"/>
                <w:b/>
              </w:rPr>
              <w:lastRenderedPageBreak/>
              <w:t>Week 5</w:t>
            </w:r>
          </w:p>
          <w:p w14:paraId="5B40CB2C" w14:textId="77777777" w:rsidR="002A399E" w:rsidRPr="00D74E83" w:rsidRDefault="002A399E" w:rsidP="0027062B">
            <w:pPr>
              <w:rPr>
                <w:rFonts w:ascii="Times New Roman" w:hAnsi="Times New Roman"/>
              </w:rPr>
            </w:pPr>
          </w:p>
          <w:p w14:paraId="5FBF2CD0" w14:textId="77777777" w:rsidR="002A399E" w:rsidRPr="00D74E83" w:rsidRDefault="002A399E" w:rsidP="0027062B">
            <w:pPr>
              <w:rPr>
                <w:rFonts w:ascii="Times New Roman" w:hAnsi="Times New Roman"/>
              </w:rPr>
            </w:pPr>
            <w:r w:rsidRPr="00D74E83">
              <w:rPr>
                <w:rFonts w:ascii="Times New Roman" w:hAnsi="Times New Roman"/>
              </w:rPr>
              <w:t>Sept. 20-24</w:t>
            </w:r>
          </w:p>
        </w:tc>
        <w:tc>
          <w:tcPr>
            <w:tcW w:w="4500" w:type="dxa"/>
          </w:tcPr>
          <w:p w14:paraId="44271735"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2AB21875" w14:textId="77777777" w:rsidR="002A399E" w:rsidRPr="00D74E83" w:rsidRDefault="002A399E" w:rsidP="0027062B">
            <w:pPr>
              <w:rPr>
                <w:rFonts w:ascii="Times New Roman" w:hAnsi="Times New Roman"/>
              </w:rPr>
            </w:pPr>
          </w:p>
        </w:tc>
        <w:tc>
          <w:tcPr>
            <w:tcW w:w="6660" w:type="dxa"/>
          </w:tcPr>
          <w:p w14:paraId="0D610FEE"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p w14:paraId="5FACE59E" w14:textId="77777777" w:rsidR="002A399E" w:rsidRPr="00D74E83" w:rsidRDefault="002A399E" w:rsidP="0027062B">
            <w:pPr>
              <w:rPr>
                <w:rFonts w:ascii="Times New Roman" w:hAnsi="Times New Roman"/>
                <w:b/>
              </w:rPr>
            </w:pPr>
          </w:p>
          <w:p w14:paraId="06F1B52B" w14:textId="77777777" w:rsidR="002A399E" w:rsidRPr="00D74E83" w:rsidRDefault="002A399E" w:rsidP="0027062B">
            <w:pPr>
              <w:rPr>
                <w:rFonts w:ascii="Times New Roman" w:hAnsi="Times New Roman"/>
                <w:b/>
              </w:rPr>
            </w:pPr>
            <w:r w:rsidRPr="00D74E83">
              <w:rPr>
                <w:rFonts w:ascii="Times New Roman" w:hAnsi="Times New Roman"/>
                <w:b/>
                <w:highlight w:val="cyan"/>
              </w:rPr>
              <w:t>DUE 9/24: Focused SOAP note in Canvas</w:t>
            </w:r>
          </w:p>
        </w:tc>
      </w:tr>
      <w:tr w:rsidR="002A399E" w:rsidRPr="00EC5C47" w14:paraId="446703B4" w14:textId="77777777" w:rsidTr="006F619C">
        <w:tc>
          <w:tcPr>
            <w:tcW w:w="1975" w:type="dxa"/>
          </w:tcPr>
          <w:p w14:paraId="3BDF4840" w14:textId="77777777" w:rsidR="002A399E" w:rsidRPr="00D74E83" w:rsidRDefault="002A399E" w:rsidP="0027062B">
            <w:pPr>
              <w:rPr>
                <w:rFonts w:ascii="Times New Roman" w:hAnsi="Times New Roman"/>
                <w:b/>
              </w:rPr>
            </w:pPr>
            <w:r w:rsidRPr="00D74E83">
              <w:rPr>
                <w:rFonts w:ascii="Times New Roman" w:hAnsi="Times New Roman"/>
                <w:b/>
              </w:rPr>
              <w:t>Week 6</w:t>
            </w:r>
          </w:p>
          <w:p w14:paraId="7FE3A47A" w14:textId="77777777" w:rsidR="002A399E" w:rsidRPr="00D74E83" w:rsidRDefault="002A399E" w:rsidP="0027062B">
            <w:pPr>
              <w:rPr>
                <w:rFonts w:ascii="Times New Roman" w:hAnsi="Times New Roman"/>
              </w:rPr>
            </w:pPr>
          </w:p>
          <w:p w14:paraId="5B29DC5F" w14:textId="77777777" w:rsidR="002A399E" w:rsidRPr="00D74E83" w:rsidRDefault="002A399E" w:rsidP="0027062B">
            <w:pPr>
              <w:rPr>
                <w:rFonts w:ascii="Times New Roman" w:hAnsi="Times New Roman"/>
              </w:rPr>
            </w:pPr>
            <w:r w:rsidRPr="00D74E83">
              <w:rPr>
                <w:rFonts w:ascii="Times New Roman" w:hAnsi="Times New Roman"/>
              </w:rPr>
              <w:t>Sept. 27 – Oct. 1</w:t>
            </w:r>
          </w:p>
        </w:tc>
        <w:tc>
          <w:tcPr>
            <w:tcW w:w="4500" w:type="dxa"/>
          </w:tcPr>
          <w:p w14:paraId="6FF812AF"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tc>
        <w:tc>
          <w:tcPr>
            <w:tcW w:w="6660" w:type="dxa"/>
          </w:tcPr>
          <w:p w14:paraId="1AF1AC2D"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72946C7D" w14:textId="77777777" w:rsidTr="006F619C">
        <w:tc>
          <w:tcPr>
            <w:tcW w:w="1975" w:type="dxa"/>
            <w:tcBorders>
              <w:top w:val="single" w:sz="4" w:space="0" w:color="auto"/>
              <w:left w:val="single" w:sz="4" w:space="0" w:color="auto"/>
              <w:bottom w:val="single" w:sz="4" w:space="0" w:color="auto"/>
              <w:right w:val="single" w:sz="4" w:space="0" w:color="auto"/>
            </w:tcBorders>
          </w:tcPr>
          <w:p w14:paraId="3F05E390" w14:textId="77777777" w:rsidR="002A399E" w:rsidRPr="00D74E83" w:rsidRDefault="002A399E" w:rsidP="0027062B">
            <w:pPr>
              <w:rPr>
                <w:rFonts w:ascii="Times New Roman" w:hAnsi="Times New Roman"/>
                <w:b/>
              </w:rPr>
            </w:pPr>
            <w:r w:rsidRPr="00D74E83">
              <w:rPr>
                <w:rFonts w:ascii="Times New Roman" w:hAnsi="Times New Roman"/>
                <w:b/>
              </w:rPr>
              <w:t>Week 7</w:t>
            </w:r>
          </w:p>
          <w:p w14:paraId="5FF7D69D" w14:textId="77777777" w:rsidR="002A399E" w:rsidRPr="00D74E83" w:rsidRDefault="002A399E" w:rsidP="0027062B">
            <w:pPr>
              <w:rPr>
                <w:rFonts w:ascii="Times New Roman" w:hAnsi="Times New Roman"/>
                <w:b/>
              </w:rPr>
            </w:pPr>
          </w:p>
          <w:p w14:paraId="41F133EE" w14:textId="77777777" w:rsidR="002A399E" w:rsidRPr="00D74E83" w:rsidRDefault="002A399E" w:rsidP="0027062B">
            <w:pPr>
              <w:rPr>
                <w:rFonts w:ascii="Times New Roman" w:hAnsi="Times New Roman"/>
                <w:bCs/>
              </w:rPr>
            </w:pPr>
            <w:r w:rsidRPr="00D74E83">
              <w:rPr>
                <w:rFonts w:ascii="Times New Roman" w:hAnsi="Times New Roman"/>
                <w:bCs/>
              </w:rPr>
              <w:t>Oct. 4-8</w:t>
            </w:r>
          </w:p>
        </w:tc>
        <w:tc>
          <w:tcPr>
            <w:tcW w:w="4500" w:type="dxa"/>
            <w:tcBorders>
              <w:top w:val="single" w:sz="4" w:space="0" w:color="auto"/>
              <w:left w:val="single" w:sz="4" w:space="0" w:color="auto"/>
              <w:bottom w:val="single" w:sz="4" w:space="0" w:color="auto"/>
              <w:right w:val="single" w:sz="4" w:space="0" w:color="auto"/>
            </w:tcBorders>
          </w:tcPr>
          <w:p w14:paraId="5D6204B4" w14:textId="77777777" w:rsidR="002A399E" w:rsidRPr="00D74E83" w:rsidRDefault="002A399E" w:rsidP="0027062B">
            <w:pPr>
              <w:rPr>
                <w:rFonts w:ascii="Times New Roman" w:hAnsi="Times New Roman"/>
              </w:rPr>
            </w:pPr>
          </w:p>
          <w:p w14:paraId="145B6607"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1165DEF5" w14:textId="77777777" w:rsidR="002A399E" w:rsidRDefault="002A399E" w:rsidP="0027062B">
            <w:pPr>
              <w:rPr>
                <w:rFonts w:ascii="Times New Roman" w:hAnsi="Times New Roman"/>
              </w:rPr>
            </w:pPr>
          </w:p>
          <w:p w14:paraId="0C270A44" w14:textId="5E76590D" w:rsidR="002A399E" w:rsidRPr="00D74E83" w:rsidRDefault="002A399E" w:rsidP="0027062B">
            <w:pPr>
              <w:rPr>
                <w:rFonts w:ascii="Times New Roman" w:hAnsi="Times New Roman"/>
              </w:rPr>
            </w:pPr>
            <w:r w:rsidRPr="00F70764">
              <w:rPr>
                <w:rFonts w:ascii="Times New Roman" w:hAnsi="Times New Roman"/>
                <w:highlight w:val="yellow"/>
              </w:rPr>
              <w:t>Seminar #1 October 5</w:t>
            </w:r>
            <w:r w:rsidRPr="00F70764">
              <w:rPr>
                <w:rFonts w:ascii="Times New Roman" w:hAnsi="Times New Roman"/>
                <w:highlight w:val="yellow"/>
                <w:vertAlign w:val="superscript"/>
              </w:rPr>
              <w:t>th</w:t>
            </w:r>
            <w:r w:rsidRPr="00F70764">
              <w:rPr>
                <w:rFonts w:ascii="Times New Roman" w:hAnsi="Times New Roman"/>
                <w:highlight w:val="yellow"/>
              </w:rPr>
              <w:t xml:space="preserve"> at 6pm</w:t>
            </w:r>
            <w:r>
              <w:rPr>
                <w:rFonts w:ascii="Times New Roman" w:hAnsi="Times New Roman"/>
              </w:rPr>
              <w:t xml:space="preserve"> (Non-mandatory)</w:t>
            </w:r>
          </w:p>
        </w:tc>
        <w:tc>
          <w:tcPr>
            <w:tcW w:w="6660" w:type="dxa"/>
            <w:tcBorders>
              <w:top w:val="single" w:sz="4" w:space="0" w:color="auto"/>
              <w:left w:val="single" w:sz="4" w:space="0" w:color="auto"/>
              <w:bottom w:val="single" w:sz="4" w:space="0" w:color="auto"/>
              <w:right w:val="single" w:sz="4" w:space="0" w:color="auto"/>
            </w:tcBorders>
          </w:tcPr>
          <w:p w14:paraId="50C17B17" w14:textId="77777777" w:rsidR="002A399E" w:rsidRPr="00D74E83" w:rsidRDefault="002A399E" w:rsidP="0027062B">
            <w:pPr>
              <w:shd w:val="clear" w:color="auto" w:fill="FFFF99"/>
              <w:rPr>
                <w:rFonts w:ascii="Times New Roman" w:hAnsi="Times New Roman"/>
                <w:b/>
              </w:rPr>
            </w:pPr>
            <w:r w:rsidRPr="00D74E83">
              <w:rPr>
                <w:rFonts w:ascii="Times New Roman" w:hAnsi="Times New Roman"/>
                <w:b/>
                <w:highlight w:val="yellow"/>
              </w:rPr>
              <w:t>Submit calendar of clinical activities for next month &amp; request preceptor approval of prior month hours in Exxat</w:t>
            </w:r>
            <w:r w:rsidRPr="00D74E83">
              <w:rPr>
                <w:rFonts w:ascii="Times New Roman" w:hAnsi="Times New Roman"/>
                <w:b/>
              </w:rPr>
              <w:t xml:space="preserve"> </w:t>
            </w:r>
          </w:p>
          <w:p w14:paraId="299BF786" w14:textId="77777777" w:rsidR="002A399E" w:rsidRPr="00D74E83" w:rsidRDefault="002A399E" w:rsidP="0027062B">
            <w:pPr>
              <w:rPr>
                <w:rFonts w:ascii="Times New Roman" w:hAnsi="Times New Roman"/>
              </w:rPr>
            </w:pPr>
          </w:p>
          <w:p w14:paraId="5F73A52C"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5D183550" w14:textId="77777777" w:rsidTr="006F619C">
        <w:tc>
          <w:tcPr>
            <w:tcW w:w="1975" w:type="dxa"/>
            <w:tcBorders>
              <w:top w:val="single" w:sz="4" w:space="0" w:color="auto"/>
              <w:left w:val="single" w:sz="4" w:space="0" w:color="auto"/>
              <w:bottom w:val="single" w:sz="4" w:space="0" w:color="auto"/>
              <w:right w:val="single" w:sz="4" w:space="0" w:color="auto"/>
            </w:tcBorders>
          </w:tcPr>
          <w:p w14:paraId="4312D9A4" w14:textId="77777777" w:rsidR="002A399E" w:rsidRPr="00D74E83" w:rsidRDefault="002A399E" w:rsidP="0027062B">
            <w:pPr>
              <w:rPr>
                <w:rFonts w:ascii="Times New Roman" w:hAnsi="Times New Roman"/>
                <w:b/>
              </w:rPr>
            </w:pPr>
            <w:r w:rsidRPr="00D74E83">
              <w:rPr>
                <w:rFonts w:ascii="Times New Roman" w:hAnsi="Times New Roman"/>
                <w:b/>
              </w:rPr>
              <w:t>Week 08</w:t>
            </w:r>
          </w:p>
          <w:p w14:paraId="45344783" w14:textId="77777777" w:rsidR="002A399E" w:rsidRPr="00D74E83" w:rsidRDefault="002A399E" w:rsidP="0027062B">
            <w:pPr>
              <w:rPr>
                <w:rFonts w:ascii="Times New Roman" w:hAnsi="Times New Roman"/>
                <w:b/>
              </w:rPr>
            </w:pPr>
          </w:p>
          <w:p w14:paraId="01A84BC1" w14:textId="77777777" w:rsidR="002A399E" w:rsidRPr="00D74E83" w:rsidRDefault="002A399E" w:rsidP="0027062B">
            <w:pPr>
              <w:rPr>
                <w:rFonts w:ascii="Times New Roman" w:hAnsi="Times New Roman"/>
                <w:bCs/>
              </w:rPr>
            </w:pPr>
            <w:r w:rsidRPr="00D74E83">
              <w:rPr>
                <w:rFonts w:ascii="Times New Roman" w:hAnsi="Times New Roman"/>
                <w:bCs/>
              </w:rPr>
              <w:t>Oct. 11-15</w:t>
            </w:r>
          </w:p>
          <w:p w14:paraId="306ED274" w14:textId="77777777" w:rsidR="002A399E" w:rsidRPr="00D74E83" w:rsidRDefault="002A399E" w:rsidP="0027062B">
            <w:pPr>
              <w:rPr>
                <w:rFonts w:ascii="Times New Roman" w:hAnsi="Times New Roman"/>
                <w:b/>
              </w:rPr>
            </w:pPr>
          </w:p>
          <w:p w14:paraId="268C6D7B" w14:textId="77777777" w:rsidR="002A399E" w:rsidRPr="00D74E83" w:rsidRDefault="002A399E" w:rsidP="0027062B">
            <w:pPr>
              <w:rPr>
                <w:rFonts w:ascii="Times New Roman" w:hAnsi="Times New Roman"/>
                <w:b/>
              </w:rPr>
            </w:pPr>
            <w:r w:rsidRPr="00D74E83">
              <w:rPr>
                <w:rFonts w:ascii="Times New Roman" w:hAnsi="Times New Roman"/>
                <w:b/>
              </w:rPr>
              <w:t>MIDTERM</w:t>
            </w:r>
          </w:p>
        </w:tc>
        <w:tc>
          <w:tcPr>
            <w:tcW w:w="4500" w:type="dxa"/>
            <w:tcBorders>
              <w:top w:val="single" w:sz="4" w:space="0" w:color="auto"/>
              <w:left w:val="single" w:sz="4" w:space="0" w:color="auto"/>
              <w:bottom w:val="single" w:sz="4" w:space="0" w:color="auto"/>
              <w:right w:val="single" w:sz="4" w:space="0" w:color="auto"/>
            </w:tcBorders>
          </w:tcPr>
          <w:p w14:paraId="7450D5A5" w14:textId="77777777" w:rsidR="002A399E" w:rsidRPr="00D74E83" w:rsidRDefault="002A399E" w:rsidP="0027062B">
            <w:pPr>
              <w:rPr>
                <w:rFonts w:ascii="Times New Roman" w:hAnsi="Times New Roman"/>
              </w:rPr>
            </w:pPr>
            <w:r w:rsidRPr="00D74E83">
              <w:rPr>
                <w:rFonts w:ascii="Times New Roman" w:hAnsi="Times New Roman"/>
              </w:rPr>
              <w:t>Clinical activities as schedule</w:t>
            </w:r>
          </w:p>
          <w:p w14:paraId="5C2107D9" w14:textId="77777777" w:rsidR="002A399E" w:rsidRPr="00D74E83" w:rsidRDefault="002A399E" w:rsidP="0027062B">
            <w:pPr>
              <w:rPr>
                <w:rFonts w:ascii="Times New Roman" w:hAnsi="Times New Roman"/>
              </w:rPr>
            </w:pPr>
          </w:p>
          <w:p w14:paraId="7A36FD73" w14:textId="77777777" w:rsidR="002A399E" w:rsidRPr="00D74E83" w:rsidRDefault="002A399E" w:rsidP="0027062B">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14:paraId="2AA61B04" w14:textId="77777777" w:rsidR="002A399E" w:rsidRPr="00D74E83" w:rsidRDefault="002A399E" w:rsidP="0027062B">
            <w:pPr>
              <w:rPr>
                <w:rFonts w:ascii="Times New Roman" w:hAnsi="Times New Roman"/>
              </w:rPr>
            </w:pPr>
            <w:r w:rsidRPr="00D74E83">
              <w:rPr>
                <w:rFonts w:ascii="Times New Roman" w:hAnsi="Times New Roman"/>
              </w:rPr>
              <w:t xml:space="preserve">Document clinical hours and encounters in Exxat </w:t>
            </w:r>
          </w:p>
          <w:p w14:paraId="41673435" w14:textId="77777777" w:rsidR="002A399E" w:rsidRPr="00D74E83" w:rsidRDefault="002A399E" w:rsidP="0027062B">
            <w:pPr>
              <w:rPr>
                <w:rFonts w:ascii="Times New Roman" w:hAnsi="Times New Roman"/>
              </w:rPr>
            </w:pPr>
          </w:p>
          <w:p w14:paraId="2F4AA13C" w14:textId="77777777" w:rsidR="002A399E" w:rsidRPr="00D74E83" w:rsidRDefault="002A399E" w:rsidP="0027062B">
            <w:pPr>
              <w:rPr>
                <w:rFonts w:ascii="Times New Roman" w:hAnsi="Times New Roman"/>
              </w:rPr>
            </w:pPr>
            <w:r w:rsidRPr="00D74E83">
              <w:rPr>
                <w:rFonts w:ascii="Times New Roman" w:hAnsi="Times New Roman"/>
                <w:b/>
                <w:highlight w:val="yellow"/>
              </w:rPr>
              <w:t xml:space="preserve">DUE 10/17: Preceptor Midterm evaluation of student, Student midterm evaluation of Self in Exxat </w:t>
            </w:r>
          </w:p>
        </w:tc>
      </w:tr>
      <w:tr w:rsidR="002A399E" w:rsidRPr="00EC5C47" w14:paraId="5BF511EB" w14:textId="77777777" w:rsidTr="006F619C">
        <w:tc>
          <w:tcPr>
            <w:tcW w:w="1975" w:type="dxa"/>
            <w:tcBorders>
              <w:top w:val="single" w:sz="4" w:space="0" w:color="auto"/>
              <w:left w:val="single" w:sz="4" w:space="0" w:color="auto"/>
              <w:bottom w:val="single" w:sz="4" w:space="0" w:color="auto"/>
              <w:right w:val="single" w:sz="4" w:space="0" w:color="auto"/>
            </w:tcBorders>
          </w:tcPr>
          <w:p w14:paraId="04C238F3" w14:textId="77777777" w:rsidR="002A399E" w:rsidRPr="00D74E83" w:rsidRDefault="002A399E" w:rsidP="0027062B">
            <w:pPr>
              <w:rPr>
                <w:rFonts w:ascii="Times New Roman" w:hAnsi="Times New Roman"/>
                <w:b/>
              </w:rPr>
            </w:pPr>
            <w:r w:rsidRPr="00D74E83">
              <w:rPr>
                <w:rFonts w:ascii="Times New Roman" w:hAnsi="Times New Roman"/>
                <w:b/>
              </w:rPr>
              <w:t>Week 9</w:t>
            </w:r>
          </w:p>
          <w:p w14:paraId="2A0F718F" w14:textId="77777777" w:rsidR="002A399E" w:rsidRPr="00D74E83" w:rsidRDefault="002A399E" w:rsidP="0027062B">
            <w:pPr>
              <w:rPr>
                <w:rFonts w:ascii="Times New Roman" w:hAnsi="Times New Roman"/>
                <w:b/>
              </w:rPr>
            </w:pPr>
          </w:p>
          <w:p w14:paraId="2D844607" w14:textId="77777777" w:rsidR="002A399E" w:rsidRPr="00D74E83" w:rsidRDefault="002A399E" w:rsidP="0027062B">
            <w:pPr>
              <w:rPr>
                <w:rFonts w:ascii="Times New Roman" w:hAnsi="Times New Roman"/>
                <w:bCs/>
              </w:rPr>
            </w:pPr>
            <w:r w:rsidRPr="00D74E83">
              <w:rPr>
                <w:rFonts w:ascii="Times New Roman" w:hAnsi="Times New Roman"/>
                <w:bCs/>
              </w:rPr>
              <w:t>Oct. 18-22</w:t>
            </w:r>
          </w:p>
        </w:tc>
        <w:tc>
          <w:tcPr>
            <w:tcW w:w="4500" w:type="dxa"/>
            <w:tcBorders>
              <w:top w:val="single" w:sz="4" w:space="0" w:color="auto"/>
              <w:left w:val="single" w:sz="4" w:space="0" w:color="auto"/>
              <w:bottom w:val="single" w:sz="4" w:space="0" w:color="auto"/>
              <w:right w:val="single" w:sz="4" w:space="0" w:color="auto"/>
            </w:tcBorders>
          </w:tcPr>
          <w:p w14:paraId="467F5488"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1DDAC504" w14:textId="77777777" w:rsidR="002A399E" w:rsidRPr="00D74E83" w:rsidRDefault="002A399E" w:rsidP="0027062B">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14:paraId="6CC4FB99"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w:t>
            </w:r>
          </w:p>
        </w:tc>
      </w:tr>
      <w:tr w:rsidR="002A399E" w:rsidRPr="00EC5C47" w14:paraId="3C7E7F5D" w14:textId="77777777" w:rsidTr="006F619C">
        <w:tc>
          <w:tcPr>
            <w:tcW w:w="1975" w:type="dxa"/>
            <w:tcBorders>
              <w:top w:val="single" w:sz="4" w:space="0" w:color="auto"/>
              <w:left w:val="single" w:sz="4" w:space="0" w:color="auto"/>
              <w:bottom w:val="single" w:sz="4" w:space="0" w:color="auto"/>
              <w:right w:val="single" w:sz="4" w:space="0" w:color="auto"/>
            </w:tcBorders>
          </w:tcPr>
          <w:p w14:paraId="63BD4F97" w14:textId="77777777" w:rsidR="002A399E" w:rsidRPr="00D74E83" w:rsidRDefault="002A399E" w:rsidP="0027062B">
            <w:pPr>
              <w:rPr>
                <w:rFonts w:ascii="Times New Roman" w:hAnsi="Times New Roman"/>
                <w:b/>
              </w:rPr>
            </w:pPr>
            <w:r w:rsidRPr="00D74E83">
              <w:rPr>
                <w:rFonts w:ascii="Times New Roman" w:hAnsi="Times New Roman"/>
                <w:b/>
              </w:rPr>
              <w:t>Week 10</w:t>
            </w:r>
          </w:p>
          <w:p w14:paraId="70A35148" w14:textId="77777777" w:rsidR="002A399E" w:rsidRPr="00D74E83" w:rsidRDefault="002A399E" w:rsidP="0027062B">
            <w:pPr>
              <w:rPr>
                <w:rFonts w:ascii="Times New Roman" w:hAnsi="Times New Roman"/>
                <w:b/>
              </w:rPr>
            </w:pPr>
          </w:p>
          <w:p w14:paraId="447239E8" w14:textId="77777777" w:rsidR="002A399E" w:rsidRPr="00D74E83" w:rsidRDefault="002A399E" w:rsidP="0027062B">
            <w:pPr>
              <w:rPr>
                <w:rFonts w:ascii="Times New Roman" w:hAnsi="Times New Roman"/>
                <w:bCs/>
              </w:rPr>
            </w:pPr>
            <w:r w:rsidRPr="00D74E83">
              <w:rPr>
                <w:rFonts w:ascii="Times New Roman" w:hAnsi="Times New Roman"/>
                <w:bCs/>
              </w:rPr>
              <w:t>Oct. 25-29</w:t>
            </w:r>
          </w:p>
        </w:tc>
        <w:tc>
          <w:tcPr>
            <w:tcW w:w="4500" w:type="dxa"/>
            <w:tcBorders>
              <w:top w:val="single" w:sz="4" w:space="0" w:color="auto"/>
              <w:left w:val="single" w:sz="4" w:space="0" w:color="auto"/>
              <w:bottom w:val="single" w:sz="4" w:space="0" w:color="auto"/>
              <w:right w:val="single" w:sz="4" w:space="0" w:color="auto"/>
            </w:tcBorders>
          </w:tcPr>
          <w:p w14:paraId="6D2451C5"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2561E043" w14:textId="77777777" w:rsidR="002A399E" w:rsidRPr="00D74E83" w:rsidRDefault="002A399E" w:rsidP="0027062B">
            <w:pPr>
              <w:rPr>
                <w:rFonts w:ascii="Times New Roman" w:hAnsi="Times New Roman"/>
                <w:b/>
                <w:bCs/>
              </w:rPr>
            </w:pPr>
          </w:p>
          <w:p w14:paraId="36E5412F" w14:textId="77777777" w:rsidR="002A399E" w:rsidRPr="00D74E83" w:rsidRDefault="002A399E" w:rsidP="0027062B">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14:paraId="14026F8F"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3DAE0375" w14:textId="77777777" w:rsidTr="006F619C">
        <w:tc>
          <w:tcPr>
            <w:tcW w:w="1975" w:type="dxa"/>
            <w:tcBorders>
              <w:top w:val="single" w:sz="4" w:space="0" w:color="auto"/>
              <w:left w:val="single" w:sz="4" w:space="0" w:color="auto"/>
              <w:bottom w:val="single" w:sz="4" w:space="0" w:color="auto"/>
              <w:right w:val="single" w:sz="4" w:space="0" w:color="auto"/>
            </w:tcBorders>
          </w:tcPr>
          <w:p w14:paraId="5BE8F863" w14:textId="77777777" w:rsidR="002A399E" w:rsidRPr="00D74E83" w:rsidRDefault="002A399E" w:rsidP="0027062B">
            <w:pPr>
              <w:rPr>
                <w:rFonts w:ascii="Times New Roman" w:hAnsi="Times New Roman"/>
                <w:b/>
              </w:rPr>
            </w:pPr>
            <w:r w:rsidRPr="00D74E83">
              <w:rPr>
                <w:rFonts w:ascii="Times New Roman" w:hAnsi="Times New Roman"/>
                <w:b/>
              </w:rPr>
              <w:t>Week 11</w:t>
            </w:r>
          </w:p>
          <w:p w14:paraId="138DD37F" w14:textId="77777777" w:rsidR="002A399E" w:rsidRPr="00D74E83" w:rsidRDefault="002A399E" w:rsidP="0027062B">
            <w:pPr>
              <w:rPr>
                <w:rFonts w:ascii="Times New Roman" w:hAnsi="Times New Roman"/>
                <w:b/>
              </w:rPr>
            </w:pPr>
          </w:p>
          <w:p w14:paraId="42F76755" w14:textId="77777777" w:rsidR="002A399E" w:rsidRPr="00D74E83" w:rsidRDefault="002A399E" w:rsidP="0027062B">
            <w:pPr>
              <w:rPr>
                <w:rFonts w:ascii="Times New Roman" w:hAnsi="Times New Roman"/>
                <w:bCs/>
              </w:rPr>
            </w:pPr>
            <w:r w:rsidRPr="00D74E83">
              <w:rPr>
                <w:rFonts w:ascii="Times New Roman" w:hAnsi="Times New Roman"/>
                <w:bCs/>
              </w:rPr>
              <w:t>Nov. 1-5</w:t>
            </w:r>
          </w:p>
        </w:tc>
        <w:tc>
          <w:tcPr>
            <w:tcW w:w="4500" w:type="dxa"/>
            <w:tcBorders>
              <w:top w:val="single" w:sz="4" w:space="0" w:color="auto"/>
              <w:left w:val="single" w:sz="4" w:space="0" w:color="auto"/>
              <w:bottom w:val="single" w:sz="4" w:space="0" w:color="auto"/>
              <w:right w:val="single" w:sz="4" w:space="0" w:color="auto"/>
            </w:tcBorders>
          </w:tcPr>
          <w:p w14:paraId="28440A90"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5555F241" w14:textId="77777777" w:rsidR="002A399E" w:rsidRPr="00D74E83" w:rsidRDefault="002A399E" w:rsidP="0027062B">
            <w:pPr>
              <w:rPr>
                <w:rFonts w:ascii="Times New Roman" w:hAnsi="Times New Roman"/>
              </w:rPr>
            </w:pPr>
          </w:p>
          <w:p w14:paraId="5D3B8D70" w14:textId="77777777" w:rsidR="002A399E" w:rsidRPr="00D74E83" w:rsidRDefault="002A399E" w:rsidP="0027062B">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14:paraId="50ADFC1F"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6C8CEFBE" w14:textId="77777777" w:rsidTr="006F619C">
        <w:tc>
          <w:tcPr>
            <w:tcW w:w="1975" w:type="dxa"/>
            <w:tcBorders>
              <w:top w:val="single" w:sz="4" w:space="0" w:color="auto"/>
              <w:left w:val="single" w:sz="4" w:space="0" w:color="auto"/>
              <w:bottom w:val="single" w:sz="4" w:space="0" w:color="auto"/>
              <w:right w:val="single" w:sz="4" w:space="0" w:color="auto"/>
            </w:tcBorders>
          </w:tcPr>
          <w:p w14:paraId="57C7834F" w14:textId="77777777" w:rsidR="002A399E" w:rsidRPr="00D74E83" w:rsidRDefault="002A399E" w:rsidP="0027062B">
            <w:pPr>
              <w:rPr>
                <w:rFonts w:ascii="Times New Roman" w:hAnsi="Times New Roman"/>
                <w:b/>
              </w:rPr>
            </w:pPr>
            <w:r w:rsidRPr="00D74E83">
              <w:rPr>
                <w:rFonts w:ascii="Times New Roman" w:hAnsi="Times New Roman"/>
                <w:b/>
              </w:rPr>
              <w:t>Week 12</w:t>
            </w:r>
          </w:p>
          <w:p w14:paraId="1C054571" w14:textId="77777777" w:rsidR="002A399E" w:rsidRPr="00D74E83" w:rsidRDefault="002A399E" w:rsidP="0027062B">
            <w:pPr>
              <w:rPr>
                <w:rFonts w:ascii="Times New Roman" w:hAnsi="Times New Roman"/>
                <w:b/>
              </w:rPr>
            </w:pPr>
          </w:p>
          <w:p w14:paraId="1145CE6E" w14:textId="77777777" w:rsidR="002A399E" w:rsidRPr="00D74E83" w:rsidRDefault="002A399E" w:rsidP="0027062B">
            <w:pPr>
              <w:rPr>
                <w:rFonts w:ascii="Times New Roman" w:hAnsi="Times New Roman"/>
                <w:bCs/>
              </w:rPr>
            </w:pPr>
            <w:r w:rsidRPr="00D74E83">
              <w:rPr>
                <w:rFonts w:ascii="Times New Roman" w:hAnsi="Times New Roman"/>
                <w:bCs/>
              </w:rPr>
              <w:t>Nov. 8-12</w:t>
            </w:r>
          </w:p>
        </w:tc>
        <w:tc>
          <w:tcPr>
            <w:tcW w:w="4500" w:type="dxa"/>
            <w:tcBorders>
              <w:top w:val="single" w:sz="4" w:space="0" w:color="auto"/>
              <w:left w:val="single" w:sz="4" w:space="0" w:color="auto"/>
              <w:bottom w:val="single" w:sz="4" w:space="0" w:color="auto"/>
              <w:right w:val="single" w:sz="4" w:space="0" w:color="auto"/>
            </w:tcBorders>
          </w:tcPr>
          <w:p w14:paraId="3E0D054A"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1490AB9F" w14:textId="77777777" w:rsidR="002A399E" w:rsidRPr="00D74E83" w:rsidRDefault="002A399E" w:rsidP="0027062B">
            <w:pPr>
              <w:rPr>
                <w:rFonts w:ascii="Times New Roman" w:hAnsi="Times New Roman"/>
              </w:rPr>
            </w:pPr>
          </w:p>
          <w:p w14:paraId="0D14AE09" w14:textId="77777777" w:rsidR="002A399E" w:rsidRPr="00D74E83" w:rsidRDefault="002A399E" w:rsidP="0027062B">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14:paraId="6D653661" w14:textId="77777777" w:rsidR="002A399E" w:rsidRPr="00D74E83" w:rsidRDefault="002A399E" w:rsidP="0027062B">
            <w:pPr>
              <w:shd w:val="clear" w:color="auto" w:fill="FFFF99"/>
              <w:rPr>
                <w:rFonts w:ascii="Times New Roman" w:hAnsi="Times New Roman"/>
                <w:b/>
              </w:rPr>
            </w:pPr>
            <w:r w:rsidRPr="00D74E83">
              <w:rPr>
                <w:rFonts w:ascii="Times New Roman" w:hAnsi="Times New Roman"/>
                <w:b/>
                <w:highlight w:val="yellow"/>
              </w:rPr>
              <w:t>Submit calendar of clinical activities for next month &amp; request preceptor approval of prior month hours in Exxat</w:t>
            </w:r>
            <w:r w:rsidRPr="00D74E83">
              <w:rPr>
                <w:rFonts w:ascii="Times New Roman" w:hAnsi="Times New Roman"/>
                <w:b/>
              </w:rPr>
              <w:t xml:space="preserve"> </w:t>
            </w:r>
          </w:p>
          <w:p w14:paraId="5EE42065" w14:textId="77777777" w:rsidR="002A399E" w:rsidRPr="00D74E83" w:rsidRDefault="002A399E" w:rsidP="0027062B">
            <w:pPr>
              <w:rPr>
                <w:rFonts w:ascii="Times New Roman" w:hAnsi="Times New Roman"/>
              </w:rPr>
            </w:pPr>
          </w:p>
          <w:p w14:paraId="70BBB7F4"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2C305FDA" w14:textId="77777777" w:rsidTr="006F619C">
        <w:tc>
          <w:tcPr>
            <w:tcW w:w="1975" w:type="dxa"/>
            <w:tcBorders>
              <w:top w:val="single" w:sz="4" w:space="0" w:color="auto"/>
              <w:left w:val="single" w:sz="4" w:space="0" w:color="auto"/>
              <w:bottom w:val="single" w:sz="4" w:space="0" w:color="auto"/>
              <w:right w:val="single" w:sz="4" w:space="0" w:color="auto"/>
            </w:tcBorders>
          </w:tcPr>
          <w:p w14:paraId="75D63FA3" w14:textId="77777777" w:rsidR="002A399E" w:rsidRPr="00D74E83" w:rsidRDefault="002A399E" w:rsidP="0027062B">
            <w:pPr>
              <w:rPr>
                <w:rFonts w:ascii="Times New Roman" w:hAnsi="Times New Roman"/>
                <w:b/>
              </w:rPr>
            </w:pPr>
            <w:r w:rsidRPr="00D74E83">
              <w:rPr>
                <w:rFonts w:ascii="Times New Roman" w:hAnsi="Times New Roman"/>
                <w:b/>
              </w:rPr>
              <w:t>Week 13</w:t>
            </w:r>
          </w:p>
          <w:p w14:paraId="3754348B" w14:textId="77777777" w:rsidR="002A399E" w:rsidRPr="00D74E83" w:rsidRDefault="002A399E" w:rsidP="0027062B">
            <w:pPr>
              <w:rPr>
                <w:rFonts w:ascii="Times New Roman" w:hAnsi="Times New Roman"/>
                <w:b/>
              </w:rPr>
            </w:pPr>
          </w:p>
          <w:p w14:paraId="34709ABA" w14:textId="77777777" w:rsidR="002A399E" w:rsidRPr="00D74E83" w:rsidRDefault="002A399E" w:rsidP="0027062B">
            <w:pPr>
              <w:rPr>
                <w:rFonts w:ascii="Times New Roman" w:hAnsi="Times New Roman"/>
                <w:bCs/>
              </w:rPr>
            </w:pPr>
            <w:r w:rsidRPr="00D74E83">
              <w:rPr>
                <w:rFonts w:ascii="Times New Roman" w:hAnsi="Times New Roman"/>
                <w:bCs/>
              </w:rPr>
              <w:t>Nov. 15-19</w:t>
            </w:r>
          </w:p>
        </w:tc>
        <w:tc>
          <w:tcPr>
            <w:tcW w:w="4500" w:type="dxa"/>
            <w:tcBorders>
              <w:top w:val="single" w:sz="4" w:space="0" w:color="auto"/>
              <w:left w:val="single" w:sz="4" w:space="0" w:color="auto"/>
              <w:bottom w:val="single" w:sz="4" w:space="0" w:color="auto"/>
              <w:right w:val="single" w:sz="4" w:space="0" w:color="auto"/>
            </w:tcBorders>
          </w:tcPr>
          <w:p w14:paraId="5EECB06E"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39394427" w14:textId="77777777" w:rsidR="002A399E" w:rsidRPr="00D74E83" w:rsidRDefault="002A399E" w:rsidP="0027062B">
            <w:pPr>
              <w:rPr>
                <w:rFonts w:ascii="Times New Roman" w:hAnsi="Times New Roman"/>
              </w:rPr>
            </w:pPr>
          </w:p>
          <w:p w14:paraId="64F85DFD" w14:textId="1CAE408A" w:rsidR="002A399E" w:rsidRPr="00D74E83" w:rsidRDefault="002A399E" w:rsidP="0027062B">
            <w:pPr>
              <w:rPr>
                <w:rFonts w:ascii="Times New Roman" w:hAnsi="Times New Roman"/>
              </w:rPr>
            </w:pPr>
            <w:r w:rsidRPr="00F70764">
              <w:rPr>
                <w:rFonts w:ascii="Times New Roman" w:hAnsi="Times New Roman"/>
                <w:highlight w:val="yellow"/>
              </w:rPr>
              <w:t>Seminar #2 November 16, 2021</w:t>
            </w:r>
            <w:r>
              <w:rPr>
                <w:rFonts w:ascii="Times New Roman" w:hAnsi="Times New Roman"/>
              </w:rPr>
              <w:t xml:space="preserve"> (Non-Mandatory)</w:t>
            </w:r>
          </w:p>
        </w:tc>
        <w:tc>
          <w:tcPr>
            <w:tcW w:w="6660" w:type="dxa"/>
            <w:tcBorders>
              <w:top w:val="single" w:sz="4" w:space="0" w:color="auto"/>
              <w:left w:val="single" w:sz="4" w:space="0" w:color="auto"/>
              <w:bottom w:val="single" w:sz="4" w:space="0" w:color="auto"/>
              <w:right w:val="single" w:sz="4" w:space="0" w:color="auto"/>
            </w:tcBorders>
          </w:tcPr>
          <w:p w14:paraId="273A9A3D"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p w14:paraId="0E3BDC26" w14:textId="77777777" w:rsidR="002A399E" w:rsidRPr="00D74E83" w:rsidRDefault="002A399E" w:rsidP="0027062B">
            <w:pPr>
              <w:rPr>
                <w:rFonts w:ascii="Times New Roman" w:hAnsi="Times New Roman"/>
              </w:rPr>
            </w:pPr>
          </w:p>
          <w:p w14:paraId="297943F2" w14:textId="77777777" w:rsidR="002A399E" w:rsidRPr="00D74E83" w:rsidRDefault="002A399E" w:rsidP="0027062B">
            <w:pPr>
              <w:rPr>
                <w:rFonts w:ascii="Times New Roman" w:hAnsi="Times New Roman"/>
              </w:rPr>
            </w:pPr>
            <w:r w:rsidRPr="00D74E83">
              <w:rPr>
                <w:rFonts w:ascii="Times New Roman" w:hAnsi="Times New Roman"/>
                <w:b/>
                <w:highlight w:val="cyan"/>
              </w:rPr>
              <w:t>DUE 11/19: Focused SOAP note in Canvas</w:t>
            </w:r>
          </w:p>
        </w:tc>
      </w:tr>
      <w:tr w:rsidR="002A399E" w:rsidRPr="00EC5C47" w14:paraId="7D1DBF23" w14:textId="77777777" w:rsidTr="006F619C">
        <w:tc>
          <w:tcPr>
            <w:tcW w:w="1975" w:type="dxa"/>
            <w:tcBorders>
              <w:top w:val="single" w:sz="4" w:space="0" w:color="auto"/>
              <w:left w:val="single" w:sz="4" w:space="0" w:color="auto"/>
              <w:bottom w:val="single" w:sz="4" w:space="0" w:color="auto"/>
              <w:right w:val="single" w:sz="4" w:space="0" w:color="auto"/>
            </w:tcBorders>
          </w:tcPr>
          <w:p w14:paraId="56D9E5DE" w14:textId="77777777" w:rsidR="002A399E" w:rsidRPr="00D74E83" w:rsidRDefault="002A399E" w:rsidP="0027062B">
            <w:pPr>
              <w:rPr>
                <w:rFonts w:ascii="Times New Roman" w:hAnsi="Times New Roman"/>
                <w:b/>
              </w:rPr>
            </w:pPr>
            <w:r w:rsidRPr="00D74E83">
              <w:rPr>
                <w:rFonts w:ascii="Times New Roman" w:hAnsi="Times New Roman"/>
                <w:b/>
              </w:rPr>
              <w:lastRenderedPageBreak/>
              <w:t>Week 14</w:t>
            </w:r>
          </w:p>
          <w:p w14:paraId="00544DEB" w14:textId="77777777" w:rsidR="002A399E" w:rsidRPr="00D74E83" w:rsidRDefault="002A399E" w:rsidP="0027062B">
            <w:pPr>
              <w:rPr>
                <w:rFonts w:ascii="Times New Roman" w:hAnsi="Times New Roman"/>
                <w:b/>
              </w:rPr>
            </w:pPr>
          </w:p>
          <w:p w14:paraId="3D3DE2CC" w14:textId="77777777" w:rsidR="002A399E" w:rsidRPr="00D74E83" w:rsidRDefault="002A399E" w:rsidP="0027062B">
            <w:pPr>
              <w:rPr>
                <w:rFonts w:ascii="Times New Roman" w:hAnsi="Times New Roman"/>
                <w:bCs/>
              </w:rPr>
            </w:pPr>
            <w:r w:rsidRPr="00D74E83">
              <w:rPr>
                <w:rFonts w:ascii="Times New Roman" w:hAnsi="Times New Roman"/>
                <w:bCs/>
              </w:rPr>
              <w:t>Nov. 22-26</w:t>
            </w:r>
          </w:p>
        </w:tc>
        <w:tc>
          <w:tcPr>
            <w:tcW w:w="4500" w:type="dxa"/>
            <w:tcBorders>
              <w:top w:val="single" w:sz="4" w:space="0" w:color="auto"/>
              <w:left w:val="single" w:sz="4" w:space="0" w:color="auto"/>
              <w:bottom w:val="single" w:sz="4" w:space="0" w:color="auto"/>
              <w:right w:val="single" w:sz="4" w:space="0" w:color="auto"/>
            </w:tcBorders>
          </w:tcPr>
          <w:p w14:paraId="0A328F52" w14:textId="77777777" w:rsidR="002A399E" w:rsidRPr="00D74E83" w:rsidRDefault="002A399E" w:rsidP="0027062B">
            <w:pPr>
              <w:rPr>
                <w:rFonts w:ascii="Times New Roman" w:hAnsi="Times New Roman"/>
              </w:rPr>
            </w:pPr>
            <w:r w:rsidRPr="00D74E83">
              <w:rPr>
                <w:rFonts w:ascii="Times New Roman" w:hAnsi="Times New Roman"/>
              </w:rPr>
              <w:t>Clinical activities as scheduled</w:t>
            </w:r>
          </w:p>
          <w:p w14:paraId="50B0EB2B" w14:textId="77777777" w:rsidR="002A399E" w:rsidRPr="00D74E83" w:rsidRDefault="002A399E" w:rsidP="0027062B">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14:paraId="2E3ABB2C"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p w14:paraId="1E2B45B4" w14:textId="77777777" w:rsidR="002A399E" w:rsidRPr="00D74E83" w:rsidRDefault="002A399E" w:rsidP="0027062B">
            <w:pPr>
              <w:rPr>
                <w:rFonts w:ascii="Times New Roman" w:hAnsi="Times New Roman"/>
              </w:rPr>
            </w:pPr>
          </w:p>
        </w:tc>
      </w:tr>
      <w:tr w:rsidR="002A399E" w:rsidRPr="00EC5C47" w14:paraId="7BC6C2AA" w14:textId="77777777" w:rsidTr="006F619C">
        <w:tc>
          <w:tcPr>
            <w:tcW w:w="1975" w:type="dxa"/>
            <w:tcBorders>
              <w:top w:val="single" w:sz="4" w:space="0" w:color="auto"/>
              <w:left w:val="single" w:sz="4" w:space="0" w:color="auto"/>
              <w:bottom w:val="single" w:sz="4" w:space="0" w:color="auto"/>
              <w:right w:val="single" w:sz="4" w:space="0" w:color="auto"/>
            </w:tcBorders>
          </w:tcPr>
          <w:p w14:paraId="793A9D1E" w14:textId="77777777" w:rsidR="002A399E" w:rsidRPr="00D74E83" w:rsidRDefault="002A399E" w:rsidP="0027062B">
            <w:pPr>
              <w:rPr>
                <w:rFonts w:ascii="Times New Roman" w:hAnsi="Times New Roman"/>
              </w:rPr>
            </w:pPr>
            <w:r w:rsidRPr="00D74E83">
              <w:rPr>
                <w:rFonts w:ascii="Times New Roman" w:hAnsi="Times New Roman"/>
                <w:b/>
              </w:rPr>
              <w:t xml:space="preserve">Week 15 </w:t>
            </w:r>
          </w:p>
          <w:p w14:paraId="58AA8E65" w14:textId="77777777" w:rsidR="002A399E" w:rsidRPr="00D74E83" w:rsidRDefault="002A399E" w:rsidP="0027062B">
            <w:pPr>
              <w:rPr>
                <w:rFonts w:ascii="Times New Roman" w:hAnsi="Times New Roman"/>
                <w:b/>
              </w:rPr>
            </w:pPr>
            <w:r w:rsidRPr="00D74E83">
              <w:rPr>
                <w:rFonts w:ascii="Times New Roman" w:hAnsi="Times New Roman"/>
              </w:rPr>
              <w:t>Nov. 29-Dec. 3</w:t>
            </w:r>
          </w:p>
        </w:tc>
        <w:tc>
          <w:tcPr>
            <w:tcW w:w="4500" w:type="dxa"/>
            <w:tcBorders>
              <w:top w:val="single" w:sz="4" w:space="0" w:color="auto"/>
              <w:left w:val="single" w:sz="4" w:space="0" w:color="auto"/>
              <w:bottom w:val="single" w:sz="4" w:space="0" w:color="auto"/>
              <w:right w:val="single" w:sz="4" w:space="0" w:color="auto"/>
            </w:tcBorders>
          </w:tcPr>
          <w:p w14:paraId="22259455" w14:textId="77777777" w:rsidR="002A399E" w:rsidRPr="00D74E83" w:rsidRDefault="002A399E" w:rsidP="0027062B">
            <w:pPr>
              <w:rPr>
                <w:rFonts w:ascii="Times New Roman" w:hAnsi="Times New Roman"/>
              </w:rPr>
            </w:pPr>
            <w:r w:rsidRPr="00D74E83">
              <w:rPr>
                <w:rFonts w:ascii="Times New Roman" w:hAnsi="Times New Roman"/>
              </w:rPr>
              <w:t>Clinical activities as schedule</w:t>
            </w:r>
          </w:p>
          <w:p w14:paraId="16B839FA" w14:textId="77777777" w:rsidR="002A399E" w:rsidRPr="00D74E83" w:rsidRDefault="002A399E" w:rsidP="0027062B">
            <w:pPr>
              <w:rPr>
                <w:rFonts w:ascii="Times New Roman" w:hAnsi="Times New Roman"/>
              </w:rPr>
            </w:pPr>
          </w:p>
          <w:p w14:paraId="3494EF08" w14:textId="77777777" w:rsidR="002A399E" w:rsidRPr="00D74E83" w:rsidRDefault="002A399E" w:rsidP="0027062B">
            <w:pPr>
              <w:rPr>
                <w:rFonts w:ascii="Times New Roman" w:hAnsi="Times New Roman"/>
                <w:b/>
                <w:bCs/>
              </w:rPr>
            </w:pPr>
            <w:r w:rsidRPr="00D74E83">
              <w:rPr>
                <w:rFonts w:ascii="Times New Roman" w:hAnsi="Times New Roman"/>
                <w:b/>
                <w:bCs/>
              </w:rPr>
              <w:t xml:space="preserve">OSCE – Objective Structured Clinical Evaluation </w:t>
            </w:r>
          </w:p>
          <w:p w14:paraId="50A2DD1F" w14:textId="77777777" w:rsidR="002A399E" w:rsidRPr="00D74E83" w:rsidRDefault="002A399E" w:rsidP="0027062B">
            <w:pPr>
              <w:rPr>
                <w:rFonts w:ascii="Times New Roman" w:hAnsi="Times New Roman"/>
                <w:b/>
                <w:bCs/>
              </w:rPr>
            </w:pPr>
            <w:r w:rsidRPr="00D74E83">
              <w:rPr>
                <w:rFonts w:ascii="Times New Roman" w:hAnsi="Times New Roman"/>
                <w:b/>
                <w:bCs/>
              </w:rPr>
              <w:t>DATE TBD (likely November)</w:t>
            </w:r>
          </w:p>
        </w:tc>
        <w:tc>
          <w:tcPr>
            <w:tcW w:w="6660" w:type="dxa"/>
            <w:tcBorders>
              <w:top w:val="single" w:sz="4" w:space="0" w:color="auto"/>
              <w:left w:val="single" w:sz="4" w:space="0" w:color="auto"/>
              <w:bottom w:val="single" w:sz="4" w:space="0" w:color="auto"/>
              <w:right w:val="single" w:sz="4" w:space="0" w:color="auto"/>
            </w:tcBorders>
          </w:tcPr>
          <w:p w14:paraId="1309D897" w14:textId="77777777" w:rsidR="002A399E" w:rsidRPr="00D74E83" w:rsidRDefault="002A399E" w:rsidP="0027062B">
            <w:pPr>
              <w:rPr>
                <w:rFonts w:ascii="Times New Roman" w:hAnsi="Times New Roman"/>
              </w:rPr>
            </w:pPr>
            <w:r w:rsidRPr="00D74E83">
              <w:rPr>
                <w:rFonts w:ascii="Times New Roman" w:hAnsi="Times New Roman"/>
              </w:rPr>
              <w:t>Document clinical hours and encounters in Exxat</w:t>
            </w:r>
          </w:p>
        </w:tc>
      </w:tr>
      <w:tr w:rsidR="002A399E" w:rsidRPr="00EC5C47" w14:paraId="67DAA5C4" w14:textId="77777777" w:rsidTr="006F619C">
        <w:trPr>
          <w:trHeight w:val="690"/>
        </w:trPr>
        <w:tc>
          <w:tcPr>
            <w:tcW w:w="1975" w:type="dxa"/>
          </w:tcPr>
          <w:p w14:paraId="1326DB3D" w14:textId="77777777" w:rsidR="002A399E" w:rsidRPr="00D74E83" w:rsidRDefault="002A399E" w:rsidP="0027062B">
            <w:pPr>
              <w:rPr>
                <w:rFonts w:ascii="Times New Roman" w:hAnsi="Times New Roman"/>
              </w:rPr>
            </w:pPr>
            <w:r w:rsidRPr="00D74E83">
              <w:rPr>
                <w:rFonts w:ascii="Times New Roman" w:hAnsi="Times New Roman"/>
                <w:b/>
              </w:rPr>
              <w:t xml:space="preserve">Week 16 </w:t>
            </w:r>
          </w:p>
          <w:p w14:paraId="54B560CA" w14:textId="77777777" w:rsidR="002A399E" w:rsidRPr="00D74E83" w:rsidRDefault="002A399E" w:rsidP="0027062B">
            <w:pPr>
              <w:rPr>
                <w:rFonts w:ascii="Times New Roman" w:hAnsi="Times New Roman"/>
              </w:rPr>
            </w:pPr>
            <w:r w:rsidRPr="00D74E83">
              <w:rPr>
                <w:rFonts w:ascii="Times New Roman" w:hAnsi="Times New Roman"/>
              </w:rPr>
              <w:t>Dec. 6-10</w:t>
            </w:r>
          </w:p>
        </w:tc>
        <w:tc>
          <w:tcPr>
            <w:tcW w:w="11160" w:type="dxa"/>
            <w:gridSpan w:val="2"/>
            <w:shd w:val="clear" w:color="auto" w:fill="FFFF99"/>
            <w:vAlign w:val="center"/>
          </w:tcPr>
          <w:p w14:paraId="4D4F16F9" w14:textId="77777777" w:rsidR="002A399E" w:rsidRPr="00D74E83" w:rsidRDefault="002A399E" w:rsidP="0027062B">
            <w:pPr>
              <w:rPr>
                <w:rFonts w:ascii="Times New Roman" w:hAnsi="Times New Roman"/>
                <w:b/>
              </w:rPr>
            </w:pPr>
            <w:r w:rsidRPr="00D74E83">
              <w:rPr>
                <w:rFonts w:ascii="Times New Roman" w:hAnsi="Times New Roman"/>
                <w:b/>
              </w:rPr>
              <w:t>All Clinical Documentation in Exxat due by Friday, December 10th 11:59pm</w:t>
            </w:r>
          </w:p>
          <w:p w14:paraId="6E313661" w14:textId="77777777" w:rsidR="002A399E" w:rsidRPr="00D74E83" w:rsidRDefault="002A399E" w:rsidP="002A399E">
            <w:pPr>
              <w:numPr>
                <w:ilvl w:val="0"/>
                <w:numId w:val="30"/>
              </w:numPr>
              <w:ind w:left="780"/>
              <w:rPr>
                <w:rFonts w:ascii="Times New Roman" w:hAnsi="Times New Roman"/>
              </w:rPr>
            </w:pPr>
            <w:r w:rsidRPr="00D74E83">
              <w:rPr>
                <w:rFonts w:ascii="Times New Roman" w:hAnsi="Times New Roman"/>
              </w:rPr>
              <w:t xml:space="preserve">Clinical hours (192 – verified by preceptor) and patient log encounters </w:t>
            </w:r>
          </w:p>
          <w:p w14:paraId="710024F7" w14:textId="77777777" w:rsidR="002A399E" w:rsidRPr="00D74E83" w:rsidRDefault="002A399E" w:rsidP="002A399E">
            <w:pPr>
              <w:numPr>
                <w:ilvl w:val="1"/>
                <w:numId w:val="30"/>
              </w:numPr>
              <w:ind w:left="1500"/>
              <w:rPr>
                <w:rFonts w:ascii="Times New Roman" w:hAnsi="Times New Roman"/>
              </w:rPr>
            </w:pPr>
            <w:r w:rsidRPr="00D74E83">
              <w:rPr>
                <w:rFonts w:ascii="Times New Roman" w:hAnsi="Times New Roman"/>
              </w:rPr>
              <w:t>Encounters must reflect all patients seen.</w:t>
            </w:r>
          </w:p>
          <w:p w14:paraId="2D971024" w14:textId="77777777" w:rsidR="002A399E" w:rsidRPr="00D74E83" w:rsidRDefault="002A399E" w:rsidP="002A399E">
            <w:pPr>
              <w:numPr>
                <w:ilvl w:val="0"/>
                <w:numId w:val="30"/>
              </w:numPr>
              <w:ind w:left="780"/>
              <w:rPr>
                <w:rFonts w:ascii="Times New Roman" w:hAnsi="Times New Roman"/>
              </w:rPr>
            </w:pPr>
            <w:r w:rsidRPr="00D74E83">
              <w:rPr>
                <w:rFonts w:ascii="Times New Roman" w:hAnsi="Times New Roman"/>
              </w:rPr>
              <w:t xml:space="preserve">Preceptor and Student Final Clinical Evaluation </w:t>
            </w:r>
          </w:p>
          <w:p w14:paraId="17530B06" w14:textId="77777777" w:rsidR="002A399E" w:rsidRPr="00D74E83" w:rsidRDefault="002A399E" w:rsidP="002A399E">
            <w:pPr>
              <w:numPr>
                <w:ilvl w:val="0"/>
                <w:numId w:val="30"/>
              </w:numPr>
              <w:ind w:left="780"/>
              <w:rPr>
                <w:rFonts w:ascii="Times New Roman" w:hAnsi="Times New Roman"/>
                <w:b/>
              </w:rPr>
            </w:pPr>
            <w:r w:rsidRPr="00D74E83">
              <w:rPr>
                <w:rFonts w:ascii="Times New Roman" w:hAnsi="Times New Roman"/>
                <w:bCs/>
              </w:rPr>
              <w:t xml:space="preserve">Student Evaluation of Preceptor and Clinical Site </w:t>
            </w:r>
          </w:p>
        </w:tc>
      </w:tr>
      <w:tr w:rsidR="002A399E" w:rsidRPr="00EC5C47" w14:paraId="18584A5E" w14:textId="77777777" w:rsidTr="006F619C">
        <w:tc>
          <w:tcPr>
            <w:tcW w:w="1975" w:type="dxa"/>
            <w:shd w:val="clear" w:color="auto" w:fill="auto"/>
          </w:tcPr>
          <w:p w14:paraId="4A164012" w14:textId="77777777" w:rsidR="002A399E" w:rsidRPr="00D74E83" w:rsidRDefault="002A399E" w:rsidP="0027062B">
            <w:pPr>
              <w:rPr>
                <w:rFonts w:ascii="Times New Roman" w:hAnsi="Times New Roman"/>
                <w:bCs/>
              </w:rPr>
            </w:pPr>
            <w:r w:rsidRPr="00D74E83">
              <w:rPr>
                <w:rFonts w:ascii="Times New Roman" w:hAnsi="Times New Roman"/>
                <w:bCs/>
              </w:rPr>
              <w:t>Week of Dec 13</w:t>
            </w:r>
            <w:r w:rsidRPr="00D74E83">
              <w:rPr>
                <w:rFonts w:ascii="Times New Roman" w:hAnsi="Times New Roman"/>
                <w:bCs/>
                <w:vertAlign w:val="superscript"/>
              </w:rPr>
              <w:t>th</w:t>
            </w:r>
            <w:r w:rsidRPr="00D74E83">
              <w:rPr>
                <w:rFonts w:ascii="Times New Roman" w:hAnsi="Times New Roman"/>
                <w:bCs/>
              </w:rPr>
              <w:t xml:space="preserve"> </w:t>
            </w:r>
          </w:p>
        </w:tc>
        <w:tc>
          <w:tcPr>
            <w:tcW w:w="11160" w:type="dxa"/>
            <w:gridSpan w:val="2"/>
            <w:shd w:val="clear" w:color="auto" w:fill="auto"/>
            <w:vAlign w:val="center"/>
          </w:tcPr>
          <w:p w14:paraId="52A4D3A5" w14:textId="77777777" w:rsidR="002A399E" w:rsidRPr="00D74E83" w:rsidRDefault="002A399E" w:rsidP="0027062B">
            <w:pPr>
              <w:ind w:left="60"/>
              <w:rPr>
                <w:rFonts w:ascii="Times New Roman" w:hAnsi="Times New Roman"/>
              </w:rPr>
            </w:pPr>
            <w:r w:rsidRPr="00D74E83">
              <w:rPr>
                <w:rFonts w:ascii="Times New Roman" w:hAnsi="Times New Roman"/>
              </w:rPr>
              <w:t>Online Faculty-Student Final Evaluation Conferences (sign-up posted on Canvas)</w:t>
            </w:r>
          </w:p>
        </w:tc>
      </w:tr>
    </w:tbl>
    <w:p w14:paraId="44801E1C" w14:textId="77777777" w:rsidR="002A399E" w:rsidRPr="0030000A" w:rsidRDefault="002A399E" w:rsidP="0030000A">
      <w:pPr>
        <w:rPr>
          <w:rFonts w:ascii="Times New Roman" w:hAnsi="Times New Roman"/>
          <w:szCs w:val="24"/>
        </w:rPr>
      </w:pPr>
    </w:p>
    <w:tbl>
      <w:tblPr>
        <w:tblpPr w:leftFromText="180" w:rightFromText="180" w:vertAnchor="text" w:horzAnchor="margin" w:tblpY="460"/>
        <w:tblW w:w="0" w:type="auto"/>
        <w:tblLayout w:type="fixed"/>
        <w:tblCellMar>
          <w:left w:w="79" w:type="dxa"/>
          <w:right w:w="79" w:type="dxa"/>
        </w:tblCellMar>
        <w:tblLook w:val="04A0" w:firstRow="1" w:lastRow="0" w:firstColumn="1" w:lastColumn="0" w:noHBand="0" w:noVBand="1"/>
      </w:tblPr>
      <w:tblGrid>
        <w:gridCol w:w="1350"/>
        <w:gridCol w:w="3312"/>
        <w:gridCol w:w="1451"/>
      </w:tblGrid>
      <w:tr w:rsidR="0030000A" w:rsidRPr="0030000A" w14:paraId="20B291F6" w14:textId="77777777" w:rsidTr="00F935D3">
        <w:trPr>
          <w:cantSplit/>
        </w:trPr>
        <w:tc>
          <w:tcPr>
            <w:tcW w:w="1350" w:type="dxa"/>
            <w:hideMark/>
          </w:tcPr>
          <w:p w14:paraId="0600FE91"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0000A">
              <w:rPr>
                <w:rFonts w:ascii="Times New Roman" w:hAnsi="Times New Roman"/>
                <w:szCs w:val="24"/>
              </w:rPr>
              <w:t>Approved:</w:t>
            </w:r>
          </w:p>
        </w:tc>
        <w:tc>
          <w:tcPr>
            <w:tcW w:w="3312" w:type="dxa"/>
            <w:hideMark/>
          </w:tcPr>
          <w:p w14:paraId="6F32A59D"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30000A">
              <w:rPr>
                <w:rFonts w:ascii="Times New Roman" w:hAnsi="Times New Roman"/>
                <w:szCs w:val="24"/>
              </w:rPr>
              <w:t>Academic Affairs Committee:</w:t>
            </w:r>
          </w:p>
          <w:p w14:paraId="050866EF"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0000A">
              <w:rPr>
                <w:rFonts w:ascii="Times New Roman" w:hAnsi="Times New Roman"/>
                <w:szCs w:val="24"/>
              </w:rPr>
              <w:t>General Faculty:</w:t>
            </w:r>
          </w:p>
          <w:p w14:paraId="2E618BB5"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30000A">
              <w:rPr>
                <w:rFonts w:ascii="Times New Roman" w:hAnsi="Times New Roman"/>
                <w:szCs w:val="24"/>
              </w:rPr>
              <w:t>UF Curriculum Committee:</w:t>
            </w:r>
          </w:p>
        </w:tc>
        <w:tc>
          <w:tcPr>
            <w:tcW w:w="1451" w:type="dxa"/>
          </w:tcPr>
          <w:p w14:paraId="6F397106"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30000A">
              <w:rPr>
                <w:rFonts w:ascii="Times New Roman" w:hAnsi="Times New Roman"/>
                <w:szCs w:val="24"/>
              </w:rPr>
              <w:t>09/2020</w:t>
            </w:r>
          </w:p>
          <w:p w14:paraId="09B1DDF5"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30000A">
              <w:rPr>
                <w:rFonts w:ascii="Times New Roman" w:hAnsi="Times New Roman"/>
                <w:szCs w:val="24"/>
              </w:rPr>
              <w:t>10/2020</w:t>
            </w:r>
          </w:p>
          <w:p w14:paraId="079CAD57" w14:textId="37871E27" w:rsidR="0030000A" w:rsidRPr="0030000A" w:rsidRDefault="00892A79"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11/2020</w:t>
            </w:r>
          </w:p>
        </w:tc>
      </w:tr>
    </w:tbl>
    <w:p w14:paraId="5A4DB022" w14:textId="062E212F" w:rsidR="0030000A" w:rsidRDefault="0030000A" w:rsidP="0030000A">
      <w:pPr>
        <w:rPr>
          <w:rFonts w:ascii="Times New Roman" w:hAnsi="Times New Roman"/>
          <w:szCs w:val="24"/>
        </w:rPr>
      </w:pPr>
    </w:p>
    <w:p w14:paraId="32BBBE06" w14:textId="6775BDA0" w:rsidR="002A399E" w:rsidRDefault="002A399E" w:rsidP="0030000A">
      <w:pPr>
        <w:rPr>
          <w:rFonts w:ascii="Times New Roman" w:hAnsi="Times New Roman"/>
          <w:szCs w:val="24"/>
        </w:rPr>
      </w:pPr>
    </w:p>
    <w:p w14:paraId="2AF88DF9" w14:textId="1C6B640C" w:rsidR="002A399E" w:rsidRDefault="002A399E" w:rsidP="0030000A">
      <w:pPr>
        <w:rPr>
          <w:rFonts w:ascii="Times New Roman" w:hAnsi="Times New Roman"/>
          <w:szCs w:val="24"/>
        </w:rPr>
      </w:pPr>
    </w:p>
    <w:p w14:paraId="5EE9EAFD" w14:textId="4EE8C274" w:rsidR="002A399E" w:rsidRDefault="002A399E" w:rsidP="0030000A">
      <w:pPr>
        <w:rPr>
          <w:rFonts w:ascii="Times New Roman" w:hAnsi="Times New Roman"/>
          <w:szCs w:val="24"/>
        </w:rPr>
      </w:pPr>
    </w:p>
    <w:p w14:paraId="5278AE1D" w14:textId="7ABC5D6E" w:rsidR="002A399E" w:rsidRDefault="002A399E" w:rsidP="0030000A">
      <w:pPr>
        <w:rPr>
          <w:rFonts w:ascii="Times New Roman" w:hAnsi="Times New Roman"/>
          <w:szCs w:val="24"/>
        </w:rPr>
      </w:pPr>
    </w:p>
    <w:p w14:paraId="27594F6E" w14:textId="2848FC37" w:rsidR="002A399E" w:rsidRDefault="002A399E" w:rsidP="0030000A">
      <w:pPr>
        <w:rPr>
          <w:rFonts w:ascii="Times New Roman" w:hAnsi="Times New Roman"/>
          <w:szCs w:val="24"/>
        </w:rPr>
      </w:pPr>
    </w:p>
    <w:p w14:paraId="130087E0" w14:textId="16695134" w:rsidR="002A399E" w:rsidRDefault="002A399E" w:rsidP="0030000A">
      <w:pPr>
        <w:rPr>
          <w:rFonts w:ascii="Times New Roman" w:hAnsi="Times New Roman"/>
          <w:szCs w:val="24"/>
        </w:rPr>
      </w:pPr>
    </w:p>
    <w:p w14:paraId="615CED8A" w14:textId="4511A312" w:rsidR="002A399E" w:rsidRDefault="002A399E" w:rsidP="0030000A">
      <w:pPr>
        <w:rPr>
          <w:rFonts w:ascii="Times New Roman" w:hAnsi="Times New Roman"/>
          <w:szCs w:val="24"/>
        </w:rPr>
      </w:pPr>
    </w:p>
    <w:p w14:paraId="50A9BE82" w14:textId="1AFE5A52" w:rsidR="002A399E" w:rsidRDefault="002A399E" w:rsidP="0030000A">
      <w:pPr>
        <w:rPr>
          <w:rFonts w:ascii="Times New Roman" w:hAnsi="Times New Roman"/>
          <w:szCs w:val="24"/>
        </w:rPr>
      </w:pPr>
    </w:p>
    <w:p w14:paraId="2ADBAE24" w14:textId="48B47751" w:rsidR="002A399E" w:rsidRDefault="002A399E" w:rsidP="0030000A">
      <w:pPr>
        <w:rPr>
          <w:rFonts w:ascii="Times New Roman" w:hAnsi="Times New Roman"/>
          <w:szCs w:val="24"/>
        </w:rPr>
      </w:pPr>
    </w:p>
    <w:p w14:paraId="4E5228E7" w14:textId="40F814E3" w:rsidR="002A399E" w:rsidRDefault="002A399E" w:rsidP="0030000A">
      <w:pPr>
        <w:rPr>
          <w:rFonts w:ascii="Times New Roman" w:hAnsi="Times New Roman"/>
          <w:szCs w:val="24"/>
        </w:rPr>
      </w:pPr>
    </w:p>
    <w:p w14:paraId="084622AF" w14:textId="77777777" w:rsidR="002A399E" w:rsidRPr="0030000A" w:rsidRDefault="002A399E" w:rsidP="0030000A">
      <w:pPr>
        <w:rPr>
          <w:rFonts w:ascii="Times New Roman" w:hAnsi="Times New Roman"/>
          <w:szCs w:val="24"/>
        </w:rPr>
      </w:pPr>
    </w:p>
    <w:sectPr w:rsidR="002A399E" w:rsidRPr="0030000A" w:rsidSect="006F619C">
      <w:endnotePr>
        <w:numFmt w:val="decimal"/>
      </w:endnotePr>
      <w:pgSz w:w="15840" w:h="12240" w:orient="landscape"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CCF0" w14:textId="77777777" w:rsidR="00B404FE" w:rsidRDefault="00B404FE">
      <w:r>
        <w:separator/>
      </w:r>
    </w:p>
  </w:endnote>
  <w:endnote w:type="continuationSeparator" w:id="0">
    <w:p w14:paraId="2850C351" w14:textId="77777777" w:rsidR="00B404FE" w:rsidRDefault="00B4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73F0" w14:textId="77777777" w:rsidR="00B404FE" w:rsidRDefault="00B404FE">
      <w:r>
        <w:separator/>
      </w:r>
    </w:p>
  </w:footnote>
  <w:footnote w:type="continuationSeparator" w:id="0">
    <w:p w14:paraId="270D3FA8" w14:textId="77777777" w:rsidR="00B404FE" w:rsidRDefault="00B4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A0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E17FE"/>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 w15:restartNumberingAfterBreak="0">
    <w:nsid w:val="05E55A67"/>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B3336"/>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45DEE"/>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B59EB"/>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6" w15:restartNumberingAfterBreak="0">
    <w:nsid w:val="10967130"/>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8A3816"/>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8"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9" w15:restartNumberingAfterBreak="0">
    <w:nsid w:val="21FB5BDA"/>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0" w15:restartNumberingAfterBreak="0">
    <w:nsid w:val="27FE6AC2"/>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8A5B3C"/>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2" w15:restartNumberingAfterBreak="0">
    <w:nsid w:val="38776B77"/>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8C7DE8"/>
    <w:multiLevelType w:val="hybridMultilevel"/>
    <w:tmpl w:val="4FBAFBA4"/>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5" w15:restartNumberingAfterBreak="0">
    <w:nsid w:val="48B9229D"/>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6" w15:restartNumberingAfterBreak="0">
    <w:nsid w:val="4F9B330E"/>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F043EC"/>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D01FA7"/>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0" w15:restartNumberingAfterBreak="0">
    <w:nsid w:val="60FB3ED9"/>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1" w15:restartNumberingAfterBreak="0">
    <w:nsid w:val="617A6188"/>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2" w15:restartNumberingAfterBreak="0">
    <w:nsid w:val="67987822"/>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5B37FB"/>
    <w:multiLevelType w:val="singleLevel"/>
    <w:tmpl w:val="C40461A0"/>
    <w:lvl w:ilvl="0">
      <w:start w:val="5"/>
      <w:numFmt w:val="decimal"/>
      <w:lvlText w:val="%1."/>
      <w:lvlJc w:val="left"/>
      <w:pPr>
        <w:tabs>
          <w:tab w:val="num" w:pos="735"/>
        </w:tabs>
        <w:ind w:left="735" w:hanging="375"/>
      </w:pPr>
      <w:rPr>
        <w:rFonts w:hint="default"/>
      </w:rPr>
    </w:lvl>
  </w:abstractNum>
  <w:abstractNum w:abstractNumId="24" w15:restartNumberingAfterBreak="0">
    <w:nsid w:val="6F247C26"/>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B04B2"/>
    <w:multiLevelType w:val="hybridMultilevel"/>
    <w:tmpl w:val="845C4768"/>
    <w:lvl w:ilvl="0" w:tplc="A27637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11CBC"/>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7"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B355A2"/>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9" w15:restartNumberingAfterBreak="0">
    <w:nsid w:val="7E125633"/>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2"/>
  </w:num>
  <w:num w:numId="4">
    <w:abstractNumId w:val="22"/>
  </w:num>
  <w:num w:numId="5">
    <w:abstractNumId w:val="29"/>
  </w:num>
  <w:num w:numId="6">
    <w:abstractNumId w:val="10"/>
  </w:num>
  <w:num w:numId="7">
    <w:abstractNumId w:val="16"/>
  </w:num>
  <w:num w:numId="8">
    <w:abstractNumId w:val="18"/>
  </w:num>
  <w:num w:numId="9">
    <w:abstractNumId w:val="24"/>
  </w:num>
  <w:num w:numId="10">
    <w:abstractNumId w:val="6"/>
  </w:num>
  <w:num w:numId="11">
    <w:abstractNumId w:val="4"/>
  </w:num>
  <w:num w:numId="12">
    <w:abstractNumId w:val="12"/>
  </w:num>
  <w:num w:numId="13">
    <w:abstractNumId w:val="3"/>
  </w:num>
  <w:num w:numId="14">
    <w:abstractNumId w:val="11"/>
  </w:num>
  <w:num w:numId="15">
    <w:abstractNumId w:val="15"/>
  </w:num>
  <w:num w:numId="16">
    <w:abstractNumId w:val="21"/>
  </w:num>
  <w:num w:numId="17">
    <w:abstractNumId w:val="20"/>
  </w:num>
  <w:num w:numId="18">
    <w:abstractNumId w:val="19"/>
  </w:num>
  <w:num w:numId="19">
    <w:abstractNumId w:val="28"/>
  </w:num>
  <w:num w:numId="20">
    <w:abstractNumId w:val="1"/>
  </w:num>
  <w:num w:numId="21">
    <w:abstractNumId w:val="7"/>
  </w:num>
  <w:num w:numId="22">
    <w:abstractNumId w:val="26"/>
  </w:num>
  <w:num w:numId="23">
    <w:abstractNumId w:val="9"/>
  </w:num>
  <w:num w:numId="24">
    <w:abstractNumId w:val="5"/>
  </w:num>
  <w:num w:numId="25">
    <w:abstractNumId w:val="0"/>
  </w:num>
  <w:num w:numId="26">
    <w:abstractNumId w:val="13"/>
  </w:num>
  <w:num w:numId="27">
    <w:abstractNumId w:val="17"/>
  </w:num>
  <w:num w:numId="2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5"/>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TAF0gaWBhZGlko6SsGpxcWZ+XkgBSa1ADNKsAYsAAAA"/>
  </w:docVars>
  <w:rsids>
    <w:rsidRoot w:val="002360B4"/>
    <w:rsid w:val="000A1458"/>
    <w:rsid w:val="00100AF1"/>
    <w:rsid w:val="0010575A"/>
    <w:rsid w:val="00110213"/>
    <w:rsid w:val="00124389"/>
    <w:rsid w:val="001345F0"/>
    <w:rsid w:val="00150B3D"/>
    <w:rsid w:val="0016517D"/>
    <w:rsid w:val="001935A3"/>
    <w:rsid w:val="001A1013"/>
    <w:rsid w:val="0022398A"/>
    <w:rsid w:val="002360B4"/>
    <w:rsid w:val="002A399E"/>
    <w:rsid w:val="002E5B62"/>
    <w:rsid w:val="0030000A"/>
    <w:rsid w:val="00302FD2"/>
    <w:rsid w:val="00315E5E"/>
    <w:rsid w:val="00391575"/>
    <w:rsid w:val="00391B5C"/>
    <w:rsid w:val="003A794C"/>
    <w:rsid w:val="003C29F9"/>
    <w:rsid w:val="003C3828"/>
    <w:rsid w:val="003D341A"/>
    <w:rsid w:val="00491845"/>
    <w:rsid w:val="004A3F0E"/>
    <w:rsid w:val="004F7C7A"/>
    <w:rsid w:val="005010BE"/>
    <w:rsid w:val="005521C9"/>
    <w:rsid w:val="005535D6"/>
    <w:rsid w:val="00652E70"/>
    <w:rsid w:val="006C1CDE"/>
    <w:rsid w:val="006C329C"/>
    <w:rsid w:val="006D65A8"/>
    <w:rsid w:val="006F619C"/>
    <w:rsid w:val="00730B2B"/>
    <w:rsid w:val="00785BED"/>
    <w:rsid w:val="00803BB7"/>
    <w:rsid w:val="00843A1C"/>
    <w:rsid w:val="008570D7"/>
    <w:rsid w:val="00862F14"/>
    <w:rsid w:val="0088213B"/>
    <w:rsid w:val="008827F6"/>
    <w:rsid w:val="00892A79"/>
    <w:rsid w:val="008D1A4F"/>
    <w:rsid w:val="008E2567"/>
    <w:rsid w:val="00967A7F"/>
    <w:rsid w:val="009730F2"/>
    <w:rsid w:val="009F22A2"/>
    <w:rsid w:val="00A268FE"/>
    <w:rsid w:val="00A73C2A"/>
    <w:rsid w:val="00AF4438"/>
    <w:rsid w:val="00B404FE"/>
    <w:rsid w:val="00B52F1E"/>
    <w:rsid w:val="00BA636E"/>
    <w:rsid w:val="00C0444F"/>
    <w:rsid w:val="00C24951"/>
    <w:rsid w:val="00C91E9F"/>
    <w:rsid w:val="00CA4203"/>
    <w:rsid w:val="00CB6C43"/>
    <w:rsid w:val="00CC3528"/>
    <w:rsid w:val="00CD4B47"/>
    <w:rsid w:val="00CE35E8"/>
    <w:rsid w:val="00D219D7"/>
    <w:rsid w:val="00D267AE"/>
    <w:rsid w:val="00D271AE"/>
    <w:rsid w:val="00D439FC"/>
    <w:rsid w:val="00D6532D"/>
    <w:rsid w:val="00D83011"/>
    <w:rsid w:val="00DA2D00"/>
    <w:rsid w:val="00DC23A4"/>
    <w:rsid w:val="00E2158D"/>
    <w:rsid w:val="00E3135E"/>
    <w:rsid w:val="00E9743A"/>
    <w:rsid w:val="00EB7DBA"/>
    <w:rsid w:val="00ED1AA5"/>
    <w:rsid w:val="00EE63B4"/>
    <w:rsid w:val="00F14E9B"/>
    <w:rsid w:val="00F40F14"/>
    <w:rsid w:val="00F6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BA01F"/>
  <w15:chartTrackingRefBased/>
  <w15:docId w15:val="{48457D4C-4B6E-4367-9F41-21768FFA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1"/>
    </w:pPr>
    <w:rPr>
      <w:rFonts w:ascii="Arial" w:hAnsi="Arial"/>
      <w:sz w:val="22"/>
      <w:u w:val="single"/>
    </w:rPr>
  </w:style>
  <w:style w:type="paragraph" w:styleId="Heading3">
    <w:name w:val="heading 3"/>
    <w:basedOn w:val="Normal"/>
    <w:next w:val="Normal"/>
    <w:qFormat/>
    <w:pPr>
      <w:keepNext/>
      <w:widowControl/>
      <w:autoSpaceDE w:val="0"/>
      <w:autoSpaceDN w:val="0"/>
      <w:outlineLvl w:val="2"/>
    </w:pPr>
    <w:rPr>
      <w:rFonts w:ascii="Times New Roman" w:hAnsi="Times New Roman"/>
      <w:b/>
      <w:bCs/>
      <w:snapToGrid/>
      <w:szCs w:val="24"/>
      <w:u w:val="single"/>
    </w:rPr>
  </w:style>
  <w:style w:type="paragraph" w:styleId="Heading4">
    <w:name w:val="heading 4"/>
    <w:basedOn w:val="Normal"/>
    <w:next w:val="Normal"/>
    <w:qFormat/>
    <w:pPr>
      <w:keepNext/>
      <w:widowControl/>
      <w:autoSpaceDE w:val="0"/>
      <w:autoSpaceDN w:val="0"/>
      <w:outlineLvl w:val="3"/>
    </w:pPr>
    <w:rPr>
      <w:rFonts w:ascii="Times New Roman" w:hAnsi="Times New Roman"/>
      <w:snapToGrid/>
      <w:szCs w:val="24"/>
    </w:rPr>
  </w:style>
  <w:style w:type="paragraph" w:styleId="Heading5">
    <w:name w:val="heading 5"/>
    <w:basedOn w:val="Normal"/>
    <w:next w:val="Normal"/>
    <w:qFormat/>
    <w:pPr>
      <w:keepNext/>
      <w:widowControl/>
      <w:autoSpaceDE w:val="0"/>
      <w:autoSpaceDN w:val="0"/>
      <w:outlineLvl w:val="4"/>
    </w:pPr>
    <w:rPr>
      <w:rFonts w:ascii="Times New Roman" w:hAnsi="Times New Roman"/>
      <w:snapToGrid/>
      <w:szCs w:val="24"/>
      <w:u w:val="single"/>
    </w:rPr>
  </w:style>
  <w:style w:type="paragraph" w:styleId="Heading6">
    <w:name w:val="heading 6"/>
    <w:basedOn w:val="Normal"/>
    <w:next w:val="Normal"/>
    <w:qFormat/>
    <w:pPr>
      <w:keepNext/>
      <w:widowControl/>
      <w:autoSpaceDE w:val="0"/>
      <w:autoSpaceDN w:val="0"/>
      <w:outlineLvl w:val="5"/>
    </w:pPr>
    <w:rPr>
      <w:rFonts w:ascii="Times New Roman" w:hAnsi="Times New Roman"/>
      <w:snapToGrid/>
      <w:sz w:val="28"/>
      <w:szCs w:val="28"/>
      <w:u w:val="single"/>
    </w:rPr>
  </w:style>
  <w:style w:type="paragraph" w:styleId="Heading7">
    <w:name w:val="heading 7"/>
    <w:basedOn w:val="Normal"/>
    <w:next w:val="Normal"/>
    <w:qFormat/>
    <w:pPr>
      <w:keepNext/>
      <w:widowControl/>
      <w:autoSpaceDE w:val="0"/>
      <w:autoSpaceDN w:val="0"/>
      <w:outlineLvl w:val="6"/>
    </w:pPr>
    <w:rPr>
      <w:rFonts w:ascii="Times New Roman" w:hAnsi="Times New Roman"/>
      <w:b/>
      <w:bCs/>
      <w:snapToGrid/>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autoSpaceDE w:val="0"/>
      <w:autoSpaceDN w:val="0"/>
      <w:jc w:val="right"/>
    </w:pPr>
    <w:rPr>
      <w:rFonts w:ascii="Times New Roman" w:hAnsi="Times New Roman"/>
      <w:b/>
      <w:bCs/>
      <w:snapToGrid/>
      <w:sz w:val="32"/>
      <w:szCs w:val="32"/>
    </w:rPr>
  </w:style>
  <w:style w:type="paragraph" w:styleId="BodyTextIndent2">
    <w:name w:val="Body Text Indent 2"/>
    <w:basedOn w:val="Normal"/>
    <w:link w:val="BodyTextIndent2Char"/>
    <w:rsid w:val="008570D7"/>
    <w:pPr>
      <w:spacing w:after="120" w:line="480" w:lineRule="auto"/>
      <w:ind w:left="360"/>
    </w:pPr>
  </w:style>
  <w:style w:type="character" w:customStyle="1" w:styleId="BodyTextIndent2Char">
    <w:name w:val="Body Text Indent 2 Char"/>
    <w:link w:val="BodyTextIndent2"/>
    <w:rsid w:val="008570D7"/>
    <w:rPr>
      <w:rFonts w:ascii="System APL Special" w:hAnsi="System APL Special"/>
      <w:snapToGrid w:val="0"/>
      <w:sz w:val="24"/>
    </w:rPr>
  </w:style>
  <w:style w:type="character" w:styleId="Hyperlink">
    <w:name w:val="Hyperlink"/>
    <w:uiPriority w:val="99"/>
    <w:rsid w:val="008570D7"/>
    <w:rPr>
      <w:color w:val="0000FF"/>
      <w:u w:val="single"/>
    </w:rPr>
  </w:style>
  <w:style w:type="character" w:customStyle="1" w:styleId="peb1">
    <w:name w:val="_pe_b1"/>
    <w:rsid w:val="00CA4203"/>
  </w:style>
  <w:style w:type="paragraph" w:customStyle="1" w:styleId="Default">
    <w:name w:val="Default"/>
    <w:rsid w:val="0012438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D83011"/>
    <w:rPr>
      <w:rFonts w:ascii="Segoe UI" w:hAnsi="Segoe UI" w:cs="Segoe UI"/>
      <w:sz w:val="18"/>
      <w:szCs w:val="18"/>
    </w:rPr>
  </w:style>
  <w:style w:type="character" w:customStyle="1" w:styleId="BalloonTextChar">
    <w:name w:val="Balloon Text Char"/>
    <w:link w:val="BalloonText"/>
    <w:rsid w:val="00D83011"/>
    <w:rPr>
      <w:rFonts w:ascii="Segoe UI" w:hAnsi="Segoe UI" w:cs="Segoe UI"/>
      <w:snapToGrid w:val="0"/>
      <w:sz w:val="18"/>
      <w:szCs w:val="18"/>
    </w:rPr>
  </w:style>
  <w:style w:type="character" w:styleId="FollowedHyperlink">
    <w:name w:val="FollowedHyperlink"/>
    <w:rsid w:val="00391B5C"/>
    <w:rPr>
      <w:color w:val="954F72"/>
      <w:u w:val="single"/>
    </w:rPr>
  </w:style>
  <w:style w:type="character" w:customStyle="1" w:styleId="UnresolvedMention1">
    <w:name w:val="Unresolved Mention1"/>
    <w:uiPriority w:val="99"/>
    <w:semiHidden/>
    <w:unhideWhenUsed/>
    <w:rsid w:val="00391B5C"/>
    <w:rPr>
      <w:color w:val="605E5C"/>
      <w:shd w:val="clear" w:color="auto" w:fill="E1DFDD"/>
    </w:rPr>
  </w:style>
  <w:style w:type="paragraph" w:styleId="ListParagraph">
    <w:name w:val="List Paragraph"/>
    <w:basedOn w:val="Normal"/>
    <w:uiPriority w:val="34"/>
    <w:qFormat/>
    <w:rsid w:val="00491845"/>
    <w:pPr>
      <w:widowControl/>
      <w:ind w:left="720"/>
    </w:pPr>
    <w:rPr>
      <w:rFonts w:ascii="Times New Roman" w:hAnsi="Times New Roman"/>
      <w:snapToGrid/>
      <w:szCs w:val="24"/>
    </w:rPr>
  </w:style>
  <w:style w:type="character" w:styleId="CommentReference">
    <w:name w:val="annotation reference"/>
    <w:basedOn w:val="DefaultParagraphFont"/>
    <w:rsid w:val="005521C9"/>
    <w:rPr>
      <w:sz w:val="16"/>
      <w:szCs w:val="16"/>
    </w:rPr>
  </w:style>
  <w:style w:type="paragraph" w:styleId="CommentText">
    <w:name w:val="annotation text"/>
    <w:basedOn w:val="Normal"/>
    <w:link w:val="CommentTextChar"/>
    <w:rsid w:val="005521C9"/>
    <w:rPr>
      <w:sz w:val="20"/>
    </w:rPr>
  </w:style>
  <w:style w:type="character" w:customStyle="1" w:styleId="CommentTextChar">
    <w:name w:val="Comment Text Char"/>
    <w:basedOn w:val="DefaultParagraphFont"/>
    <w:link w:val="CommentText"/>
    <w:rsid w:val="005521C9"/>
    <w:rPr>
      <w:rFonts w:ascii="System APL Special" w:hAnsi="System APL Special"/>
      <w:snapToGrid w:val="0"/>
    </w:rPr>
  </w:style>
  <w:style w:type="paragraph" w:styleId="CommentSubject">
    <w:name w:val="annotation subject"/>
    <w:basedOn w:val="CommentText"/>
    <w:next w:val="CommentText"/>
    <w:link w:val="CommentSubjectChar"/>
    <w:rsid w:val="005521C9"/>
    <w:rPr>
      <w:b/>
      <w:bCs/>
    </w:rPr>
  </w:style>
  <w:style w:type="character" w:customStyle="1" w:styleId="CommentSubjectChar">
    <w:name w:val="Comment Subject Char"/>
    <w:basedOn w:val="CommentTextChar"/>
    <w:link w:val="CommentSubject"/>
    <w:rsid w:val="005521C9"/>
    <w:rPr>
      <w:rFonts w:ascii="System APL Special" w:hAnsi="System APL Special"/>
      <w:b/>
      <w:bCs/>
      <w:snapToGrid w:val="0"/>
    </w:rPr>
  </w:style>
  <w:style w:type="character" w:styleId="UnresolvedMention">
    <w:name w:val="Unresolved Mention"/>
    <w:basedOn w:val="DefaultParagraphFont"/>
    <w:uiPriority w:val="99"/>
    <w:semiHidden/>
    <w:unhideWhenUsed/>
    <w:rsid w:val="00F40F14"/>
    <w:rPr>
      <w:color w:val="605E5C"/>
      <w:shd w:val="clear" w:color="auto" w:fill="E1DFDD"/>
    </w:rPr>
  </w:style>
  <w:style w:type="table" w:styleId="TableGrid">
    <w:name w:val="Table Grid"/>
    <w:basedOn w:val="TableNormal"/>
    <w:rsid w:val="00E3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mim@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olicies/student-honor-code-student-conduct-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98A6-01CD-474F-80D9-1B2B5A1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2085</Words>
  <Characters>13283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 of FL College of Nursing</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Univ of FL College of Nursing</dc:creator>
  <cp:keywords/>
  <cp:lastModifiedBy>Reid,Kelly A</cp:lastModifiedBy>
  <cp:revision>4</cp:revision>
  <cp:lastPrinted>2018-08-17T18:14:00Z</cp:lastPrinted>
  <dcterms:created xsi:type="dcterms:W3CDTF">2021-08-06T17:52:00Z</dcterms:created>
  <dcterms:modified xsi:type="dcterms:W3CDTF">2021-08-17T12:25:00Z</dcterms:modified>
</cp:coreProperties>
</file>