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4C02" w14:textId="77777777" w:rsidR="00BA3329" w:rsidRPr="00D7463C" w:rsidRDefault="00BA3329" w:rsidP="00C053D4">
      <w:pPr>
        <w:pStyle w:val="Header"/>
        <w:tabs>
          <w:tab w:val="clear" w:pos="4320"/>
          <w:tab w:val="clear" w:pos="8640"/>
        </w:tabs>
        <w:jc w:val="center"/>
        <w:rPr>
          <w:rFonts w:ascii="Times New Roman" w:hAnsi="Times New Roman"/>
          <w:szCs w:val="24"/>
        </w:rPr>
      </w:pPr>
      <w:r w:rsidRPr="00D7463C">
        <w:rPr>
          <w:rFonts w:ascii="Times New Roman" w:hAnsi="Times New Roman"/>
          <w:szCs w:val="24"/>
        </w:rPr>
        <w:t>UNIVERSITY OF FLORIDA</w:t>
      </w:r>
    </w:p>
    <w:p w14:paraId="0198B89B" w14:textId="77777777" w:rsidR="00BA3329" w:rsidRPr="00D7463C" w:rsidRDefault="00BA3329" w:rsidP="00C053D4">
      <w:pPr>
        <w:jc w:val="center"/>
        <w:rPr>
          <w:rFonts w:ascii="Times New Roman" w:hAnsi="Times New Roman"/>
          <w:szCs w:val="24"/>
        </w:rPr>
      </w:pPr>
      <w:r w:rsidRPr="00D7463C">
        <w:rPr>
          <w:rFonts w:ascii="Times New Roman" w:hAnsi="Times New Roman"/>
          <w:szCs w:val="24"/>
        </w:rPr>
        <w:t>COLLEGE OF NURSING</w:t>
      </w:r>
    </w:p>
    <w:p w14:paraId="5AEEB78C" w14:textId="77777777" w:rsidR="00BA3329" w:rsidRPr="00D7463C" w:rsidRDefault="00BA3329" w:rsidP="00C053D4">
      <w:pPr>
        <w:jc w:val="center"/>
        <w:rPr>
          <w:rFonts w:ascii="Times New Roman" w:hAnsi="Times New Roman"/>
          <w:szCs w:val="24"/>
        </w:rPr>
      </w:pPr>
      <w:r w:rsidRPr="00D7463C">
        <w:rPr>
          <w:rFonts w:ascii="Times New Roman" w:hAnsi="Times New Roman"/>
          <w:szCs w:val="24"/>
        </w:rPr>
        <w:t xml:space="preserve">COURSE </w:t>
      </w:r>
      <w:r w:rsidR="00B90334" w:rsidRPr="00D7463C">
        <w:rPr>
          <w:rFonts w:ascii="Times New Roman" w:hAnsi="Times New Roman"/>
          <w:szCs w:val="24"/>
        </w:rPr>
        <w:t>SYLLABUS</w:t>
      </w:r>
    </w:p>
    <w:p w14:paraId="13045A44" w14:textId="3FF68714" w:rsidR="00BA3329" w:rsidRPr="00D7463C" w:rsidRDefault="00E92344" w:rsidP="00C053D4">
      <w:pPr>
        <w:jc w:val="center"/>
        <w:rPr>
          <w:rFonts w:ascii="Times New Roman" w:hAnsi="Times New Roman"/>
          <w:szCs w:val="24"/>
        </w:rPr>
      </w:pPr>
      <w:r w:rsidRPr="00D7463C">
        <w:rPr>
          <w:rFonts w:ascii="Times New Roman" w:hAnsi="Times New Roman"/>
          <w:szCs w:val="24"/>
        </w:rPr>
        <w:t>FALL/20</w:t>
      </w:r>
      <w:r w:rsidR="00517371">
        <w:rPr>
          <w:rFonts w:ascii="Times New Roman" w:hAnsi="Times New Roman"/>
          <w:szCs w:val="24"/>
        </w:rPr>
        <w:t>2</w:t>
      </w:r>
      <w:r w:rsidR="00726CA9">
        <w:rPr>
          <w:rFonts w:ascii="Times New Roman" w:hAnsi="Times New Roman"/>
          <w:szCs w:val="24"/>
        </w:rPr>
        <w:t>1</w:t>
      </w:r>
    </w:p>
    <w:p w14:paraId="2907B0EE" w14:textId="77777777" w:rsidR="00BA3329" w:rsidRPr="00D7463C" w:rsidRDefault="00BA3329" w:rsidP="00C053D4">
      <w:pPr>
        <w:jc w:val="center"/>
        <w:rPr>
          <w:rFonts w:ascii="Times New Roman" w:hAnsi="Times New Roman"/>
          <w:szCs w:val="24"/>
          <w:u w:val="single"/>
        </w:rPr>
      </w:pPr>
    </w:p>
    <w:p w14:paraId="271B6637"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COURSE NUMBER</w:t>
      </w:r>
      <w:r w:rsidRPr="00D7463C">
        <w:rPr>
          <w:rFonts w:ascii="Times New Roman" w:hAnsi="Times New Roman"/>
          <w:szCs w:val="24"/>
        </w:rPr>
        <w:tab/>
        <w:t>N</w:t>
      </w:r>
      <w:r w:rsidR="000B2228" w:rsidRPr="00D7463C">
        <w:rPr>
          <w:rFonts w:ascii="Times New Roman" w:hAnsi="Times New Roman"/>
          <w:szCs w:val="24"/>
        </w:rPr>
        <w:t>G</w:t>
      </w:r>
      <w:r w:rsidRPr="00D7463C">
        <w:rPr>
          <w:rFonts w:ascii="Times New Roman" w:hAnsi="Times New Roman"/>
          <w:szCs w:val="24"/>
        </w:rPr>
        <w:t xml:space="preserve">R </w:t>
      </w:r>
      <w:r w:rsidR="001C0A3F" w:rsidRPr="00D7463C">
        <w:rPr>
          <w:rFonts w:ascii="Times New Roman" w:hAnsi="Times New Roman"/>
          <w:szCs w:val="24"/>
        </w:rPr>
        <w:t>7661</w:t>
      </w:r>
    </w:p>
    <w:p w14:paraId="612D17F5" w14:textId="77777777" w:rsidR="00BA3329" w:rsidRPr="00D7463C" w:rsidRDefault="00BA3329" w:rsidP="00C053D4">
      <w:pPr>
        <w:ind w:left="2880" w:hanging="2880"/>
        <w:rPr>
          <w:rFonts w:ascii="Times New Roman" w:hAnsi="Times New Roman"/>
          <w:szCs w:val="24"/>
          <w:u w:val="single"/>
        </w:rPr>
      </w:pPr>
    </w:p>
    <w:p w14:paraId="19FCF2E4"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COURSE TITLE</w:t>
      </w:r>
      <w:r w:rsidRPr="00D7463C">
        <w:rPr>
          <w:rFonts w:ascii="Times New Roman" w:hAnsi="Times New Roman"/>
          <w:szCs w:val="24"/>
        </w:rPr>
        <w:tab/>
      </w:r>
      <w:r w:rsidR="00A708CF" w:rsidRPr="00D7463C">
        <w:rPr>
          <w:rFonts w:ascii="Times New Roman" w:hAnsi="Times New Roman"/>
          <w:szCs w:val="24"/>
        </w:rPr>
        <w:t xml:space="preserve">Nursing Science in </w:t>
      </w:r>
      <w:r w:rsidR="002040B7" w:rsidRPr="00D7463C">
        <w:rPr>
          <w:rFonts w:ascii="Times New Roman" w:hAnsi="Times New Roman"/>
          <w:szCs w:val="24"/>
        </w:rPr>
        <w:t xml:space="preserve">Health </w:t>
      </w:r>
      <w:r w:rsidR="008C222E" w:rsidRPr="00D7463C">
        <w:rPr>
          <w:rFonts w:ascii="Times New Roman" w:hAnsi="Times New Roman"/>
          <w:szCs w:val="24"/>
        </w:rPr>
        <w:t xml:space="preserve">Disparities </w:t>
      </w:r>
      <w:r w:rsidR="002040B7" w:rsidRPr="00D7463C">
        <w:rPr>
          <w:rFonts w:ascii="Times New Roman" w:hAnsi="Times New Roman"/>
          <w:szCs w:val="24"/>
        </w:rPr>
        <w:t>and Vulnerable Populations</w:t>
      </w:r>
    </w:p>
    <w:p w14:paraId="17FEC2FD" w14:textId="77777777" w:rsidR="00BA3329" w:rsidRPr="00D7463C" w:rsidRDefault="00BA3329" w:rsidP="00C053D4">
      <w:pPr>
        <w:ind w:left="2880" w:hanging="2880"/>
        <w:rPr>
          <w:rFonts w:ascii="Times New Roman" w:hAnsi="Times New Roman"/>
          <w:szCs w:val="24"/>
          <w:u w:val="single"/>
        </w:rPr>
      </w:pPr>
    </w:p>
    <w:p w14:paraId="238B1331"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CREDITS</w:t>
      </w:r>
      <w:r w:rsidRPr="00D7463C">
        <w:rPr>
          <w:rFonts w:ascii="Times New Roman" w:hAnsi="Times New Roman"/>
          <w:szCs w:val="24"/>
        </w:rPr>
        <w:tab/>
      </w:r>
      <w:r w:rsidR="0069314E" w:rsidRPr="00D7463C">
        <w:rPr>
          <w:rFonts w:ascii="Times New Roman" w:hAnsi="Times New Roman"/>
          <w:szCs w:val="24"/>
        </w:rPr>
        <w:t>03</w:t>
      </w:r>
    </w:p>
    <w:p w14:paraId="296C09E1" w14:textId="77777777" w:rsidR="00BA3329" w:rsidRPr="00D7463C" w:rsidRDefault="00BA3329" w:rsidP="00C053D4">
      <w:pPr>
        <w:ind w:left="2880" w:hanging="2880"/>
        <w:rPr>
          <w:rFonts w:ascii="Times New Roman" w:hAnsi="Times New Roman"/>
          <w:szCs w:val="24"/>
        </w:rPr>
      </w:pPr>
    </w:p>
    <w:p w14:paraId="30C3D6BA"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PLACEMENT</w:t>
      </w:r>
      <w:r w:rsidRPr="00D7463C">
        <w:rPr>
          <w:rFonts w:ascii="Times New Roman" w:hAnsi="Times New Roman"/>
          <w:szCs w:val="24"/>
        </w:rPr>
        <w:tab/>
      </w:r>
      <w:r w:rsidR="0069314E" w:rsidRPr="00D7463C">
        <w:rPr>
          <w:rFonts w:ascii="Times New Roman" w:hAnsi="Times New Roman"/>
          <w:szCs w:val="24"/>
        </w:rPr>
        <w:t>Required core course</w:t>
      </w:r>
    </w:p>
    <w:p w14:paraId="64117D2D" w14:textId="77777777" w:rsidR="00BA3329" w:rsidRPr="00D7463C" w:rsidRDefault="00BA3329" w:rsidP="00C053D4">
      <w:pPr>
        <w:ind w:left="2880" w:hanging="2880"/>
        <w:rPr>
          <w:rFonts w:ascii="Times New Roman" w:hAnsi="Times New Roman"/>
          <w:szCs w:val="24"/>
        </w:rPr>
      </w:pPr>
    </w:p>
    <w:p w14:paraId="0DFC1EDD" w14:textId="77777777" w:rsidR="0069314E" w:rsidRPr="00D7463C" w:rsidRDefault="00BA3329" w:rsidP="00C053D4">
      <w:pPr>
        <w:ind w:left="2880" w:hanging="2880"/>
        <w:rPr>
          <w:rFonts w:ascii="Times New Roman" w:hAnsi="Times New Roman"/>
          <w:szCs w:val="24"/>
        </w:rPr>
      </w:pPr>
      <w:r w:rsidRPr="00D7463C">
        <w:rPr>
          <w:rFonts w:ascii="Times New Roman" w:hAnsi="Times New Roman"/>
          <w:szCs w:val="24"/>
          <w:u w:val="single"/>
        </w:rPr>
        <w:t>PRE</w:t>
      </w:r>
      <w:r w:rsidR="0054306A" w:rsidRPr="00D7463C">
        <w:rPr>
          <w:rFonts w:ascii="Times New Roman" w:hAnsi="Times New Roman"/>
          <w:szCs w:val="24"/>
          <w:u w:val="single"/>
        </w:rPr>
        <w:t>REQUISITES</w:t>
      </w:r>
      <w:r w:rsidR="0054306A" w:rsidRPr="00D7463C">
        <w:rPr>
          <w:rFonts w:ascii="Times New Roman" w:hAnsi="Times New Roman"/>
          <w:szCs w:val="24"/>
        </w:rPr>
        <w:tab/>
      </w:r>
      <w:r w:rsidR="00F17AD6" w:rsidRPr="00D7463C">
        <w:rPr>
          <w:rFonts w:ascii="Times New Roman" w:hAnsi="Times New Roman"/>
          <w:szCs w:val="24"/>
        </w:rPr>
        <w:t>NGR 6815</w:t>
      </w:r>
      <w:r w:rsidR="0069314E" w:rsidRPr="00D7463C">
        <w:rPr>
          <w:rFonts w:ascii="Times New Roman" w:hAnsi="Times New Roman"/>
          <w:szCs w:val="24"/>
        </w:rPr>
        <w:t xml:space="preserve">, Foundations of Qualitative Health Research </w:t>
      </w:r>
    </w:p>
    <w:p w14:paraId="1C38ACE6" w14:textId="77777777" w:rsidR="0054306A" w:rsidRPr="00D7463C" w:rsidRDefault="00F17AD6" w:rsidP="0069314E">
      <w:pPr>
        <w:ind w:left="2880"/>
        <w:rPr>
          <w:rFonts w:ascii="Times New Roman" w:hAnsi="Times New Roman"/>
          <w:szCs w:val="24"/>
        </w:rPr>
      </w:pPr>
      <w:r w:rsidRPr="00D7463C">
        <w:rPr>
          <w:rFonts w:ascii="Times New Roman" w:hAnsi="Times New Roman"/>
          <w:szCs w:val="24"/>
        </w:rPr>
        <w:t>NGR 7816</w:t>
      </w:r>
      <w:r w:rsidR="0069314E" w:rsidRPr="00D7463C">
        <w:rPr>
          <w:rFonts w:ascii="Times New Roman" w:hAnsi="Times New Roman"/>
          <w:szCs w:val="24"/>
        </w:rPr>
        <w:t>, Quantitative Research Design and Measurement in Nursing</w:t>
      </w:r>
    </w:p>
    <w:p w14:paraId="454DB844" w14:textId="77777777" w:rsidR="0054306A" w:rsidRPr="00D7463C" w:rsidRDefault="0054306A" w:rsidP="00C053D4">
      <w:pPr>
        <w:ind w:left="2880" w:hanging="2880"/>
        <w:rPr>
          <w:rFonts w:ascii="Times New Roman" w:hAnsi="Times New Roman"/>
          <w:szCs w:val="24"/>
          <w:u w:val="single"/>
        </w:rPr>
      </w:pPr>
    </w:p>
    <w:p w14:paraId="51A2D1D5"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COREQUISITES</w:t>
      </w:r>
      <w:r w:rsidRPr="00D7463C">
        <w:rPr>
          <w:rFonts w:ascii="Times New Roman" w:hAnsi="Times New Roman"/>
          <w:szCs w:val="24"/>
        </w:rPr>
        <w:tab/>
      </w:r>
      <w:r w:rsidR="0069314E" w:rsidRPr="00D7463C">
        <w:rPr>
          <w:rFonts w:ascii="Times New Roman" w:hAnsi="Times New Roman"/>
          <w:szCs w:val="24"/>
        </w:rPr>
        <w:t>None</w:t>
      </w:r>
    </w:p>
    <w:p w14:paraId="6E58BD01" w14:textId="77777777" w:rsidR="00BA3329" w:rsidRPr="00D7463C" w:rsidRDefault="00BA3329" w:rsidP="00C053D4">
      <w:pPr>
        <w:ind w:left="2880" w:hanging="2880"/>
        <w:rPr>
          <w:rFonts w:ascii="Times New Roman" w:hAnsi="Times New Roman"/>
          <w:szCs w:val="24"/>
          <w:u w:val="single"/>
        </w:rPr>
      </w:pPr>
    </w:p>
    <w:p w14:paraId="5D57CD64" w14:textId="50EC6072" w:rsidR="007D411A" w:rsidRPr="00F17AD5" w:rsidRDefault="002A78F1" w:rsidP="007D411A">
      <w:pPr>
        <w:rPr>
          <w:rFonts w:ascii="Times New Roman" w:hAnsi="Times New Roman"/>
          <w:noProof/>
          <w:snapToGrid/>
          <w:color w:val="17365D"/>
          <w:szCs w:val="24"/>
        </w:rPr>
      </w:pPr>
      <w:r w:rsidRPr="00D7463C">
        <w:rPr>
          <w:rFonts w:ascii="Times New Roman" w:hAnsi="Times New Roman"/>
          <w:szCs w:val="24"/>
          <w:u w:val="single"/>
        </w:rPr>
        <w:t>FACULTY</w:t>
      </w:r>
      <w:r w:rsidRPr="00D7463C">
        <w:rPr>
          <w:rFonts w:ascii="Times New Roman" w:hAnsi="Times New Roman"/>
          <w:szCs w:val="24"/>
        </w:rPr>
        <w:tab/>
      </w:r>
      <w:r w:rsidR="0069314E" w:rsidRPr="00D7463C">
        <w:rPr>
          <w:rFonts w:ascii="Times New Roman" w:hAnsi="Times New Roman"/>
          <w:szCs w:val="24"/>
        </w:rPr>
        <w:tab/>
      </w:r>
      <w:r w:rsidR="0069314E" w:rsidRPr="00D7463C">
        <w:rPr>
          <w:rFonts w:ascii="Times New Roman" w:hAnsi="Times New Roman"/>
          <w:szCs w:val="24"/>
        </w:rPr>
        <w:tab/>
      </w:r>
      <w:r w:rsidR="00A177C9" w:rsidRPr="00F17AD5">
        <w:rPr>
          <w:rFonts w:ascii="Times New Roman" w:hAnsi="Times New Roman"/>
          <w:szCs w:val="24"/>
        </w:rPr>
        <w:t xml:space="preserve">Miriam O. </w:t>
      </w:r>
      <w:proofErr w:type="spellStart"/>
      <w:r w:rsidR="00A177C9" w:rsidRPr="00F17AD5">
        <w:rPr>
          <w:rFonts w:ascii="Times New Roman" w:hAnsi="Times New Roman"/>
          <w:szCs w:val="24"/>
        </w:rPr>
        <w:t>Ezenwa</w:t>
      </w:r>
      <w:proofErr w:type="spellEnd"/>
      <w:r w:rsidR="007D411A" w:rsidRPr="00F17AD5">
        <w:rPr>
          <w:rFonts w:ascii="Times New Roman" w:hAnsi="Times New Roman"/>
          <w:szCs w:val="24"/>
        </w:rPr>
        <w:t xml:space="preserve">, </w:t>
      </w:r>
      <w:r w:rsidR="00A177C9" w:rsidRPr="00F17AD5">
        <w:rPr>
          <w:rFonts w:ascii="Times New Roman" w:hAnsi="Times New Roman"/>
          <w:szCs w:val="24"/>
        </w:rPr>
        <w:t xml:space="preserve">PhD, </w:t>
      </w:r>
      <w:r w:rsidR="007D411A" w:rsidRPr="00F17AD5">
        <w:rPr>
          <w:rFonts w:ascii="Times New Roman" w:hAnsi="Times New Roman"/>
          <w:szCs w:val="24"/>
        </w:rPr>
        <w:t>RN</w:t>
      </w:r>
      <w:r w:rsidR="00B82E36" w:rsidRPr="00F17AD5">
        <w:rPr>
          <w:rFonts w:ascii="Times New Roman" w:hAnsi="Times New Roman"/>
          <w:szCs w:val="24"/>
        </w:rPr>
        <w:t>, FAAN</w:t>
      </w:r>
    </w:p>
    <w:p w14:paraId="0C6F6340" w14:textId="77777777" w:rsidR="00A177C9" w:rsidRPr="00F17AD5" w:rsidRDefault="002A3DF2" w:rsidP="00E92344">
      <w:pPr>
        <w:ind w:left="2880"/>
        <w:rPr>
          <w:rFonts w:ascii="Times New Roman" w:hAnsi="Times New Roman"/>
          <w:noProof/>
          <w:color w:val="000000" w:themeColor="text1"/>
          <w:szCs w:val="24"/>
        </w:rPr>
      </w:pPr>
      <w:r w:rsidRPr="00F17AD5">
        <w:rPr>
          <w:rFonts w:ascii="Times New Roman" w:hAnsi="Times New Roman"/>
          <w:szCs w:val="24"/>
        </w:rPr>
        <w:t xml:space="preserve">Email: </w:t>
      </w:r>
      <w:r w:rsidR="00A177C9" w:rsidRPr="00F17AD5">
        <w:rPr>
          <w:rFonts w:ascii="Times New Roman" w:hAnsi="Times New Roman"/>
          <w:szCs w:val="24"/>
        </w:rPr>
        <w:t>moezenwa@ufl.edu</w:t>
      </w:r>
      <w:r w:rsidR="00917C00" w:rsidRPr="00F17AD5">
        <w:rPr>
          <w:rFonts w:ascii="Times New Roman" w:hAnsi="Times New Roman"/>
          <w:b/>
          <w:color w:val="FF0000"/>
          <w:szCs w:val="24"/>
        </w:rPr>
        <w:t>*</w:t>
      </w:r>
      <w:hyperlink r:id="rId8" w:history="1"/>
      <w:r w:rsidR="00E92344" w:rsidRPr="00F17AD5">
        <w:rPr>
          <w:rFonts w:ascii="Times New Roman" w:hAnsi="Times New Roman"/>
          <w:noProof/>
          <w:color w:val="000000" w:themeColor="text1"/>
          <w:szCs w:val="24"/>
        </w:rPr>
        <w:t xml:space="preserve"> </w:t>
      </w:r>
    </w:p>
    <w:p w14:paraId="283F53A3" w14:textId="77777777" w:rsidR="007E677F" w:rsidRPr="00F17AD5" w:rsidRDefault="00A177C9" w:rsidP="00E92344">
      <w:pPr>
        <w:ind w:left="2880"/>
        <w:rPr>
          <w:rFonts w:ascii="Times New Roman" w:hAnsi="Times New Roman"/>
          <w:noProof/>
          <w:color w:val="000000" w:themeColor="text1"/>
          <w:szCs w:val="24"/>
        </w:rPr>
      </w:pPr>
      <w:r w:rsidRPr="00F17AD5">
        <w:rPr>
          <w:rFonts w:ascii="Times New Roman" w:hAnsi="Times New Roman"/>
          <w:noProof/>
          <w:color w:val="000000" w:themeColor="text1"/>
          <w:szCs w:val="24"/>
        </w:rPr>
        <w:t xml:space="preserve">Office: </w:t>
      </w:r>
      <w:r w:rsidR="007E677F" w:rsidRPr="00F17AD5">
        <w:rPr>
          <w:rFonts w:ascii="Times New Roman" w:hAnsi="Times New Roman"/>
          <w:noProof/>
          <w:color w:val="000000" w:themeColor="text1"/>
          <w:szCs w:val="24"/>
        </w:rPr>
        <w:t xml:space="preserve">HPNP </w:t>
      </w:r>
      <w:r w:rsidRPr="00F17AD5">
        <w:rPr>
          <w:rFonts w:ascii="Times New Roman" w:hAnsi="Times New Roman"/>
          <w:noProof/>
          <w:color w:val="000000" w:themeColor="text1"/>
          <w:szCs w:val="24"/>
        </w:rPr>
        <w:t>3</w:t>
      </w:r>
      <w:r w:rsidR="007E677F" w:rsidRPr="00F17AD5">
        <w:rPr>
          <w:rFonts w:ascii="Times New Roman" w:hAnsi="Times New Roman"/>
          <w:noProof/>
          <w:color w:val="000000" w:themeColor="text1"/>
          <w:szCs w:val="24"/>
        </w:rPr>
        <w:t>221</w:t>
      </w:r>
    </w:p>
    <w:p w14:paraId="20784F56" w14:textId="410FC529" w:rsidR="007D411A" w:rsidRPr="00F17AD5" w:rsidRDefault="00726CA9" w:rsidP="007D411A">
      <w:pPr>
        <w:ind w:left="2880"/>
        <w:rPr>
          <w:rFonts w:ascii="Times New Roman" w:hAnsi="Times New Roman"/>
          <w:noProof/>
          <w:color w:val="000000" w:themeColor="text1"/>
          <w:szCs w:val="24"/>
        </w:rPr>
      </w:pPr>
      <w:r w:rsidRPr="00F17AD5">
        <w:rPr>
          <w:rFonts w:ascii="Times New Roman" w:hAnsi="Times New Roman"/>
          <w:noProof/>
          <w:color w:val="000000" w:themeColor="text1"/>
          <w:szCs w:val="24"/>
        </w:rPr>
        <w:t xml:space="preserve">Office </w:t>
      </w:r>
      <w:r w:rsidR="007D411A" w:rsidRPr="00F17AD5">
        <w:rPr>
          <w:rFonts w:ascii="Times New Roman" w:hAnsi="Times New Roman"/>
          <w:noProof/>
          <w:color w:val="000000" w:themeColor="text1"/>
          <w:szCs w:val="24"/>
        </w:rPr>
        <w:t>Phone</w:t>
      </w:r>
      <w:r w:rsidR="002A3DF2" w:rsidRPr="00F17AD5">
        <w:rPr>
          <w:rFonts w:ascii="Times New Roman" w:hAnsi="Times New Roman"/>
          <w:noProof/>
          <w:color w:val="000000" w:themeColor="text1"/>
          <w:szCs w:val="24"/>
        </w:rPr>
        <w:t>:</w:t>
      </w:r>
      <w:r w:rsidR="007D411A" w:rsidRPr="00F17AD5">
        <w:rPr>
          <w:rFonts w:ascii="Times New Roman" w:hAnsi="Times New Roman"/>
          <w:noProof/>
          <w:color w:val="000000" w:themeColor="text1"/>
          <w:szCs w:val="24"/>
        </w:rPr>
        <w:t xml:space="preserve"> 352-273-6</w:t>
      </w:r>
      <w:r w:rsidR="0029715D" w:rsidRPr="00F17AD5">
        <w:rPr>
          <w:rFonts w:ascii="Times New Roman" w:hAnsi="Times New Roman"/>
          <w:noProof/>
          <w:color w:val="000000" w:themeColor="text1"/>
          <w:szCs w:val="24"/>
        </w:rPr>
        <w:t>344</w:t>
      </w:r>
    </w:p>
    <w:p w14:paraId="413C20C0" w14:textId="4AC4246E" w:rsidR="00FE32A9" w:rsidRPr="00F17AD5" w:rsidRDefault="007D411A" w:rsidP="00FE32A9">
      <w:pPr>
        <w:tabs>
          <w:tab w:val="left" w:pos="2880"/>
        </w:tabs>
        <w:ind w:left="2880"/>
        <w:rPr>
          <w:rFonts w:ascii="Times New Roman" w:hAnsi="Times New Roman"/>
          <w:snapToGrid/>
          <w:color w:val="000000"/>
          <w:szCs w:val="24"/>
        </w:rPr>
      </w:pPr>
      <w:r w:rsidRPr="00F17AD5">
        <w:rPr>
          <w:rFonts w:ascii="Times New Roman" w:hAnsi="Times New Roman"/>
          <w:noProof/>
          <w:color w:val="000000" w:themeColor="text1"/>
          <w:szCs w:val="24"/>
        </w:rPr>
        <w:t xml:space="preserve">Office hours: </w:t>
      </w:r>
      <w:r w:rsidR="00FE32A9" w:rsidRPr="00F17AD5">
        <w:rPr>
          <w:rFonts w:ascii="Times New Roman" w:hAnsi="Times New Roman"/>
          <w:noProof/>
          <w:color w:val="000000" w:themeColor="text1"/>
          <w:szCs w:val="24"/>
        </w:rPr>
        <w:t xml:space="preserve">Wednesdays 12-1 PM </w:t>
      </w:r>
      <w:r w:rsidR="00FE32A9" w:rsidRPr="00F17AD5">
        <w:rPr>
          <w:rFonts w:ascii="Times New Roman" w:hAnsi="Times New Roman"/>
          <w:szCs w:val="24"/>
        </w:rPr>
        <w:t>(Zoom or Phone b</w:t>
      </w:r>
      <w:r w:rsidR="00FE32A9" w:rsidRPr="00F17AD5">
        <w:rPr>
          <w:rFonts w:ascii="Times New Roman" w:hAnsi="Times New Roman"/>
          <w:color w:val="000000"/>
          <w:szCs w:val="24"/>
        </w:rPr>
        <w:t>y appointment)</w:t>
      </w:r>
    </w:p>
    <w:p w14:paraId="3AC14DFA" w14:textId="77777777" w:rsidR="00FE32A9" w:rsidRPr="00F17AD5" w:rsidRDefault="00FE32A9" w:rsidP="00FE32A9">
      <w:pPr>
        <w:tabs>
          <w:tab w:val="left" w:pos="2880"/>
        </w:tabs>
        <w:ind w:left="2880"/>
        <w:rPr>
          <w:rFonts w:ascii="Times New Roman" w:hAnsi="Times New Roman"/>
          <w:szCs w:val="24"/>
        </w:rPr>
      </w:pPr>
      <w:r w:rsidRPr="00F17AD5">
        <w:rPr>
          <w:rFonts w:ascii="Times New Roman" w:hAnsi="Times New Roman"/>
          <w:szCs w:val="24"/>
        </w:rPr>
        <w:t>I am not available after 5:00 pm and on the weekends. Please allow 48 hours for a response to your inquiry.</w:t>
      </w:r>
    </w:p>
    <w:p w14:paraId="23D3DEBE" w14:textId="24D93CB3" w:rsidR="00B564D1" w:rsidRPr="00F17AD5" w:rsidRDefault="00FE32A9" w:rsidP="00FE32A9">
      <w:pPr>
        <w:tabs>
          <w:tab w:val="left" w:pos="2880"/>
        </w:tabs>
        <w:ind w:left="2880"/>
        <w:rPr>
          <w:rFonts w:ascii="Times New Roman" w:hAnsi="Times New Roman"/>
          <w:noProof/>
          <w:color w:val="000000" w:themeColor="text1"/>
          <w:szCs w:val="24"/>
        </w:rPr>
      </w:pPr>
      <w:r w:rsidRPr="00F17AD5">
        <w:rPr>
          <w:rFonts w:ascii="Times New Roman" w:hAnsi="Times New Roman"/>
          <w:color w:val="FF0000"/>
          <w:szCs w:val="24"/>
        </w:rPr>
        <w:t>*</w:t>
      </w:r>
      <w:r w:rsidRPr="00F17AD5">
        <w:rPr>
          <w:rFonts w:ascii="Times New Roman" w:hAnsi="Times New Roman"/>
          <w:szCs w:val="24"/>
        </w:rPr>
        <w:t>Note: email is the best way to reach me</w:t>
      </w:r>
    </w:p>
    <w:p w14:paraId="65F6AFFF" w14:textId="4A8C8B57" w:rsidR="00726CA9" w:rsidRDefault="00726CA9" w:rsidP="00726CA9">
      <w:pPr>
        <w:tabs>
          <w:tab w:val="left" w:pos="2880"/>
        </w:tabs>
        <w:ind w:left="2880"/>
        <w:rPr>
          <w:rFonts w:ascii="Times New Roman" w:hAnsi="Times New Roman"/>
          <w:color w:val="000000"/>
          <w:szCs w:val="24"/>
        </w:rPr>
      </w:pPr>
      <w:r w:rsidRPr="00F17AD5">
        <w:rPr>
          <w:rFonts w:ascii="Times New Roman" w:hAnsi="Times New Roman"/>
          <w:color w:val="000000"/>
          <w:szCs w:val="24"/>
        </w:rPr>
        <w:t xml:space="preserve"> </w:t>
      </w:r>
      <w:r w:rsidR="00F17AD5" w:rsidRPr="00F17AD5">
        <w:rPr>
          <w:rFonts w:ascii="Times New Roman" w:hAnsi="Times New Roman"/>
          <w:color w:val="000000"/>
          <w:szCs w:val="24"/>
        </w:rPr>
        <w:t xml:space="preserve">Email: </w:t>
      </w:r>
      <w:hyperlink r:id="rId9" w:history="1">
        <w:r w:rsidR="006F28D5" w:rsidRPr="00C26621">
          <w:rPr>
            <w:rStyle w:val="Hyperlink"/>
            <w:rFonts w:ascii="Times New Roman" w:hAnsi="Times New Roman"/>
            <w:szCs w:val="24"/>
          </w:rPr>
          <w:t>moezenwa@ufl.edu</w:t>
        </w:r>
      </w:hyperlink>
    </w:p>
    <w:p w14:paraId="1214DCD8" w14:textId="77777777" w:rsidR="009A5A04" w:rsidRPr="00F17AD5" w:rsidRDefault="009A5A04" w:rsidP="005E2538">
      <w:pPr>
        <w:rPr>
          <w:rFonts w:ascii="Times New Roman" w:hAnsi="Times New Roman"/>
          <w:szCs w:val="24"/>
          <w:u w:val="single"/>
        </w:rPr>
      </w:pPr>
    </w:p>
    <w:p w14:paraId="45690F54" w14:textId="77777777" w:rsidR="00BA3329" w:rsidRPr="00F17AD5" w:rsidRDefault="00BA3329" w:rsidP="00C053D4">
      <w:pPr>
        <w:rPr>
          <w:rFonts w:ascii="Times New Roman" w:hAnsi="Times New Roman"/>
          <w:szCs w:val="24"/>
        </w:rPr>
      </w:pPr>
      <w:r w:rsidRPr="00F17AD5">
        <w:rPr>
          <w:rFonts w:ascii="Times New Roman" w:hAnsi="Times New Roman"/>
          <w:szCs w:val="24"/>
          <w:u w:val="single"/>
        </w:rPr>
        <w:t xml:space="preserve">COURSE </w:t>
      </w:r>
      <w:r w:rsidR="00B90334" w:rsidRPr="00F17AD5">
        <w:rPr>
          <w:rFonts w:ascii="Times New Roman" w:hAnsi="Times New Roman"/>
          <w:szCs w:val="24"/>
          <w:u w:val="single"/>
        </w:rPr>
        <w:t>DESCRIPTION</w:t>
      </w:r>
      <w:r w:rsidR="00C053D4" w:rsidRPr="00F17AD5">
        <w:rPr>
          <w:rFonts w:ascii="Times New Roman" w:hAnsi="Times New Roman"/>
          <w:szCs w:val="24"/>
        </w:rPr>
        <w:tab/>
      </w:r>
      <w:r w:rsidR="00EE4268" w:rsidRPr="00F17AD5">
        <w:rPr>
          <w:rFonts w:ascii="Times New Roman" w:hAnsi="Times New Roman"/>
          <w:szCs w:val="24"/>
        </w:rPr>
        <w:t xml:space="preserve">This course provides students with an understanding of how </w:t>
      </w:r>
      <w:r w:rsidR="00F11D87" w:rsidRPr="00F17AD5">
        <w:rPr>
          <w:rFonts w:ascii="Times New Roman" w:hAnsi="Times New Roman"/>
          <w:szCs w:val="24"/>
        </w:rPr>
        <w:t xml:space="preserve">gender, </w:t>
      </w:r>
      <w:r w:rsidR="00EE4268" w:rsidRPr="00F17AD5">
        <w:rPr>
          <w:rFonts w:ascii="Times New Roman" w:hAnsi="Times New Roman"/>
          <w:szCs w:val="24"/>
        </w:rPr>
        <w:t xml:space="preserve">race, ethnicity, </w:t>
      </w:r>
      <w:r w:rsidR="006D7F1B" w:rsidRPr="00F17AD5">
        <w:rPr>
          <w:rFonts w:ascii="Times New Roman" w:hAnsi="Times New Roman"/>
          <w:szCs w:val="24"/>
        </w:rPr>
        <w:t xml:space="preserve">and </w:t>
      </w:r>
      <w:r w:rsidR="00011246" w:rsidRPr="00F17AD5">
        <w:rPr>
          <w:rFonts w:ascii="Times New Roman" w:hAnsi="Times New Roman"/>
          <w:szCs w:val="24"/>
        </w:rPr>
        <w:t>socioeconomic status</w:t>
      </w:r>
      <w:r w:rsidR="006D7F1B" w:rsidRPr="00F17AD5">
        <w:rPr>
          <w:rFonts w:ascii="Times New Roman" w:hAnsi="Times New Roman"/>
          <w:szCs w:val="24"/>
        </w:rPr>
        <w:t xml:space="preserve"> </w:t>
      </w:r>
      <w:r w:rsidR="00EE4268" w:rsidRPr="00F17AD5">
        <w:rPr>
          <w:rFonts w:ascii="Times New Roman" w:hAnsi="Times New Roman"/>
          <w:szCs w:val="24"/>
        </w:rPr>
        <w:t xml:space="preserve">affect health. </w:t>
      </w:r>
      <w:r w:rsidR="00A708CF" w:rsidRPr="00F17AD5">
        <w:rPr>
          <w:rFonts w:ascii="Times New Roman" w:hAnsi="Times New Roman"/>
          <w:szCs w:val="24"/>
        </w:rPr>
        <w:t xml:space="preserve"> Emphasis is on</w:t>
      </w:r>
      <w:r w:rsidR="00EE4268" w:rsidRPr="00F17AD5">
        <w:rPr>
          <w:rFonts w:ascii="Times New Roman" w:hAnsi="Times New Roman"/>
          <w:szCs w:val="24"/>
        </w:rPr>
        <w:t xml:space="preserve"> gain</w:t>
      </w:r>
      <w:r w:rsidR="00A708CF" w:rsidRPr="00F17AD5">
        <w:rPr>
          <w:rFonts w:ascii="Times New Roman" w:hAnsi="Times New Roman"/>
          <w:szCs w:val="24"/>
        </w:rPr>
        <w:t xml:space="preserve">ing </w:t>
      </w:r>
      <w:r w:rsidR="00EE4268" w:rsidRPr="00F17AD5">
        <w:rPr>
          <w:rFonts w:ascii="Times New Roman" w:hAnsi="Times New Roman"/>
          <w:szCs w:val="24"/>
        </w:rPr>
        <w:t xml:space="preserve">an understanding </w:t>
      </w:r>
      <w:r w:rsidR="007326E3" w:rsidRPr="00F17AD5">
        <w:rPr>
          <w:rFonts w:ascii="Times New Roman" w:hAnsi="Times New Roman"/>
          <w:szCs w:val="24"/>
        </w:rPr>
        <w:t xml:space="preserve">of </w:t>
      </w:r>
      <w:r w:rsidR="002867CD" w:rsidRPr="00F17AD5">
        <w:rPr>
          <w:rFonts w:ascii="Times New Roman" w:hAnsi="Times New Roman"/>
          <w:szCs w:val="24"/>
        </w:rPr>
        <w:t>vulnerable populations</w:t>
      </w:r>
      <w:r w:rsidR="00A708CF" w:rsidRPr="00F17AD5">
        <w:rPr>
          <w:rFonts w:ascii="Times New Roman" w:hAnsi="Times New Roman"/>
          <w:szCs w:val="24"/>
        </w:rPr>
        <w:t xml:space="preserve"> and</w:t>
      </w:r>
      <w:r w:rsidR="002867CD" w:rsidRPr="00F17AD5">
        <w:rPr>
          <w:rFonts w:ascii="Times New Roman" w:hAnsi="Times New Roman"/>
          <w:szCs w:val="24"/>
        </w:rPr>
        <w:t xml:space="preserve"> </w:t>
      </w:r>
      <w:r w:rsidR="007326E3" w:rsidRPr="00F17AD5">
        <w:rPr>
          <w:rFonts w:ascii="Times New Roman" w:hAnsi="Times New Roman"/>
          <w:szCs w:val="24"/>
        </w:rPr>
        <w:t>the social determinants of health</w:t>
      </w:r>
      <w:r w:rsidR="00A708CF" w:rsidRPr="00F17AD5">
        <w:rPr>
          <w:rFonts w:ascii="Times New Roman" w:hAnsi="Times New Roman"/>
          <w:szCs w:val="24"/>
        </w:rPr>
        <w:t>.</w:t>
      </w:r>
      <w:r w:rsidR="000E5853" w:rsidRPr="00F17AD5">
        <w:rPr>
          <w:rFonts w:ascii="Times New Roman" w:hAnsi="Times New Roman"/>
          <w:szCs w:val="24"/>
        </w:rPr>
        <w:t xml:space="preserve"> </w:t>
      </w:r>
      <w:r w:rsidR="00A708CF" w:rsidRPr="00F17AD5">
        <w:rPr>
          <w:rFonts w:ascii="Times New Roman" w:hAnsi="Times New Roman"/>
          <w:szCs w:val="24"/>
        </w:rPr>
        <w:t xml:space="preserve">The focus is </w:t>
      </w:r>
      <w:r w:rsidR="00486517" w:rsidRPr="00F17AD5">
        <w:rPr>
          <w:rFonts w:ascii="Times New Roman" w:hAnsi="Times New Roman"/>
          <w:szCs w:val="24"/>
        </w:rPr>
        <w:t xml:space="preserve">on </w:t>
      </w:r>
      <w:r w:rsidR="007326E3" w:rsidRPr="00F17AD5">
        <w:rPr>
          <w:rFonts w:ascii="Times New Roman" w:hAnsi="Times New Roman"/>
          <w:szCs w:val="24"/>
        </w:rPr>
        <w:t>participatory methods</w:t>
      </w:r>
      <w:r w:rsidR="006D7F1B" w:rsidRPr="00F17AD5">
        <w:rPr>
          <w:rFonts w:ascii="Times New Roman" w:hAnsi="Times New Roman"/>
          <w:szCs w:val="24"/>
        </w:rPr>
        <w:t xml:space="preserve"> and community engagement approaches</w:t>
      </w:r>
      <w:r w:rsidR="007326E3" w:rsidRPr="00F17AD5">
        <w:rPr>
          <w:rFonts w:ascii="Times New Roman" w:hAnsi="Times New Roman"/>
          <w:szCs w:val="24"/>
        </w:rPr>
        <w:t xml:space="preserve"> to </w:t>
      </w:r>
      <w:r w:rsidR="00A708CF" w:rsidRPr="00F17AD5">
        <w:rPr>
          <w:rFonts w:ascii="Times New Roman" w:hAnsi="Times New Roman"/>
          <w:szCs w:val="24"/>
        </w:rPr>
        <w:t xml:space="preserve">identify research priorities and </w:t>
      </w:r>
      <w:r w:rsidR="00486517" w:rsidRPr="00F17AD5">
        <w:rPr>
          <w:rFonts w:ascii="Times New Roman" w:hAnsi="Times New Roman"/>
          <w:szCs w:val="24"/>
        </w:rPr>
        <w:t xml:space="preserve">address </w:t>
      </w:r>
      <w:r w:rsidR="006D7F1B" w:rsidRPr="00F17AD5">
        <w:rPr>
          <w:rFonts w:ascii="Times New Roman" w:hAnsi="Times New Roman"/>
          <w:szCs w:val="24"/>
        </w:rPr>
        <w:t xml:space="preserve">health </w:t>
      </w:r>
      <w:r w:rsidR="00486517" w:rsidRPr="00F17AD5">
        <w:rPr>
          <w:rFonts w:ascii="Times New Roman" w:hAnsi="Times New Roman"/>
          <w:szCs w:val="24"/>
        </w:rPr>
        <w:t>disparities</w:t>
      </w:r>
      <w:r w:rsidR="00A708CF" w:rsidRPr="00F17AD5">
        <w:rPr>
          <w:rFonts w:ascii="Times New Roman" w:hAnsi="Times New Roman"/>
          <w:szCs w:val="24"/>
        </w:rPr>
        <w:t xml:space="preserve"> in vulnerable populations</w:t>
      </w:r>
      <w:r w:rsidR="00486517" w:rsidRPr="00F17AD5">
        <w:rPr>
          <w:rFonts w:ascii="Times New Roman" w:hAnsi="Times New Roman"/>
          <w:szCs w:val="24"/>
        </w:rPr>
        <w:t>.</w:t>
      </w:r>
      <w:r w:rsidR="000E5853" w:rsidRPr="00F17AD5">
        <w:rPr>
          <w:rFonts w:ascii="Times New Roman" w:hAnsi="Times New Roman"/>
          <w:szCs w:val="24"/>
        </w:rPr>
        <w:t xml:space="preserve"> </w:t>
      </w:r>
    </w:p>
    <w:p w14:paraId="6A7DE094" w14:textId="77777777" w:rsidR="007326E3" w:rsidRPr="00F17AD5" w:rsidRDefault="007326E3" w:rsidP="00C053D4">
      <w:pPr>
        <w:rPr>
          <w:rFonts w:ascii="Times New Roman" w:hAnsi="Times New Roman"/>
          <w:szCs w:val="24"/>
        </w:rPr>
      </w:pPr>
    </w:p>
    <w:p w14:paraId="7A1D9083" w14:textId="77777777" w:rsidR="00BA3329" w:rsidRPr="00F17AD5" w:rsidRDefault="00BA3329" w:rsidP="00C053D4">
      <w:pPr>
        <w:rPr>
          <w:rFonts w:ascii="Times New Roman" w:hAnsi="Times New Roman"/>
          <w:szCs w:val="24"/>
        </w:rPr>
      </w:pPr>
      <w:r w:rsidRPr="00F17AD5">
        <w:rPr>
          <w:rFonts w:ascii="Times New Roman" w:hAnsi="Times New Roman"/>
          <w:szCs w:val="24"/>
          <w:u w:val="single"/>
        </w:rPr>
        <w:t>COURSE OBJECTIVES</w:t>
      </w:r>
      <w:r w:rsidRPr="00F17AD5">
        <w:rPr>
          <w:rFonts w:ascii="Times New Roman" w:hAnsi="Times New Roman"/>
          <w:szCs w:val="24"/>
        </w:rPr>
        <w:tab/>
        <w:t>Upon completion of this course, the student will be able to:</w:t>
      </w:r>
    </w:p>
    <w:p w14:paraId="5B3DF05E" w14:textId="77777777" w:rsidR="007326E3" w:rsidRPr="00F17AD5" w:rsidRDefault="00011246" w:rsidP="00C053D4">
      <w:pPr>
        <w:pStyle w:val="ListParagraph"/>
        <w:numPr>
          <w:ilvl w:val="0"/>
          <w:numId w:val="41"/>
        </w:numPr>
        <w:rPr>
          <w:rFonts w:ascii="Times New Roman" w:hAnsi="Times New Roman"/>
          <w:szCs w:val="24"/>
        </w:rPr>
      </w:pPr>
      <w:r w:rsidRPr="00F17AD5">
        <w:rPr>
          <w:rFonts w:ascii="Times New Roman" w:hAnsi="Times New Roman"/>
          <w:szCs w:val="24"/>
        </w:rPr>
        <w:t>Analyze</w:t>
      </w:r>
      <w:r w:rsidR="007326E3" w:rsidRPr="00F17AD5">
        <w:rPr>
          <w:rFonts w:ascii="Times New Roman" w:hAnsi="Times New Roman"/>
          <w:szCs w:val="24"/>
        </w:rPr>
        <w:t xml:space="preserve"> philosophical</w:t>
      </w:r>
      <w:r w:rsidR="002867CD" w:rsidRPr="00F17AD5">
        <w:rPr>
          <w:rFonts w:ascii="Times New Roman" w:hAnsi="Times New Roman"/>
          <w:szCs w:val="24"/>
        </w:rPr>
        <w:t xml:space="preserve"> foundations</w:t>
      </w:r>
      <w:r w:rsidR="007326E3" w:rsidRPr="00F17AD5">
        <w:rPr>
          <w:rFonts w:ascii="Times New Roman" w:hAnsi="Times New Roman"/>
          <w:szCs w:val="24"/>
        </w:rPr>
        <w:t xml:space="preserve"> and theor</w:t>
      </w:r>
      <w:r w:rsidR="002867CD" w:rsidRPr="00F17AD5">
        <w:rPr>
          <w:rFonts w:ascii="Times New Roman" w:hAnsi="Times New Roman"/>
          <w:szCs w:val="24"/>
        </w:rPr>
        <w:t xml:space="preserve">ies </w:t>
      </w:r>
      <w:r w:rsidR="007326E3" w:rsidRPr="00F17AD5">
        <w:rPr>
          <w:rFonts w:ascii="Times New Roman" w:hAnsi="Times New Roman"/>
          <w:szCs w:val="24"/>
        </w:rPr>
        <w:t xml:space="preserve">of </w:t>
      </w:r>
      <w:r w:rsidR="00F11D87" w:rsidRPr="00F17AD5">
        <w:rPr>
          <w:rFonts w:ascii="Times New Roman" w:hAnsi="Times New Roman"/>
          <w:szCs w:val="24"/>
        </w:rPr>
        <w:t xml:space="preserve">health disparities </w:t>
      </w:r>
      <w:r w:rsidR="007326E3" w:rsidRPr="00F17AD5">
        <w:rPr>
          <w:rFonts w:ascii="Times New Roman" w:hAnsi="Times New Roman"/>
          <w:szCs w:val="24"/>
        </w:rPr>
        <w:t>research.</w:t>
      </w:r>
    </w:p>
    <w:p w14:paraId="723B2CDF" w14:textId="77777777" w:rsidR="002B19A8" w:rsidRPr="00F17AD5" w:rsidRDefault="00011246" w:rsidP="00C053D4">
      <w:pPr>
        <w:pStyle w:val="ListParagraph"/>
        <w:numPr>
          <w:ilvl w:val="0"/>
          <w:numId w:val="41"/>
        </w:numPr>
        <w:rPr>
          <w:rFonts w:ascii="Times New Roman" w:hAnsi="Times New Roman"/>
          <w:szCs w:val="24"/>
        </w:rPr>
      </w:pPr>
      <w:r w:rsidRPr="00F17AD5">
        <w:rPr>
          <w:rFonts w:ascii="Times New Roman" w:hAnsi="Times New Roman"/>
          <w:szCs w:val="24"/>
        </w:rPr>
        <w:t>Critically appraise</w:t>
      </w:r>
      <w:r w:rsidR="007326E3" w:rsidRPr="00F17AD5">
        <w:rPr>
          <w:rFonts w:ascii="Times New Roman" w:hAnsi="Times New Roman"/>
          <w:szCs w:val="24"/>
        </w:rPr>
        <w:t xml:space="preserve"> the </w:t>
      </w:r>
      <w:r w:rsidR="002867CD" w:rsidRPr="00F17AD5">
        <w:rPr>
          <w:rFonts w:ascii="Times New Roman" w:hAnsi="Times New Roman"/>
          <w:szCs w:val="24"/>
        </w:rPr>
        <w:t xml:space="preserve">various </w:t>
      </w:r>
      <w:r w:rsidR="007326E3" w:rsidRPr="00F17AD5">
        <w:rPr>
          <w:rFonts w:ascii="Times New Roman" w:hAnsi="Times New Roman"/>
          <w:szCs w:val="24"/>
        </w:rPr>
        <w:t>social determinants of health and how they impact health, health outcomes, and health</w:t>
      </w:r>
      <w:r w:rsidR="000E5853" w:rsidRPr="00F17AD5">
        <w:rPr>
          <w:rFonts w:ascii="Times New Roman" w:hAnsi="Times New Roman"/>
          <w:szCs w:val="24"/>
        </w:rPr>
        <w:t xml:space="preserve"> care</w:t>
      </w:r>
      <w:r w:rsidR="007326E3" w:rsidRPr="00F17AD5">
        <w:rPr>
          <w:rFonts w:ascii="Times New Roman" w:hAnsi="Times New Roman"/>
          <w:szCs w:val="24"/>
        </w:rPr>
        <w:t xml:space="preserve"> </w:t>
      </w:r>
      <w:r w:rsidR="0002481F" w:rsidRPr="00F17AD5">
        <w:rPr>
          <w:rFonts w:ascii="Times New Roman" w:hAnsi="Times New Roman"/>
          <w:szCs w:val="24"/>
        </w:rPr>
        <w:t>access</w:t>
      </w:r>
      <w:r w:rsidR="00CE0F33" w:rsidRPr="00F17AD5">
        <w:rPr>
          <w:rFonts w:ascii="Times New Roman" w:hAnsi="Times New Roman"/>
          <w:szCs w:val="24"/>
        </w:rPr>
        <w:t xml:space="preserve"> in vulnerable populations</w:t>
      </w:r>
      <w:r w:rsidR="0002481F" w:rsidRPr="00F17AD5">
        <w:rPr>
          <w:rFonts w:ascii="Times New Roman" w:hAnsi="Times New Roman"/>
          <w:szCs w:val="24"/>
        </w:rPr>
        <w:t xml:space="preserve">.  </w:t>
      </w:r>
    </w:p>
    <w:p w14:paraId="63356856" w14:textId="77777777" w:rsidR="007326E3" w:rsidRPr="00F17AD5" w:rsidRDefault="002867CD" w:rsidP="00C053D4">
      <w:pPr>
        <w:pStyle w:val="ListParagraph"/>
        <w:numPr>
          <w:ilvl w:val="0"/>
          <w:numId w:val="41"/>
        </w:numPr>
        <w:rPr>
          <w:rFonts w:ascii="Times New Roman" w:hAnsi="Times New Roman"/>
          <w:szCs w:val="24"/>
        </w:rPr>
      </w:pPr>
      <w:r w:rsidRPr="00F17AD5">
        <w:rPr>
          <w:rFonts w:ascii="Times New Roman" w:hAnsi="Times New Roman"/>
          <w:szCs w:val="24"/>
        </w:rPr>
        <w:t xml:space="preserve">Describe </w:t>
      </w:r>
      <w:r w:rsidR="007326E3" w:rsidRPr="00F17AD5">
        <w:rPr>
          <w:rFonts w:ascii="Times New Roman" w:hAnsi="Times New Roman"/>
          <w:szCs w:val="24"/>
        </w:rPr>
        <w:t>priorities in health disparities research.</w:t>
      </w:r>
    </w:p>
    <w:p w14:paraId="12F098DE" w14:textId="77777777" w:rsidR="002867CD" w:rsidRPr="00F17AD5" w:rsidRDefault="00011246" w:rsidP="00C053D4">
      <w:pPr>
        <w:pStyle w:val="ListParagraph"/>
        <w:numPr>
          <w:ilvl w:val="0"/>
          <w:numId w:val="41"/>
        </w:numPr>
        <w:rPr>
          <w:rFonts w:ascii="Times New Roman" w:hAnsi="Times New Roman"/>
          <w:szCs w:val="24"/>
        </w:rPr>
      </w:pPr>
      <w:r w:rsidRPr="00F17AD5">
        <w:rPr>
          <w:rFonts w:ascii="Times New Roman" w:hAnsi="Times New Roman"/>
          <w:szCs w:val="24"/>
        </w:rPr>
        <w:t>Examine</w:t>
      </w:r>
      <w:r w:rsidR="002867CD" w:rsidRPr="00F17AD5">
        <w:rPr>
          <w:rFonts w:ascii="Times New Roman" w:hAnsi="Times New Roman"/>
          <w:szCs w:val="24"/>
        </w:rPr>
        <w:t xml:space="preserve"> appropriate</w:t>
      </w:r>
      <w:r w:rsidR="007326E3" w:rsidRPr="00F17AD5">
        <w:rPr>
          <w:rFonts w:ascii="Times New Roman" w:hAnsi="Times New Roman"/>
          <w:szCs w:val="24"/>
        </w:rPr>
        <w:t xml:space="preserve"> research </w:t>
      </w:r>
      <w:r w:rsidR="00B14A1C" w:rsidRPr="00F17AD5">
        <w:rPr>
          <w:rFonts w:ascii="Times New Roman" w:hAnsi="Times New Roman"/>
          <w:szCs w:val="24"/>
        </w:rPr>
        <w:t>methods</w:t>
      </w:r>
      <w:r w:rsidR="007326E3" w:rsidRPr="00F17AD5">
        <w:rPr>
          <w:rFonts w:ascii="Times New Roman" w:hAnsi="Times New Roman"/>
          <w:szCs w:val="24"/>
        </w:rPr>
        <w:t xml:space="preserve"> </w:t>
      </w:r>
      <w:r w:rsidR="000E5853" w:rsidRPr="00F17AD5">
        <w:rPr>
          <w:rFonts w:ascii="Times New Roman" w:hAnsi="Times New Roman"/>
          <w:szCs w:val="24"/>
        </w:rPr>
        <w:t xml:space="preserve">to </w:t>
      </w:r>
      <w:r w:rsidR="007326E3" w:rsidRPr="00F17AD5">
        <w:rPr>
          <w:rFonts w:ascii="Times New Roman" w:hAnsi="Times New Roman"/>
          <w:szCs w:val="24"/>
        </w:rPr>
        <w:t>conduct culturally sensitive and relevant research</w:t>
      </w:r>
      <w:r w:rsidR="00B14A1C" w:rsidRPr="00F17AD5">
        <w:rPr>
          <w:rFonts w:ascii="Times New Roman" w:hAnsi="Times New Roman"/>
          <w:szCs w:val="24"/>
        </w:rPr>
        <w:t xml:space="preserve"> involving </w:t>
      </w:r>
      <w:r w:rsidR="000E5853" w:rsidRPr="00F17AD5">
        <w:rPr>
          <w:rFonts w:ascii="Times New Roman" w:hAnsi="Times New Roman"/>
          <w:szCs w:val="24"/>
        </w:rPr>
        <w:t xml:space="preserve">vulnerable </w:t>
      </w:r>
      <w:r w:rsidR="006D7F1B" w:rsidRPr="00F17AD5">
        <w:rPr>
          <w:rFonts w:ascii="Times New Roman" w:hAnsi="Times New Roman"/>
          <w:szCs w:val="24"/>
        </w:rPr>
        <w:t>populations and</w:t>
      </w:r>
      <w:r w:rsidR="00B14A1C" w:rsidRPr="00F17AD5">
        <w:rPr>
          <w:rFonts w:ascii="Times New Roman" w:hAnsi="Times New Roman"/>
          <w:szCs w:val="24"/>
        </w:rPr>
        <w:t xml:space="preserve"> communities</w:t>
      </w:r>
      <w:r w:rsidR="002867CD" w:rsidRPr="00F17AD5">
        <w:rPr>
          <w:rFonts w:ascii="Times New Roman" w:hAnsi="Times New Roman"/>
          <w:szCs w:val="24"/>
        </w:rPr>
        <w:t xml:space="preserve">. </w:t>
      </w:r>
    </w:p>
    <w:p w14:paraId="33252629" w14:textId="77777777" w:rsidR="002040B7" w:rsidRPr="00F17AD5" w:rsidRDefault="002040B7" w:rsidP="00C053D4">
      <w:pPr>
        <w:pStyle w:val="ListParagraph"/>
        <w:numPr>
          <w:ilvl w:val="0"/>
          <w:numId w:val="41"/>
        </w:numPr>
        <w:rPr>
          <w:rFonts w:ascii="Times New Roman" w:hAnsi="Times New Roman"/>
          <w:szCs w:val="24"/>
        </w:rPr>
      </w:pPr>
      <w:r w:rsidRPr="00F17AD5">
        <w:rPr>
          <w:rFonts w:ascii="Times New Roman" w:hAnsi="Times New Roman"/>
          <w:szCs w:val="24"/>
        </w:rPr>
        <w:t>Evaluate research in health disparities and present strategies for dissemination to scientific and lay audiences.</w:t>
      </w:r>
    </w:p>
    <w:p w14:paraId="3335BE80" w14:textId="77777777" w:rsidR="00E92344" w:rsidRPr="00F17AD5" w:rsidRDefault="00355588" w:rsidP="008765AD">
      <w:pPr>
        <w:pStyle w:val="ListParagraph"/>
        <w:numPr>
          <w:ilvl w:val="0"/>
          <w:numId w:val="41"/>
        </w:numPr>
        <w:rPr>
          <w:rFonts w:ascii="Times New Roman" w:hAnsi="Times New Roman"/>
          <w:szCs w:val="24"/>
        </w:rPr>
      </w:pPr>
      <w:r w:rsidRPr="00F17AD5">
        <w:rPr>
          <w:rFonts w:ascii="Times New Roman" w:hAnsi="Times New Roman"/>
          <w:szCs w:val="24"/>
        </w:rPr>
        <w:t xml:space="preserve">Summarize ethical challenges related to health disparities, vulnerable populations, and community engagement. </w:t>
      </w:r>
      <w:r w:rsidR="00E92344" w:rsidRPr="00F17AD5">
        <w:rPr>
          <w:rFonts w:ascii="Times New Roman" w:hAnsi="Times New Roman"/>
          <w:szCs w:val="24"/>
        </w:rPr>
        <w:br w:type="page"/>
      </w:r>
    </w:p>
    <w:p w14:paraId="2FD9F28B" w14:textId="77777777" w:rsidR="00B90334" w:rsidRPr="00F17AD5" w:rsidRDefault="00B90334" w:rsidP="00C053D4">
      <w:pPr>
        <w:rPr>
          <w:rFonts w:ascii="Times New Roman" w:hAnsi="Times New Roman"/>
          <w:szCs w:val="24"/>
          <w:u w:val="single"/>
        </w:rPr>
      </w:pPr>
      <w:r w:rsidRPr="00F17AD5">
        <w:rPr>
          <w:rFonts w:ascii="Times New Roman" w:hAnsi="Times New Roman"/>
          <w:szCs w:val="24"/>
          <w:u w:val="single"/>
        </w:rPr>
        <w:lastRenderedPageBreak/>
        <w:t>COURSE SCHEDULE</w:t>
      </w:r>
    </w:p>
    <w:p w14:paraId="573A8142" w14:textId="58971FF8" w:rsidR="00E92344" w:rsidRPr="00F17AD5" w:rsidRDefault="00726CA9" w:rsidP="008765AD">
      <w:pPr>
        <w:rPr>
          <w:rFonts w:ascii="Times New Roman" w:hAnsi="Times New Roman"/>
          <w:szCs w:val="24"/>
        </w:rPr>
      </w:pPr>
      <w:r w:rsidRPr="00F17AD5">
        <w:rPr>
          <w:rFonts w:ascii="Times New Roman" w:hAnsi="Times New Roman"/>
          <w:szCs w:val="24"/>
          <w:u w:val="single"/>
        </w:rPr>
        <w:t>Faculty</w:t>
      </w:r>
      <w:r w:rsidRPr="00F17AD5">
        <w:rPr>
          <w:rFonts w:ascii="Times New Roman" w:hAnsi="Times New Roman"/>
          <w:szCs w:val="24"/>
          <w:u w:val="single"/>
        </w:rPr>
        <w:tab/>
      </w:r>
      <w:r w:rsidRPr="00F17AD5">
        <w:rPr>
          <w:rFonts w:ascii="Times New Roman" w:hAnsi="Times New Roman"/>
          <w:szCs w:val="24"/>
        </w:rPr>
        <w:tab/>
      </w:r>
      <w:r w:rsidR="00E92344" w:rsidRPr="00F17AD5">
        <w:rPr>
          <w:rFonts w:ascii="Times New Roman" w:hAnsi="Times New Roman"/>
          <w:szCs w:val="24"/>
          <w:u w:val="single"/>
        </w:rPr>
        <w:t>Section</w:t>
      </w:r>
      <w:r w:rsidR="00E92344" w:rsidRPr="00F17AD5">
        <w:rPr>
          <w:rFonts w:ascii="Times New Roman" w:hAnsi="Times New Roman"/>
          <w:szCs w:val="24"/>
          <w:u w:val="single"/>
        </w:rPr>
        <w:tab/>
      </w:r>
      <w:r w:rsidR="00E92344" w:rsidRPr="00F17AD5">
        <w:rPr>
          <w:rFonts w:ascii="Times New Roman" w:hAnsi="Times New Roman"/>
          <w:szCs w:val="24"/>
        </w:rPr>
        <w:tab/>
      </w:r>
      <w:r w:rsidR="00E92344" w:rsidRPr="00F17AD5">
        <w:rPr>
          <w:rFonts w:ascii="Times New Roman" w:hAnsi="Times New Roman"/>
          <w:szCs w:val="24"/>
          <w:u w:val="single"/>
        </w:rPr>
        <w:t>Day</w:t>
      </w:r>
      <w:r w:rsidRPr="00F17AD5">
        <w:rPr>
          <w:rFonts w:ascii="Times New Roman" w:hAnsi="Times New Roman"/>
          <w:szCs w:val="24"/>
        </w:rPr>
        <w:t>/</w:t>
      </w:r>
      <w:r w:rsidR="00E92344" w:rsidRPr="00F17AD5">
        <w:rPr>
          <w:rFonts w:ascii="Times New Roman" w:hAnsi="Times New Roman"/>
          <w:szCs w:val="24"/>
          <w:u w:val="single"/>
        </w:rPr>
        <w:t>Time</w:t>
      </w:r>
      <w:r w:rsidR="00E92344" w:rsidRPr="00F17AD5">
        <w:rPr>
          <w:rFonts w:ascii="Times New Roman" w:hAnsi="Times New Roman"/>
          <w:szCs w:val="24"/>
        </w:rPr>
        <w:tab/>
      </w:r>
      <w:r w:rsidR="00E92344" w:rsidRPr="00F17AD5">
        <w:rPr>
          <w:rFonts w:ascii="Times New Roman" w:hAnsi="Times New Roman"/>
          <w:szCs w:val="24"/>
        </w:rPr>
        <w:tab/>
      </w:r>
      <w:r w:rsidR="00E92344" w:rsidRPr="00F17AD5">
        <w:rPr>
          <w:rFonts w:ascii="Times New Roman" w:hAnsi="Times New Roman"/>
          <w:szCs w:val="24"/>
        </w:rPr>
        <w:tab/>
      </w:r>
      <w:r w:rsidR="00E92344" w:rsidRPr="00F17AD5">
        <w:rPr>
          <w:rFonts w:ascii="Times New Roman" w:hAnsi="Times New Roman"/>
          <w:szCs w:val="24"/>
          <w:u w:val="single"/>
        </w:rPr>
        <w:t>Room</w:t>
      </w:r>
    </w:p>
    <w:p w14:paraId="75580B28" w14:textId="015FBDF2" w:rsidR="0068654D" w:rsidRPr="00F17AD5" w:rsidRDefault="00726CA9" w:rsidP="0068654D">
      <w:pPr>
        <w:rPr>
          <w:color w:val="000000"/>
        </w:rPr>
      </w:pPr>
      <w:proofErr w:type="spellStart"/>
      <w:r w:rsidRPr="00F17AD5">
        <w:rPr>
          <w:rFonts w:ascii="Times New Roman" w:hAnsi="Times New Roman"/>
          <w:szCs w:val="24"/>
        </w:rPr>
        <w:t>Ezenwa</w:t>
      </w:r>
      <w:proofErr w:type="spellEnd"/>
      <w:r w:rsidRPr="00F17AD5">
        <w:rPr>
          <w:rFonts w:ascii="Times New Roman" w:hAnsi="Times New Roman"/>
          <w:szCs w:val="24"/>
        </w:rPr>
        <w:tab/>
        <w:t>276B</w:t>
      </w:r>
      <w:r w:rsidR="00E92344" w:rsidRPr="00F17AD5">
        <w:rPr>
          <w:rFonts w:ascii="Times New Roman" w:hAnsi="Times New Roman"/>
          <w:szCs w:val="24"/>
        </w:rPr>
        <w:tab/>
      </w:r>
      <w:r w:rsidR="00E92344" w:rsidRPr="00F17AD5">
        <w:rPr>
          <w:rFonts w:ascii="Times New Roman" w:hAnsi="Times New Roman"/>
          <w:szCs w:val="24"/>
        </w:rPr>
        <w:tab/>
      </w:r>
      <w:r w:rsidRPr="00F17AD5">
        <w:rPr>
          <w:rFonts w:ascii="Times New Roman" w:hAnsi="Times New Roman"/>
          <w:szCs w:val="24"/>
        </w:rPr>
        <w:t>Wednesday/</w:t>
      </w:r>
      <w:r w:rsidR="00E92344" w:rsidRPr="00F17AD5">
        <w:rPr>
          <w:rFonts w:ascii="Times New Roman" w:hAnsi="Times New Roman"/>
          <w:szCs w:val="24"/>
        </w:rPr>
        <w:t>9:00am-12:00pm</w:t>
      </w:r>
      <w:r w:rsidR="00E92344" w:rsidRPr="00F17AD5">
        <w:rPr>
          <w:rFonts w:ascii="Times New Roman" w:hAnsi="Times New Roman"/>
          <w:szCs w:val="24"/>
        </w:rPr>
        <w:tab/>
      </w:r>
      <w:r w:rsidRPr="00F17AD5">
        <w:rPr>
          <w:rFonts w:ascii="Times New Roman" w:hAnsi="Times New Roman"/>
          <w:color w:val="000000"/>
        </w:rPr>
        <w:t>G112</w:t>
      </w:r>
    </w:p>
    <w:p w14:paraId="7066E6E6" w14:textId="4FCE902B" w:rsidR="00E92344" w:rsidRPr="00F17AD5" w:rsidRDefault="00E92344" w:rsidP="0068654D">
      <w:pPr>
        <w:rPr>
          <w:rFonts w:ascii="Times New Roman" w:hAnsi="Times New Roman"/>
          <w:szCs w:val="24"/>
        </w:rPr>
      </w:pPr>
    </w:p>
    <w:p w14:paraId="36B50921" w14:textId="77777777" w:rsidR="00F532F9" w:rsidRPr="00F17AD5" w:rsidRDefault="00F532F9" w:rsidP="0068654D">
      <w:pPr>
        <w:rPr>
          <w:rFonts w:ascii="Times New Roman" w:hAnsi="Times New Roman"/>
          <w:szCs w:val="24"/>
        </w:rPr>
      </w:pPr>
      <w:r w:rsidRPr="00F17AD5">
        <w:rPr>
          <w:rFonts w:ascii="Times New Roman" w:hAnsi="Times New Roman"/>
          <w:szCs w:val="24"/>
        </w:rPr>
        <w:t xml:space="preserve">E-Learning in </w:t>
      </w:r>
      <w:r w:rsidR="00C03786" w:rsidRPr="00F17AD5">
        <w:rPr>
          <w:rFonts w:ascii="Times New Roman" w:hAnsi="Times New Roman"/>
          <w:szCs w:val="24"/>
        </w:rPr>
        <w:t>Canvas</w:t>
      </w:r>
      <w:r w:rsidRPr="00F17AD5">
        <w:rPr>
          <w:rFonts w:ascii="Times New Roman" w:hAnsi="Times New Roman"/>
          <w:szCs w:val="24"/>
        </w:rPr>
        <w:t xml:space="preserve"> is the course management system that you will use for this course. E-Learning in </w:t>
      </w:r>
      <w:r w:rsidR="00C03786" w:rsidRPr="00F17AD5">
        <w:rPr>
          <w:rFonts w:ascii="Times New Roman" w:hAnsi="Times New Roman"/>
          <w:szCs w:val="24"/>
        </w:rPr>
        <w:t>Canvas</w:t>
      </w:r>
      <w:r w:rsidRPr="00F17AD5">
        <w:rPr>
          <w:rFonts w:ascii="Times New Roman" w:hAnsi="Times New Roman"/>
          <w:szCs w:val="24"/>
        </w:rPr>
        <w:t xml:space="preserve"> is accessed by using your </w:t>
      </w:r>
      <w:proofErr w:type="spellStart"/>
      <w:r w:rsidRPr="00F17AD5">
        <w:rPr>
          <w:rFonts w:ascii="Times New Roman" w:hAnsi="Times New Roman"/>
          <w:szCs w:val="24"/>
        </w:rPr>
        <w:t>Gatorlink</w:t>
      </w:r>
      <w:proofErr w:type="spellEnd"/>
      <w:r w:rsidRPr="00F17AD5">
        <w:rPr>
          <w:rFonts w:ascii="Times New Roman" w:hAnsi="Times New Roman"/>
          <w:szCs w:val="24"/>
        </w:rPr>
        <w:t xml:space="preserve"> account name and password at</w:t>
      </w:r>
      <w:r w:rsidR="004C47F5" w:rsidRPr="00F17AD5">
        <w:rPr>
          <w:rStyle w:val="Hyperlink"/>
          <w:rFonts w:ascii="Times New Roman" w:hAnsi="Times New Roman"/>
          <w:szCs w:val="24"/>
          <w:u w:val="none"/>
        </w:rPr>
        <w:t xml:space="preserve"> </w:t>
      </w:r>
      <w:hyperlink r:id="rId10" w:history="1">
        <w:r w:rsidR="00822047" w:rsidRPr="00F17AD5">
          <w:rPr>
            <w:rStyle w:val="Hyperlink"/>
            <w:rFonts w:ascii="Times New Roman" w:hAnsi="Times New Roman"/>
            <w:szCs w:val="24"/>
          </w:rPr>
          <w:t>http://elearning.ufl.edu/</w:t>
        </w:r>
      </w:hyperlink>
      <w:r w:rsidR="00822047" w:rsidRPr="00F17AD5">
        <w:rPr>
          <w:rFonts w:ascii="Times New Roman" w:hAnsi="Times New Roman"/>
          <w:szCs w:val="24"/>
        </w:rPr>
        <w:t xml:space="preserve">. </w:t>
      </w:r>
      <w:r w:rsidR="004C47F5" w:rsidRPr="00F17AD5">
        <w:rPr>
          <w:rStyle w:val="Hyperlink"/>
          <w:rFonts w:ascii="Times New Roman" w:hAnsi="Times New Roman"/>
          <w:szCs w:val="24"/>
          <w:u w:val="none"/>
        </w:rPr>
        <w:t xml:space="preserve"> </w:t>
      </w:r>
      <w:r w:rsidR="004C47F5" w:rsidRPr="00F17AD5">
        <w:rPr>
          <w:rStyle w:val="Hyperlink"/>
          <w:rFonts w:ascii="Times New Roman" w:hAnsi="Times New Roman"/>
          <w:color w:val="auto"/>
          <w:szCs w:val="24"/>
          <w:u w:val="none"/>
        </w:rPr>
        <w:t xml:space="preserve">There </w:t>
      </w:r>
      <w:r w:rsidRPr="00F17AD5">
        <w:rPr>
          <w:rFonts w:ascii="Times New Roman" w:hAnsi="Times New Roman"/>
          <w:szCs w:val="24"/>
        </w:rPr>
        <w:t xml:space="preserve">are several tutorials and student help </w:t>
      </w:r>
      <w:proofErr w:type="gramStart"/>
      <w:r w:rsidRPr="00F17AD5">
        <w:rPr>
          <w:rFonts w:ascii="Times New Roman" w:hAnsi="Times New Roman"/>
          <w:szCs w:val="24"/>
        </w:rPr>
        <w:t>links</w:t>
      </w:r>
      <w:proofErr w:type="gramEnd"/>
      <w:r w:rsidRPr="00F17AD5">
        <w:rPr>
          <w:rFonts w:ascii="Times New Roman" w:hAnsi="Times New Roman"/>
          <w:szCs w:val="24"/>
        </w:rPr>
        <w:t xml:space="preserve"> on the E-Learning login site. If you have technical questions call the UF Computer Help Desk at 352-392-HELP or send email to </w:t>
      </w:r>
      <w:hyperlink r:id="rId11" w:history="1">
        <w:r w:rsidRPr="00F17AD5">
          <w:rPr>
            <w:rStyle w:val="Hyperlink"/>
            <w:rFonts w:ascii="Times New Roman" w:hAnsi="Times New Roman"/>
            <w:szCs w:val="24"/>
          </w:rPr>
          <w:t>helpdesk@ufl.edu</w:t>
        </w:r>
      </w:hyperlink>
      <w:r w:rsidRPr="00F17AD5">
        <w:rPr>
          <w:rFonts w:ascii="Times New Roman" w:hAnsi="Times New Roman"/>
          <w:szCs w:val="24"/>
        </w:rPr>
        <w:t>.</w:t>
      </w:r>
    </w:p>
    <w:p w14:paraId="5A2C0F54" w14:textId="77777777" w:rsidR="00F532F9" w:rsidRPr="00F17AD5" w:rsidRDefault="00F532F9" w:rsidP="00C053D4">
      <w:pPr>
        <w:rPr>
          <w:rFonts w:ascii="Times New Roman" w:hAnsi="Times New Roman"/>
          <w:szCs w:val="24"/>
        </w:rPr>
      </w:pPr>
    </w:p>
    <w:p w14:paraId="6754E946" w14:textId="77777777" w:rsidR="00F532F9" w:rsidRPr="00F17AD5" w:rsidRDefault="00F532F9" w:rsidP="00C053D4">
      <w:pPr>
        <w:rPr>
          <w:rFonts w:ascii="Times New Roman" w:hAnsi="Times New Roman"/>
          <w:szCs w:val="24"/>
        </w:rPr>
      </w:pPr>
      <w:r w:rsidRPr="00F17AD5">
        <w:rPr>
          <w:rFonts w:ascii="Times New Roman" w:hAnsi="Times New Roman"/>
          <w:szCs w:val="24"/>
        </w:rPr>
        <w:t xml:space="preserve">It is important that you regularly check your </w:t>
      </w:r>
      <w:proofErr w:type="spellStart"/>
      <w:r w:rsidRPr="00F17AD5">
        <w:rPr>
          <w:rFonts w:ascii="Times New Roman" w:hAnsi="Times New Roman"/>
          <w:szCs w:val="24"/>
        </w:rPr>
        <w:t>Gatorlink</w:t>
      </w:r>
      <w:proofErr w:type="spellEnd"/>
      <w:r w:rsidRPr="00F17AD5">
        <w:rPr>
          <w:rFonts w:ascii="Times New Roman" w:hAnsi="Times New Roman"/>
          <w:szCs w:val="24"/>
        </w:rPr>
        <w:t xml:space="preserve"> account email for College and University wide information and the course E-Learning site for announcements and notifications.</w:t>
      </w:r>
    </w:p>
    <w:p w14:paraId="3F860184" w14:textId="77777777" w:rsidR="00F532F9" w:rsidRPr="00F17AD5" w:rsidRDefault="00F532F9" w:rsidP="00C053D4">
      <w:pPr>
        <w:rPr>
          <w:rFonts w:ascii="Times New Roman" w:hAnsi="Times New Roman"/>
          <w:szCs w:val="24"/>
        </w:rPr>
      </w:pPr>
    </w:p>
    <w:p w14:paraId="12F4EBB0" w14:textId="77777777" w:rsidR="009A5A04" w:rsidRPr="00F17AD5" w:rsidRDefault="00F532F9" w:rsidP="00C053D4">
      <w:pPr>
        <w:rPr>
          <w:rFonts w:ascii="Times New Roman" w:hAnsi="Times New Roman"/>
          <w:szCs w:val="24"/>
        </w:rPr>
      </w:pPr>
      <w:r w:rsidRPr="00F17AD5">
        <w:rPr>
          <w:rFonts w:ascii="Times New Roman" w:hAnsi="Times New Roman"/>
          <w:szCs w:val="24"/>
        </w:rPr>
        <w:t>Course websites are generally made available on the Friday before the first day of classes.</w:t>
      </w:r>
    </w:p>
    <w:p w14:paraId="59028465" w14:textId="77777777" w:rsidR="0094197E" w:rsidRPr="00F17AD5" w:rsidRDefault="0094197E" w:rsidP="00C053D4">
      <w:pPr>
        <w:rPr>
          <w:rFonts w:ascii="Times New Roman" w:hAnsi="Times New Roman"/>
          <w:szCs w:val="24"/>
          <w:u w:val="single"/>
        </w:rPr>
      </w:pPr>
    </w:p>
    <w:p w14:paraId="509DFF24" w14:textId="77777777" w:rsidR="00BA3329" w:rsidRPr="00F17AD5" w:rsidRDefault="00BA3329" w:rsidP="00C053D4">
      <w:pPr>
        <w:rPr>
          <w:rFonts w:ascii="Times New Roman" w:hAnsi="Times New Roman"/>
          <w:szCs w:val="24"/>
          <w:u w:val="single"/>
        </w:rPr>
      </w:pPr>
      <w:r w:rsidRPr="00F17AD5">
        <w:rPr>
          <w:rFonts w:ascii="Times New Roman" w:hAnsi="Times New Roman"/>
          <w:szCs w:val="24"/>
          <w:u w:val="single"/>
        </w:rPr>
        <w:t>TOPICAL OUTLINE</w:t>
      </w:r>
    </w:p>
    <w:p w14:paraId="5851E9DC" w14:textId="77777777" w:rsidR="00355588" w:rsidRPr="00F17AD5" w:rsidRDefault="008E4403" w:rsidP="00C053D4">
      <w:pPr>
        <w:pStyle w:val="ListParagraph"/>
        <w:numPr>
          <w:ilvl w:val="0"/>
          <w:numId w:val="43"/>
        </w:numPr>
        <w:rPr>
          <w:rFonts w:ascii="Times New Roman" w:hAnsi="Times New Roman"/>
          <w:szCs w:val="24"/>
        </w:rPr>
      </w:pPr>
      <w:r w:rsidRPr="00F17AD5">
        <w:rPr>
          <w:rFonts w:ascii="Times New Roman" w:hAnsi="Times New Roman"/>
          <w:szCs w:val="24"/>
        </w:rPr>
        <w:t xml:space="preserve">Frameworks </w:t>
      </w:r>
      <w:r w:rsidR="00011246" w:rsidRPr="00F17AD5">
        <w:rPr>
          <w:rFonts w:ascii="Times New Roman" w:hAnsi="Times New Roman"/>
          <w:szCs w:val="24"/>
        </w:rPr>
        <w:t xml:space="preserve">and philosophical approaches </w:t>
      </w:r>
      <w:r w:rsidRPr="00F17AD5">
        <w:rPr>
          <w:rFonts w:ascii="Times New Roman" w:hAnsi="Times New Roman"/>
          <w:szCs w:val="24"/>
        </w:rPr>
        <w:t xml:space="preserve">related to </w:t>
      </w:r>
      <w:r w:rsidR="00355588" w:rsidRPr="00F17AD5">
        <w:rPr>
          <w:rFonts w:ascii="Times New Roman" w:hAnsi="Times New Roman"/>
          <w:szCs w:val="24"/>
        </w:rPr>
        <w:t>health disparities</w:t>
      </w:r>
      <w:r w:rsidR="00CE0F33" w:rsidRPr="00F17AD5">
        <w:rPr>
          <w:rFonts w:ascii="Times New Roman" w:hAnsi="Times New Roman"/>
          <w:szCs w:val="24"/>
        </w:rPr>
        <w:t>, community engagement, and vulnerable populations</w:t>
      </w:r>
      <w:r w:rsidR="00355588" w:rsidRPr="00F17AD5">
        <w:rPr>
          <w:rFonts w:ascii="Times New Roman" w:hAnsi="Times New Roman"/>
          <w:szCs w:val="24"/>
        </w:rPr>
        <w:t>.</w:t>
      </w:r>
    </w:p>
    <w:p w14:paraId="59857855" w14:textId="77777777" w:rsidR="00355588" w:rsidRPr="00F17AD5" w:rsidRDefault="00325FF7" w:rsidP="00C053D4">
      <w:pPr>
        <w:pStyle w:val="ListParagraph"/>
        <w:numPr>
          <w:ilvl w:val="0"/>
          <w:numId w:val="43"/>
        </w:numPr>
        <w:rPr>
          <w:rFonts w:ascii="Times New Roman" w:hAnsi="Times New Roman"/>
          <w:szCs w:val="24"/>
        </w:rPr>
      </w:pPr>
      <w:r w:rsidRPr="00F17AD5">
        <w:rPr>
          <w:rFonts w:ascii="Times New Roman" w:hAnsi="Times New Roman"/>
          <w:szCs w:val="24"/>
        </w:rPr>
        <w:t>Strate</w:t>
      </w:r>
      <w:r w:rsidR="008E4403" w:rsidRPr="00F17AD5">
        <w:rPr>
          <w:rFonts w:ascii="Times New Roman" w:hAnsi="Times New Roman"/>
          <w:szCs w:val="24"/>
        </w:rPr>
        <w:t xml:space="preserve">gies for engaging communities and </w:t>
      </w:r>
      <w:r w:rsidR="008D139A" w:rsidRPr="00F17AD5">
        <w:rPr>
          <w:rFonts w:ascii="Times New Roman" w:hAnsi="Times New Roman"/>
          <w:szCs w:val="24"/>
        </w:rPr>
        <w:t>i</w:t>
      </w:r>
      <w:r w:rsidRPr="00F17AD5">
        <w:rPr>
          <w:rFonts w:ascii="Times New Roman" w:hAnsi="Times New Roman"/>
          <w:szCs w:val="24"/>
        </w:rPr>
        <w:t xml:space="preserve">ncluding vulnerable populations in research. </w:t>
      </w:r>
    </w:p>
    <w:p w14:paraId="706645CB" w14:textId="77777777" w:rsidR="00355588" w:rsidRPr="00F17AD5" w:rsidRDefault="00715DB8" w:rsidP="00C053D4">
      <w:pPr>
        <w:pStyle w:val="ListParagraph"/>
        <w:numPr>
          <w:ilvl w:val="0"/>
          <w:numId w:val="43"/>
        </w:numPr>
        <w:rPr>
          <w:rFonts w:ascii="Times New Roman" w:hAnsi="Times New Roman"/>
          <w:szCs w:val="24"/>
        </w:rPr>
      </w:pPr>
      <w:r w:rsidRPr="00F17AD5">
        <w:rPr>
          <w:rFonts w:ascii="Times New Roman" w:hAnsi="Times New Roman"/>
          <w:szCs w:val="24"/>
        </w:rPr>
        <w:t>D</w:t>
      </w:r>
      <w:r w:rsidR="00355588" w:rsidRPr="00F17AD5">
        <w:rPr>
          <w:rFonts w:ascii="Times New Roman" w:hAnsi="Times New Roman"/>
          <w:szCs w:val="24"/>
        </w:rPr>
        <w:t xml:space="preserve">isparities </w:t>
      </w:r>
      <w:r w:rsidR="00011246" w:rsidRPr="00F17AD5">
        <w:rPr>
          <w:rFonts w:ascii="Times New Roman" w:hAnsi="Times New Roman"/>
          <w:szCs w:val="24"/>
        </w:rPr>
        <w:t xml:space="preserve">and research priorities </w:t>
      </w:r>
      <w:r w:rsidR="00355588" w:rsidRPr="00F17AD5">
        <w:rPr>
          <w:rFonts w:ascii="Times New Roman" w:hAnsi="Times New Roman"/>
          <w:szCs w:val="24"/>
        </w:rPr>
        <w:t xml:space="preserve">in </w:t>
      </w:r>
      <w:r w:rsidRPr="00F17AD5">
        <w:rPr>
          <w:rFonts w:ascii="Times New Roman" w:hAnsi="Times New Roman"/>
          <w:szCs w:val="24"/>
        </w:rPr>
        <w:t>health across the lifespan.</w:t>
      </w:r>
      <w:r w:rsidR="00355588" w:rsidRPr="00F17AD5">
        <w:rPr>
          <w:rFonts w:ascii="Times New Roman" w:hAnsi="Times New Roman"/>
          <w:szCs w:val="24"/>
        </w:rPr>
        <w:t xml:space="preserve"> </w:t>
      </w:r>
    </w:p>
    <w:p w14:paraId="1E9072B0" w14:textId="77777777" w:rsidR="00011246" w:rsidRPr="00F17AD5" w:rsidRDefault="00011246" w:rsidP="00C053D4">
      <w:pPr>
        <w:pStyle w:val="ListParagraph"/>
        <w:numPr>
          <w:ilvl w:val="0"/>
          <w:numId w:val="43"/>
        </w:numPr>
        <w:rPr>
          <w:rFonts w:ascii="Times New Roman" w:hAnsi="Times New Roman"/>
          <w:szCs w:val="24"/>
        </w:rPr>
      </w:pPr>
      <w:r w:rsidRPr="00F17AD5">
        <w:rPr>
          <w:rFonts w:ascii="Times New Roman" w:hAnsi="Times New Roman"/>
          <w:szCs w:val="24"/>
        </w:rPr>
        <w:t>Methods for conducting culturally sensitive research.</w:t>
      </w:r>
    </w:p>
    <w:p w14:paraId="268C79D2" w14:textId="77777777" w:rsidR="00355588" w:rsidRPr="00F17AD5" w:rsidRDefault="00BC68C5" w:rsidP="00C053D4">
      <w:pPr>
        <w:pStyle w:val="ListParagraph"/>
        <w:numPr>
          <w:ilvl w:val="0"/>
          <w:numId w:val="43"/>
        </w:numPr>
        <w:rPr>
          <w:rFonts w:ascii="Times New Roman" w:hAnsi="Times New Roman"/>
          <w:szCs w:val="24"/>
        </w:rPr>
      </w:pPr>
      <w:r w:rsidRPr="00F17AD5">
        <w:rPr>
          <w:rFonts w:ascii="Times New Roman" w:hAnsi="Times New Roman"/>
          <w:szCs w:val="24"/>
        </w:rPr>
        <w:t>Social determinants</w:t>
      </w:r>
      <w:r w:rsidR="00355588" w:rsidRPr="00F17AD5">
        <w:rPr>
          <w:rFonts w:ascii="Times New Roman" w:hAnsi="Times New Roman"/>
          <w:szCs w:val="24"/>
        </w:rPr>
        <w:t xml:space="preserve"> </w:t>
      </w:r>
      <w:r w:rsidRPr="00F17AD5">
        <w:rPr>
          <w:rFonts w:ascii="Times New Roman" w:hAnsi="Times New Roman"/>
          <w:szCs w:val="24"/>
        </w:rPr>
        <w:t>of</w:t>
      </w:r>
      <w:r w:rsidR="00355588" w:rsidRPr="00F17AD5">
        <w:rPr>
          <w:rFonts w:ascii="Times New Roman" w:hAnsi="Times New Roman"/>
          <w:szCs w:val="24"/>
        </w:rPr>
        <w:t xml:space="preserve"> health</w:t>
      </w:r>
      <w:r w:rsidRPr="00F17AD5">
        <w:rPr>
          <w:rFonts w:ascii="Times New Roman" w:hAnsi="Times New Roman"/>
          <w:szCs w:val="24"/>
        </w:rPr>
        <w:t>.</w:t>
      </w:r>
    </w:p>
    <w:p w14:paraId="762A2362" w14:textId="77777777" w:rsidR="00CE0F33" w:rsidRPr="00F17AD5" w:rsidRDefault="00CE0F33" w:rsidP="00C053D4">
      <w:pPr>
        <w:pStyle w:val="ListParagraph"/>
        <w:numPr>
          <w:ilvl w:val="0"/>
          <w:numId w:val="43"/>
        </w:numPr>
        <w:rPr>
          <w:rFonts w:ascii="Times New Roman" w:hAnsi="Times New Roman"/>
          <w:szCs w:val="24"/>
        </w:rPr>
      </w:pPr>
      <w:r w:rsidRPr="00F17AD5">
        <w:rPr>
          <w:rFonts w:ascii="Times New Roman" w:hAnsi="Times New Roman"/>
          <w:szCs w:val="24"/>
        </w:rPr>
        <w:t xml:space="preserve">Ethical </w:t>
      </w:r>
      <w:r w:rsidR="00663726" w:rsidRPr="00F17AD5">
        <w:rPr>
          <w:rFonts w:ascii="Times New Roman" w:hAnsi="Times New Roman"/>
          <w:szCs w:val="24"/>
        </w:rPr>
        <w:t>considerations related to vulnerable populations</w:t>
      </w:r>
      <w:r w:rsidRPr="00F17AD5">
        <w:rPr>
          <w:rFonts w:ascii="Times New Roman" w:hAnsi="Times New Roman"/>
          <w:szCs w:val="24"/>
        </w:rPr>
        <w:t>.</w:t>
      </w:r>
    </w:p>
    <w:p w14:paraId="499C6C59" w14:textId="77777777" w:rsidR="00CE0F33" w:rsidRPr="00F17AD5" w:rsidRDefault="00663726" w:rsidP="00C053D4">
      <w:pPr>
        <w:pStyle w:val="ListParagraph"/>
        <w:numPr>
          <w:ilvl w:val="0"/>
          <w:numId w:val="43"/>
        </w:numPr>
        <w:rPr>
          <w:rFonts w:ascii="Times New Roman" w:hAnsi="Times New Roman"/>
          <w:szCs w:val="24"/>
        </w:rPr>
      </w:pPr>
      <w:r w:rsidRPr="00F17AD5">
        <w:rPr>
          <w:rFonts w:ascii="Times New Roman" w:hAnsi="Times New Roman"/>
          <w:szCs w:val="24"/>
        </w:rPr>
        <w:t>Disparities in healthcare access, quality and cost</w:t>
      </w:r>
      <w:r w:rsidR="00C053D4" w:rsidRPr="00F17AD5">
        <w:rPr>
          <w:rFonts w:ascii="Times New Roman" w:hAnsi="Times New Roman"/>
          <w:szCs w:val="24"/>
        </w:rPr>
        <w:t>.</w:t>
      </w:r>
    </w:p>
    <w:p w14:paraId="10F57504" w14:textId="77777777" w:rsidR="00564EF3" w:rsidRPr="00F17AD5" w:rsidRDefault="00564EF3" w:rsidP="00C053D4">
      <w:pPr>
        <w:rPr>
          <w:rFonts w:ascii="Times New Roman" w:hAnsi="Times New Roman"/>
          <w:szCs w:val="24"/>
        </w:rPr>
      </w:pPr>
    </w:p>
    <w:p w14:paraId="3396D666" w14:textId="77777777" w:rsidR="00BA3329" w:rsidRPr="00F17AD5" w:rsidRDefault="00BA3329" w:rsidP="00C053D4">
      <w:pPr>
        <w:rPr>
          <w:rFonts w:ascii="Times New Roman" w:hAnsi="Times New Roman"/>
          <w:szCs w:val="24"/>
          <w:u w:val="single"/>
        </w:rPr>
      </w:pPr>
      <w:r w:rsidRPr="00F17AD5">
        <w:rPr>
          <w:rFonts w:ascii="Times New Roman" w:hAnsi="Times New Roman"/>
          <w:szCs w:val="24"/>
          <w:u w:val="single"/>
        </w:rPr>
        <w:t>TEACHING METHODS</w:t>
      </w:r>
    </w:p>
    <w:p w14:paraId="3CABC685" w14:textId="49CA3680" w:rsidR="00BA3329" w:rsidRPr="00F17AD5" w:rsidRDefault="0072222D" w:rsidP="0068654D">
      <w:pPr>
        <w:rPr>
          <w:rFonts w:ascii="Times New Roman" w:hAnsi="Times New Roman"/>
          <w:szCs w:val="24"/>
        </w:rPr>
      </w:pPr>
      <w:r w:rsidRPr="00F17AD5">
        <w:rPr>
          <w:rFonts w:ascii="Times New Roman" w:hAnsi="Times New Roman"/>
          <w:szCs w:val="24"/>
        </w:rPr>
        <w:t>Assigned readings, s</w:t>
      </w:r>
      <w:r w:rsidR="00FD77C6" w:rsidRPr="00F17AD5">
        <w:rPr>
          <w:rFonts w:ascii="Times New Roman" w:hAnsi="Times New Roman"/>
          <w:szCs w:val="24"/>
        </w:rPr>
        <w:t xml:space="preserve">eminars, </w:t>
      </w:r>
      <w:r w:rsidR="00BA3329" w:rsidRPr="00F17AD5">
        <w:rPr>
          <w:rFonts w:ascii="Times New Roman" w:hAnsi="Times New Roman"/>
          <w:szCs w:val="24"/>
        </w:rPr>
        <w:t xml:space="preserve">audiovisual materials, and </w:t>
      </w:r>
      <w:r w:rsidR="007928DD" w:rsidRPr="00F17AD5">
        <w:rPr>
          <w:rFonts w:ascii="Times New Roman" w:hAnsi="Times New Roman"/>
          <w:szCs w:val="24"/>
        </w:rPr>
        <w:t xml:space="preserve">presentation of </w:t>
      </w:r>
      <w:r w:rsidR="001D0294" w:rsidRPr="00F17AD5">
        <w:rPr>
          <w:rFonts w:ascii="Times New Roman" w:hAnsi="Times New Roman"/>
          <w:szCs w:val="24"/>
        </w:rPr>
        <w:t>literary work</w:t>
      </w:r>
      <w:r w:rsidR="00BA3329" w:rsidRPr="00F17AD5">
        <w:rPr>
          <w:rFonts w:ascii="Times New Roman" w:hAnsi="Times New Roman"/>
          <w:szCs w:val="24"/>
        </w:rPr>
        <w:t>.</w:t>
      </w:r>
    </w:p>
    <w:p w14:paraId="24EBB063" w14:textId="77777777" w:rsidR="00BA3329" w:rsidRPr="00F17AD5" w:rsidRDefault="00BA3329" w:rsidP="00C053D4">
      <w:pPr>
        <w:rPr>
          <w:rFonts w:ascii="Times New Roman" w:hAnsi="Times New Roman"/>
          <w:szCs w:val="24"/>
        </w:rPr>
      </w:pPr>
    </w:p>
    <w:p w14:paraId="00DA982A" w14:textId="77777777" w:rsidR="00260C21" w:rsidRPr="00F17AD5" w:rsidRDefault="002A02A5" w:rsidP="00C053D4">
      <w:pPr>
        <w:rPr>
          <w:rFonts w:ascii="Times New Roman" w:hAnsi="Times New Roman"/>
          <w:szCs w:val="24"/>
          <w:u w:val="single"/>
        </w:rPr>
      </w:pPr>
      <w:r w:rsidRPr="00F17AD5">
        <w:rPr>
          <w:rFonts w:ascii="Times New Roman" w:hAnsi="Times New Roman"/>
          <w:szCs w:val="24"/>
          <w:u w:val="single"/>
        </w:rPr>
        <w:t>LEARNING ACTIVITIES</w:t>
      </w:r>
    </w:p>
    <w:p w14:paraId="5D0C40B3" w14:textId="01A42357" w:rsidR="007928DD" w:rsidRPr="00F17AD5" w:rsidRDefault="0033668E" w:rsidP="0068654D">
      <w:pPr>
        <w:rPr>
          <w:rFonts w:ascii="Times New Roman" w:hAnsi="Times New Roman"/>
          <w:szCs w:val="24"/>
        </w:rPr>
      </w:pPr>
      <w:r w:rsidRPr="00F17AD5">
        <w:rPr>
          <w:rFonts w:ascii="Times New Roman" w:hAnsi="Times New Roman"/>
          <w:szCs w:val="24"/>
        </w:rPr>
        <w:t>R</w:t>
      </w:r>
      <w:r w:rsidR="007928DD" w:rsidRPr="00F17AD5">
        <w:rPr>
          <w:rFonts w:ascii="Times New Roman" w:hAnsi="Times New Roman"/>
          <w:szCs w:val="24"/>
        </w:rPr>
        <w:t>eadings, participation in discussion</w:t>
      </w:r>
      <w:r w:rsidR="00034455" w:rsidRPr="00F17AD5">
        <w:rPr>
          <w:rFonts w:ascii="Times New Roman" w:hAnsi="Times New Roman"/>
          <w:szCs w:val="24"/>
        </w:rPr>
        <w:t>s</w:t>
      </w:r>
      <w:r w:rsidR="007928DD" w:rsidRPr="00F17AD5">
        <w:rPr>
          <w:rFonts w:ascii="Times New Roman" w:hAnsi="Times New Roman"/>
          <w:szCs w:val="24"/>
        </w:rPr>
        <w:t xml:space="preserve">, </w:t>
      </w:r>
      <w:r w:rsidR="00034455" w:rsidRPr="00F17AD5">
        <w:rPr>
          <w:rFonts w:ascii="Times New Roman" w:hAnsi="Times New Roman"/>
          <w:szCs w:val="24"/>
        </w:rPr>
        <w:t>r</w:t>
      </w:r>
      <w:r w:rsidR="001D0294" w:rsidRPr="00F17AD5">
        <w:rPr>
          <w:rFonts w:ascii="Times New Roman" w:hAnsi="Times New Roman"/>
          <w:szCs w:val="24"/>
        </w:rPr>
        <w:t>oundtable presentations</w:t>
      </w:r>
      <w:r w:rsidR="00A26857" w:rsidRPr="00F17AD5">
        <w:rPr>
          <w:rFonts w:ascii="Times New Roman" w:hAnsi="Times New Roman"/>
          <w:szCs w:val="24"/>
        </w:rPr>
        <w:t>,</w:t>
      </w:r>
      <w:r w:rsidR="00034455" w:rsidRPr="00F17AD5">
        <w:rPr>
          <w:rFonts w:ascii="Times New Roman" w:hAnsi="Times New Roman"/>
          <w:szCs w:val="24"/>
        </w:rPr>
        <w:t xml:space="preserve"> written</w:t>
      </w:r>
      <w:r w:rsidR="000011B3" w:rsidRPr="00F17AD5">
        <w:rPr>
          <w:rFonts w:ascii="Times New Roman" w:hAnsi="Times New Roman"/>
          <w:szCs w:val="24"/>
        </w:rPr>
        <w:t xml:space="preserve"> assignments, </w:t>
      </w:r>
      <w:r w:rsidR="001D0294" w:rsidRPr="00F17AD5">
        <w:rPr>
          <w:rFonts w:ascii="Times New Roman" w:hAnsi="Times New Roman"/>
          <w:szCs w:val="24"/>
        </w:rPr>
        <w:t>literary work a</w:t>
      </w:r>
      <w:r w:rsidR="007928DD" w:rsidRPr="00F17AD5">
        <w:rPr>
          <w:rFonts w:ascii="Times New Roman" w:hAnsi="Times New Roman"/>
          <w:szCs w:val="24"/>
        </w:rPr>
        <w:t>nalysis</w:t>
      </w:r>
      <w:r w:rsidR="001D0294" w:rsidRPr="00F17AD5">
        <w:rPr>
          <w:rFonts w:ascii="Times New Roman" w:hAnsi="Times New Roman"/>
          <w:szCs w:val="24"/>
        </w:rPr>
        <w:t xml:space="preserve">, </w:t>
      </w:r>
      <w:r w:rsidR="00DC027B" w:rsidRPr="00F17AD5">
        <w:rPr>
          <w:rFonts w:ascii="Times New Roman" w:hAnsi="Times New Roman"/>
          <w:szCs w:val="24"/>
        </w:rPr>
        <w:t>interview transcripts ana</w:t>
      </w:r>
      <w:r w:rsidR="00496FD8" w:rsidRPr="00F17AD5">
        <w:rPr>
          <w:rFonts w:ascii="Times New Roman" w:hAnsi="Times New Roman"/>
          <w:szCs w:val="24"/>
        </w:rPr>
        <w:t xml:space="preserve">lysis, </w:t>
      </w:r>
      <w:r w:rsidR="001D0294" w:rsidRPr="00F17AD5">
        <w:rPr>
          <w:rFonts w:ascii="Times New Roman" w:hAnsi="Times New Roman"/>
          <w:szCs w:val="24"/>
        </w:rPr>
        <w:t>and presentation</w:t>
      </w:r>
      <w:r w:rsidR="007928DD" w:rsidRPr="00F17AD5">
        <w:rPr>
          <w:rFonts w:ascii="Times New Roman" w:hAnsi="Times New Roman"/>
          <w:szCs w:val="24"/>
        </w:rPr>
        <w:t>.</w:t>
      </w:r>
    </w:p>
    <w:p w14:paraId="3A1AEAC5" w14:textId="77777777" w:rsidR="00260C21" w:rsidRPr="00F17AD5" w:rsidRDefault="00260C21" w:rsidP="00C053D4">
      <w:pPr>
        <w:rPr>
          <w:rFonts w:ascii="Times New Roman" w:hAnsi="Times New Roman"/>
          <w:szCs w:val="24"/>
        </w:rPr>
      </w:pPr>
    </w:p>
    <w:p w14:paraId="35AD6168" w14:textId="77777777" w:rsidR="00BA3329" w:rsidRPr="00F17AD5" w:rsidRDefault="00BA3329" w:rsidP="00C053D4">
      <w:pPr>
        <w:rPr>
          <w:rFonts w:ascii="Times New Roman" w:hAnsi="Times New Roman"/>
          <w:szCs w:val="24"/>
          <w:u w:val="single"/>
        </w:rPr>
      </w:pPr>
      <w:r w:rsidRPr="00F17AD5">
        <w:rPr>
          <w:rFonts w:ascii="Times New Roman" w:hAnsi="Times New Roman"/>
          <w:szCs w:val="24"/>
          <w:u w:val="single"/>
        </w:rPr>
        <w:t>EVALUATION</w:t>
      </w:r>
      <w:r w:rsidR="00260C21" w:rsidRPr="00F17AD5">
        <w:rPr>
          <w:rFonts w:ascii="Times New Roman" w:hAnsi="Times New Roman"/>
          <w:szCs w:val="24"/>
          <w:u w:val="single"/>
        </w:rPr>
        <w:t xml:space="preserve"> METHODS/COURSE GRADE CALCULATION</w:t>
      </w:r>
    </w:p>
    <w:p w14:paraId="3077CF88" w14:textId="1C36315F" w:rsidR="00C555E9" w:rsidRPr="00F17AD5" w:rsidRDefault="000661EB" w:rsidP="00C555E9">
      <w:pPr>
        <w:widowControl/>
        <w:ind w:left="720"/>
        <w:rPr>
          <w:rFonts w:ascii="Times New Roman" w:hAnsi="Times New Roman"/>
          <w:szCs w:val="24"/>
        </w:rPr>
      </w:pPr>
      <w:r w:rsidRPr="00F17AD5">
        <w:rPr>
          <w:rFonts w:ascii="Times New Roman" w:hAnsi="Times New Roman"/>
          <w:szCs w:val="24"/>
        </w:rPr>
        <w:t xml:space="preserve">Class </w:t>
      </w:r>
      <w:r w:rsidR="00BB54F9" w:rsidRPr="00F17AD5">
        <w:rPr>
          <w:rFonts w:ascii="Times New Roman" w:hAnsi="Times New Roman"/>
          <w:szCs w:val="24"/>
        </w:rPr>
        <w:t>attendance and p</w:t>
      </w:r>
      <w:r w:rsidRPr="00F17AD5">
        <w:rPr>
          <w:rFonts w:ascii="Times New Roman" w:hAnsi="Times New Roman"/>
          <w:szCs w:val="24"/>
        </w:rPr>
        <w:t xml:space="preserve">articipation </w:t>
      </w:r>
      <w:r w:rsidRPr="00F17AD5">
        <w:rPr>
          <w:rFonts w:ascii="Times New Roman" w:hAnsi="Times New Roman"/>
          <w:szCs w:val="24"/>
        </w:rPr>
        <w:tab/>
      </w:r>
      <w:r w:rsidRPr="00F17AD5">
        <w:rPr>
          <w:rFonts w:ascii="Times New Roman" w:hAnsi="Times New Roman"/>
          <w:szCs w:val="24"/>
        </w:rPr>
        <w:tab/>
      </w:r>
      <w:r w:rsidRPr="00F17AD5">
        <w:rPr>
          <w:rFonts w:ascii="Times New Roman" w:hAnsi="Times New Roman"/>
          <w:szCs w:val="24"/>
        </w:rPr>
        <w:tab/>
      </w:r>
      <w:r w:rsidRPr="00F17AD5">
        <w:rPr>
          <w:rFonts w:ascii="Times New Roman" w:hAnsi="Times New Roman"/>
          <w:szCs w:val="24"/>
        </w:rPr>
        <w:tab/>
        <w:t>10 points</w:t>
      </w:r>
      <w:r w:rsidR="005E2538" w:rsidRPr="00F17AD5">
        <w:rPr>
          <w:rFonts w:ascii="Times New Roman" w:hAnsi="Times New Roman"/>
          <w:szCs w:val="24"/>
        </w:rPr>
        <w:t>/10%</w:t>
      </w:r>
    </w:p>
    <w:p w14:paraId="7F6162A1" w14:textId="77777777" w:rsidR="00C555E9" w:rsidRPr="00F17AD5" w:rsidRDefault="000661EB" w:rsidP="00C555E9">
      <w:pPr>
        <w:widowControl/>
        <w:ind w:left="720"/>
        <w:rPr>
          <w:rFonts w:ascii="Times New Roman" w:hAnsi="Times New Roman"/>
          <w:szCs w:val="24"/>
        </w:rPr>
      </w:pPr>
      <w:r w:rsidRPr="00F17AD5">
        <w:rPr>
          <w:rFonts w:ascii="Times New Roman" w:hAnsi="Times New Roman"/>
          <w:szCs w:val="24"/>
        </w:rPr>
        <w:t>Leading round table discussion</w:t>
      </w:r>
      <w:r w:rsidRPr="00F17AD5">
        <w:rPr>
          <w:rFonts w:ascii="Times New Roman" w:hAnsi="Times New Roman"/>
          <w:szCs w:val="24"/>
        </w:rPr>
        <w:tab/>
      </w:r>
      <w:r w:rsidRPr="00F17AD5">
        <w:rPr>
          <w:rFonts w:ascii="Times New Roman" w:hAnsi="Times New Roman"/>
          <w:szCs w:val="24"/>
        </w:rPr>
        <w:tab/>
      </w:r>
      <w:r w:rsidR="00C555E9" w:rsidRPr="00F17AD5">
        <w:rPr>
          <w:rFonts w:ascii="Times New Roman" w:hAnsi="Times New Roman"/>
          <w:szCs w:val="24"/>
        </w:rPr>
        <w:tab/>
      </w:r>
      <w:r w:rsidR="00C555E9" w:rsidRPr="00F17AD5">
        <w:rPr>
          <w:rFonts w:ascii="Times New Roman" w:hAnsi="Times New Roman"/>
          <w:szCs w:val="24"/>
        </w:rPr>
        <w:tab/>
      </w:r>
      <w:r w:rsidRPr="00F17AD5">
        <w:rPr>
          <w:rFonts w:ascii="Times New Roman" w:hAnsi="Times New Roman"/>
          <w:szCs w:val="24"/>
        </w:rPr>
        <w:t>2</w:t>
      </w:r>
      <w:r w:rsidR="00C555E9" w:rsidRPr="00F17AD5">
        <w:rPr>
          <w:rFonts w:ascii="Times New Roman" w:hAnsi="Times New Roman"/>
          <w:szCs w:val="24"/>
        </w:rPr>
        <w:t>0</w:t>
      </w:r>
      <w:r w:rsidRPr="00F17AD5">
        <w:rPr>
          <w:rFonts w:ascii="Times New Roman" w:hAnsi="Times New Roman"/>
          <w:szCs w:val="24"/>
        </w:rPr>
        <w:t xml:space="preserve"> points</w:t>
      </w:r>
      <w:r w:rsidR="005E2538" w:rsidRPr="00F17AD5">
        <w:rPr>
          <w:rFonts w:ascii="Times New Roman" w:hAnsi="Times New Roman"/>
          <w:szCs w:val="24"/>
        </w:rPr>
        <w:t>/20%</w:t>
      </w:r>
    </w:p>
    <w:p w14:paraId="546AC4DC" w14:textId="48F13398" w:rsidR="00BB54F9" w:rsidRPr="00F17AD5" w:rsidRDefault="00BB54F9" w:rsidP="00BB54F9">
      <w:pPr>
        <w:widowControl/>
        <w:ind w:left="720"/>
        <w:rPr>
          <w:rFonts w:ascii="Times New Roman" w:hAnsi="Times New Roman"/>
          <w:szCs w:val="24"/>
          <w:u w:val="single"/>
        </w:rPr>
      </w:pPr>
      <w:r w:rsidRPr="00F17AD5">
        <w:rPr>
          <w:rFonts w:ascii="Times New Roman" w:hAnsi="Times New Roman"/>
          <w:szCs w:val="24"/>
        </w:rPr>
        <w:t>Take Home Essay Exam</w:t>
      </w:r>
      <w:r w:rsidRPr="00F17AD5">
        <w:rPr>
          <w:rFonts w:ascii="Times New Roman" w:hAnsi="Times New Roman"/>
          <w:szCs w:val="24"/>
        </w:rPr>
        <w:tab/>
      </w:r>
      <w:r w:rsidRPr="00F17AD5">
        <w:rPr>
          <w:rFonts w:ascii="Times New Roman" w:hAnsi="Times New Roman"/>
          <w:szCs w:val="24"/>
        </w:rPr>
        <w:tab/>
      </w:r>
      <w:r w:rsidRPr="00F17AD5">
        <w:rPr>
          <w:rFonts w:ascii="Times New Roman" w:hAnsi="Times New Roman"/>
          <w:szCs w:val="24"/>
        </w:rPr>
        <w:tab/>
      </w:r>
      <w:r w:rsidRPr="00F17AD5">
        <w:rPr>
          <w:rFonts w:ascii="Times New Roman" w:hAnsi="Times New Roman"/>
          <w:szCs w:val="24"/>
        </w:rPr>
        <w:tab/>
      </w:r>
      <w:r w:rsidRPr="00F17AD5">
        <w:rPr>
          <w:rFonts w:ascii="Times New Roman" w:hAnsi="Times New Roman"/>
          <w:szCs w:val="24"/>
        </w:rPr>
        <w:tab/>
      </w:r>
      <w:r w:rsidR="004C504F" w:rsidRPr="00F17AD5">
        <w:rPr>
          <w:rFonts w:ascii="Times New Roman" w:hAnsi="Times New Roman"/>
          <w:szCs w:val="24"/>
        </w:rPr>
        <w:t>1</w:t>
      </w:r>
      <w:r w:rsidRPr="00F17AD5">
        <w:rPr>
          <w:rFonts w:ascii="Times New Roman" w:hAnsi="Times New Roman"/>
          <w:szCs w:val="24"/>
        </w:rPr>
        <w:t>0 points/</w:t>
      </w:r>
      <w:r w:rsidR="005E510E" w:rsidRPr="00F17AD5">
        <w:rPr>
          <w:rFonts w:ascii="Times New Roman" w:hAnsi="Times New Roman"/>
          <w:szCs w:val="24"/>
        </w:rPr>
        <w:t>1</w:t>
      </w:r>
      <w:r w:rsidRPr="00F17AD5">
        <w:rPr>
          <w:rFonts w:ascii="Times New Roman" w:hAnsi="Times New Roman"/>
          <w:szCs w:val="24"/>
        </w:rPr>
        <w:t>0%</w:t>
      </w:r>
      <w:r w:rsidRPr="00F17AD5">
        <w:rPr>
          <w:rFonts w:ascii="Times New Roman" w:hAnsi="Times New Roman"/>
          <w:szCs w:val="24"/>
        </w:rPr>
        <w:tab/>
      </w:r>
    </w:p>
    <w:p w14:paraId="549EDEBB" w14:textId="1F0F18DF" w:rsidR="00BB54F9" w:rsidRPr="00F17AD5" w:rsidRDefault="00BB54F9" w:rsidP="00BB54F9">
      <w:pPr>
        <w:widowControl/>
        <w:ind w:left="720"/>
        <w:rPr>
          <w:rFonts w:ascii="Times New Roman" w:hAnsi="Times New Roman"/>
          <w:szCs w:val="24"/>
        </w:rPr>
      </w:pPr>
      <w:r w:rsidRPr="00F17AD5">
        <w:rPr>
          <w:rFonts w:ascii="Times New Roman" w:hAnsi="Times New Roman"/>
          <w:szCs w:val="24"/>
        </w:rPr>
        <w:t xml:space="preserve">Recruitment and retention </w:t>
      </w:r>
      <w:proofErr w:type="gramStart"/>
      <w:r w:rsidRPr="00F17AD5">
        <w:rPr>
          <w:rFonts w:ascii="Times New Roman" w:hAnsi="Times New Roman"/>
          <w:szCs w:val="24"/>
        </w:rPr>
        <w:t xml:space="preserve">presentation  </w:t>
      </w:r>
      <w:r w:rsidRPr="00F17AD5">
        <w:rPr>
          <w:rFonts w:ascii="Times New Roman" w:hAnsi="Times New Roman"/>
          <w:szCs w:val="24"/>
        </w:rPr>
        <w:tab/>
      </w:r>
      <w:proofErr w:type="gramEnd"/>
      <w:r w:rsidRPr="00F17AD5">
        <w:rPr>
          <w:rFonts w:ascii="Times New Roman" w:hAnsi="Times New Roman"/>
          <w:szCs w:val="24"/>
        </w:rPr>
        <w:tab/>
      </w:r>
      <w:r w:rsidRPr="00F17AD5">
        <w:rPr>
          <w:rFonts w:ascii="Times New Roman" w:hAnsi="Times New Roman"/>
          <w:szCs w:val="24"/>
        </w:rPr>
        <w:tab/>
        <w:t>20 points/20%</w:t>
      </w:r>
    </w:p>
    <w:p w14:paraId="5611AC9A" w14:textId="23B292DC" w:rsidR="00C555E9" w:rsidRPr="00F17AD5" w:rsidRDefault="000661EB" w:rsidP="00C555E9">
      <w:pPr>
        <w:widowControl/>
        <w:ind w:left="720"/>
        <w:rPr>
          <w:rFonts w:ascii="Times New Roman" w:hAnsi="Times New Roman"/>
          <w:szCs w:val="24"/>
          <w:u w:val="single"/>
        </w:rPr>
      </w:pPr>
      <w:r w:rsidRPr="00F17AD5">
        <w:rPr>
          <w:rFonts w:ascii="Times New Roman" w:hAnsi="Times New Roman"/>
          <w:szCs w:val="24"/>
        </w:rPr>
        <w:t xml:space="preserve">Research </w:t>
      </w:r>
      <w:r w:rsidR="004C504F" w:rsidRPr="00F17AD5">
        <w:rPr>
          <w:rFonts w:ascii="Times New Roman" w:hAnsi="Times New Roman"/>
          <w:szCs w:val="24"/>
        </w:rPr>
        <w:t>Result</w:t>
      </w:r>
      <w:r w:rsidRPr="00F17AD5">
        <w:rPr>
          <w:rFonts w:ascii="Times New Roman" w:hAnsi="Times New Roman"/>
          <w:szCs w:val="24"/>
        </w:rPr>
        <w:t xml:space="preserve">s </w:t>
      </w:r>
      <w:r w:rsidR="00C555E9" w:rsidRPr="00F17AD5">
        <w:rPr>
          <w:rFonts w:ascii="Times New Roman" w:hAnsi="Times New Roman"/>
          <w:szCs w:val="24"/>
        </w:rPr>
        <w:t>Paper</w:t>
      </w:r>
      <w:r w:rsidRPr="00F17AD5">
        <w:rPr>
          <w:rFonts w:ascii="Times New Roman" w:hAnsi="Times New Roman"/>
          <w:szCs w:val="24"/>
        </w:rPr>
        <w:tab/>
      </w:r>
      <w:r w:rsidRPr="00F17AD5">
        <w:rPr>
          <w:rFonts w:ascii="Times New Roman" w:hAnsi="Times New Roman"/>
          <w:szCs w:val="24"/>
        </w:rPr>
        <w:tab/>
      </w:r>
      <w:r w:rsidRPr="00F17AD5">
        <w:rPr>
          <w:rFonts w:ascii="Times New Roman" w:hAnsi="Times New Roman"/>
          <w:szCs w:val="24"/>
        </w:rPr>
        <w:tab/>
      </w:r>
      <w:r w:rsidR="00C555E9" w:rsidRPr="00F17AD5">
        <w:rPr>
          <w:rFonts w:ascii="Times New Roman" w:hAnsi="Times New Roman"/>
          <w:szCs w:val="24"/>
        </w:rPr>
        <w:tab/>
        <w:t>30</w:t>
      </w:r>
      <w:r w:rsidRPr="00F17AD5">
        <w:rPr>
          <w:rFonts w:ascii="Times New Roman" w:hAnsi="Times New Roman"/>
          <w:szCs w:val="24"/>
        </w:rPr>
        <w:t xml:space="preserve"> points</w:t>
      </w:r>
      <w:r w:rsidR="005E2538" w:rsidRPr="00F17AD5">
        <w:rPr>
          <w:rFonts w:ascii="Times New Roman" w:hAnsi="Times New Roman"/>
          <w:szCs w:val="24"/>
        </w:rPr>
        <w:t>/30%</w:t>
      </w:r>
    </w:p>
    <w:p w14:paraId="60728654" w14:textId="73A4B98D" w:rsidR="004C504F" w:rsidRPr="00F17AD5" w:rsidRDefault="004C504F" w:rsidP="00C555E9">
      <w:pPr>
        <w:widowControl/>
        <w:ind w:left="720"/>
        <w:rPr>
          <w:rFonts w:ascii="Times New Roman" w:hAnsi="Times New Roman"/>
          <w:szCs w:val="24"/>
        </w:rPr>
      </w:pPr>
      <w:r w:rsidRPr="00F17AD5">
        <w:rPr>
          <w:rFonts w:ascii="Times New Roman" w:hAnsi="Times New Roman"/>
          <w:szCs w:val="24"/>
        </w:rPr>
        <w:t>Research Results Presentation</w:t>
      </w:r>
      <w:r w:rsidRPr="00F17AD5">
        <w:rPr>
          <w:rFonts w:ascii="Times New Roman" w:hAnsi="Times New Roman"/>
          <w:szCs w:val="24"/>
        </w:rPr>
        <w:tab/>
      </w:r>
      <w:r w:rsidRPr="00F17AD5">
        <w:rPr>
          <w:rFonts w:ascii="Times New Roman" w:hAnsi="Times New Roman"/>
          <w:szCs w:val="24"/>
        </w:rPr>
        <w:tab/>
      </w:r>
      <w:r w:rsidRPr="00F17AD5">
        <w:rPr>
          <w:rFonts w:ascii="Times New Roman" w:hAnsi="Times New Roman"/>
          <w:szCs w:val="24"/>
        </w:rPr>
        <w:tab/>
      </w:r>
      <w:r w:rsidRPr="00F17AD5">
        <w:rPr>
          <w:rFonts w:ascii="Times New Roman" w:hAnsi="Times New Roman"/>
          <w:szCs w:val="24"/>
        </w:rPr>
        <w:tab/>
      </w:r>
      <w:r w:rsidRPr="00F17AD5">
        <w:rPr>
          <w:rFonts w:ascii="Times New Roman" w:hAnsi="Times New Roman"/>
          <w:szCs w:val="24"/>
          <w:u w:val="single"/>
        </w:rPr>
        <w:t>10 points/10%</w:t>
      </w:r>
    </w:p>
    <w:p w14:paraId="7F17825B" w14:textId="66FCF22D" w:rsidR="000661EB" w:rsidRPr="00F17AD5" w:rsidRDefault="000661EB" w:rsidP="005E2538">
      <w:pPr>
        <w:widowControl/>
        <w:ind w:left="720"/>
        <w:rPr>
          <w:rFonts w:ascii="Times New Roman" w:hAnsi="Times New Roman"/>
          <w:szCs w:val="24"/>
        </w:rPr>
      </w:pPr>
      <w:r w:rsidRPr="00F17AD5">
        <w:rPr>
          <w:rFonts w:ascii="Times New Roman" w:hAnsi="Times New Roman"/>
          <w:szCs w:val="24"/>
        </w:rPr>
        <w:tab/>
      </w:r>
      <w:r w:rsidRPr="00F17AD5">
        <w:rPr>
          <w:rFonts w:ascii="Times New Roman" w:hAnsi="Times New Roman"/>
          <w:szCs w:val="24"/>
        </w:rPr>
        <w:tab/>
      </w:r>
      <w:r w:rsidRPr="00F17AD5">
        <w:rPr>
          <w:rFonts w:ascii="Times New Roman" w:hAnsi="Times New Roman"/>
          <w:szCs w:val="24"/>
        </w:rPr>
        <w:tab/>
      </w:r>
      <w:r w:rsidRPr="00F17AD5">
        <w:rPr>
          <w:rFonts w:ascii="Times New Roman" w:hAnsi="Times New Roman"/>
          <w:szCs w:val="24"/>
        </w:rPr>
        <w:tab/>
      </w:r>
      <w:r w:rsidRPr="00F17AD5">
        <w:rPr>
          <w:rFonts w:ascii="Times New Roman" w:hAnsi="Times New Roman"/>
          <w:szCs w:val="24"/>
        </w:rPr>
        <w:tab/>
      </w:r>
      <w:r w:rsidRPr="00F17AD5">
        <w:rPr>
          <w:rFonts w:ascii="Times New Roman" w:hAnsi="Times New Roman"/>
          <w:szCs w:val="24"/>
        </w:rPr>
        <w:tab/>
      </w:r>
      <w:r w:rsidR="005E2538" w:rsidRPr="00F17AD5">
        <w:rPr>
          <w:rFonts w:ascii="Times New Roman" w:hAnsi="Times New Roman"/>
          <w:szCs w:val="24"/>
        </w:rPr>
        <w:tab/>
      </w:r>
      <w:r w:rsidR="005E2538" w:rsidRPr="00F17AD5">
        <w:rPr>
          <w:rFonts w:ascii="Times New Roman" w:hAnsi="Times New Roman"/>
          <w:szCs w:val="24"/>
        </w:rPr>
        <w:tab/>
      </w:r>
      <w:r w:rsidRPr="00F17AD5">
        <w:rPr>
          <w:rFonts w:ascii="Times New Roman" w:hAnsi="Times New Roman"/>
          <w:szCs w:val="24"/>
        </w:rPr>
        <w:t>100</w:t>
      </w:r>
      <w:r w:rsidR="004E0921" w:rsidRPr="00F17AD5">
        <w:rPr>
          <w:rFonts w:ascii="Times New Roman" w:hAnsi="Times New Roman"/>
          <w:szCs w:val="24"/>
        </w:rPr>
        <w:t xml:space="preserve"> </w:t>
      </w:r>
      <w:r w:rsidRPr="00F17AD5">
        <w:rPr>
          <w:rFonts w:ascii="Times New Roman" w:hAnsi="Times New Roman"/>
          <w:szCs w:val="24"/>
        </w:rPr>
        <w:t>points</w:t>
      </w:r>
      <w:r w:rsidR="005E2538" w:rsidRPr="00F17AD5">
        <w:rPr>
          <w:rFonts w:ascii="Times New Roman" w:hAnsi="Times New Roman"/>
          <w:szCs w:val="24"/>
        </w:rPr>
        <w:t>/100%</w:t>
      </w:r>
    </w:p>
    <w:p w14:paraId="43F0EB46" w14:textId="77777777" w:rsidR="00E92344" w:rsidRPr="00F17AD5" w:rsidRDefault="00E92344" w:rsidP="00F532F9">
      <w:pPr>
        <w:widowControl/>
        <w:rPr>
          <w:rFonts w:ascii="Times New Roman" w:hAnsi="Times New Roman"/>
          <w:i/>
          <w:szCs w:val="24"/>
        </w:rPr>
      </w:pPr>
      <w:r w:rsidRPr="00F17AD5">
        <w:rPr>
          <w:rFonts w:ascii="Times New Roman" w:hAnsi="Times New Roman"/>
          <w:szCs w:val="24"/>
        </w:rPr>
        <w:tab/>
      </w:r>
      <w:r w:rsidRPr="00F17AD5">
        <w:rPr>
          <w:rFonts w:ascii="Times New Roman" w:hAnsi="Times New Roman"/>
          <w:i/>
          <w:szCs w:val="24"/>
        </w:rPr>
        <w:t xml:space="preserve">Feedback will be given within </w:t>
      </w:r>
      <w:r w:rsidR="00B04F73" w:rsidRPr="00F17AD5">
        <w:rPr>
          <w:rFonts w:ascii="Times New Roman" w:hAnsi="Times New Roman"/>
          <w:b/>
          <w:i/>
          <w:szCs w:val="24"/>
        </w:rPr>
        <w:t>10</w:t>
      </w:r>
      <w:r w:rsidRPr="00F17AD5">
        <w:rPr>
          <w:rFonts w:ascii="Times New Roman" w:hAnsi="Times New Roman"/>
          <w:i/>
          <w:szCs w:val="24"/>
        </w:rPr>
        <w:t xml:space="preserve"> business days.</w:t>
      </w:r>
    </w:p>
    <w:p w14:paraId="0C7EACFB" w14:textId="77777777" w:rsidR="00E92344" w:rsidRPr="00F17AD5" w:rsidRDefault="00E92344" w:rsidP="00F532F9">
      <w:pPr>
        <w:widowControl/>
        <w:rPr>
          <w:rFonts w:ascii="Times New Roman" w:hAnsi="Times New Roman"/>
          <w:i/>
          <w:szCs w:val="24"/>
        </w:rPr>
      </w:pPr>
    </w:p>
    <w:p w14:paraId="72BED6C6" w14:textId="77777777" w:rsidR="005249D8" w:rsidRPr="00F17AD5" w:rsidRDefault="005249D8" w:rsidP="005249D8">
      <w:pPr>
        <w:rPr>
          <w:rFonts w:ascii="Times New Roman" w:hAnsi="Times New Roman"/>
          <w:szCs w:val="24"/>
          <w:u w:val="single"/>
        </w:rPr>
      </w:pPr>
      <w:r w:rsidRPr="00F17AD5">
        <w:rPr>
          <w:rFonts w:ascii="Times New Roman" w:hAnsi="Times New Roman"/>
          <w:szCs w:val="24"/>
          <w:u w:val="single"/>
        </w:rPr>
        <w:t>MAKE UP POLICY</w:t>
      </w:r>
    </w:p>
    <w:p w14:paraId="1E424F9C" w14:textId="77777777" w:rsidR="005249D8" w:rsidRPr="00F17AD5" w:rsidRDefault="005249D8" w:rsidP="005249D8">
      <w:pPr>
        <w:rPr>
          <w:rFonts w:ascii="Times New Roman" w:hAnsi="Times New Roman"/>
          <w:szCs w:val="24"/>
        </w:rPr>
      </w:pPr>
      <w:r w:rsidRPr="00F17AD5">
        <w:rPr>
          <w:rFonts w:ascii="Times New Roman" w:hAnsi="Times New Roman"/>
          <w:szCs w:val="24"/>
          <w:u w:val="single"/>
        </w:rPr>
        <w:t>Students are expected to plan in advance and submit assignments by posted due dates</w:t>
      </w:r>
      <w:r w:rsidRPr="00F17AD5">
        <w:rPr>
          <w:rFonts w:ascii="Times New Roman" w:hAnsi="Times New Roman"/>
          <w:szCs w:val="24"/>
        </w:rPr>
        <w:t xml:space="preserve">. There will be a 10% deduction per day on late assignments. After 3 days, you will receive a zero on the assignment unless you have spoken with the instructor and arrangements have been made. Please keep in mind that your academic obligations </w:t>
      </w:r>
      <w:r w:rsidRPr="00F17AD5">
        <w:rPr>
          <w:rFonts w:ascii="Times New Roman" w:hAnsi="Times New Roman"/>
          <w:b/>
          <w:szCs w:val="24"/>
        </w:rPr>
        <w:t>ALWAYS</w:t>
      </w:r>
      <w:r w:rsidRPr="00F17AD5">
        <w:rPr>
          <w:rFonts w:ascii="Times New Roman" w:hAnsi="Times New Roman"/>
          <w:szCs w:val="24"/>
        </w:rPr>
        <w:t xml:space="preserve"> take priority over personal or social commitments.</w:t>
      </w:r>
    </w:p>
    <w:p w14:paraId="70F4D9E1" w14:textId="77777777" w:rsidR="005249D8" w:rsidRPr="00F17AD5" w:rsidRDefault="005249D8" w:rsidP="005249D8">
      <w:pPr>
        <w:rPr>
          <w:rFonts w:ascii="Times New Roman" w:hAnsi="Times New Roman"/>
          <w:szCs w:val="24"/>
        </w:rPr>
      </w:pPr>
    </w:p>
    <w:p w14:paraId="7C576E24" w14:textId="0448A7D1" w:rsidR="005249D8" w:rsidRPr="00F17AD5" w:rsidRDefault="005249D8" w:rsidP="005249D8">
      <w:pPr>
        <w:rPr>
          <w:rFonts w:ascii="Times New Roman" w:hAnsi="Times New Roman"/>
          <w:szCs w:val="24"/>
        </w:rPr>
      </w:pPr>
      <w:r w:rsidRPr="00F17AD5">
        <w:rPr>
          <w:rFonts w:ascii="Times New Roman" w:hAnsi="Times New Roman"/>
          <w:szCs w:val="24"/>
        </w:rPr>
        <w:lastRenderedPageBreak/>
        <w:t>Extenuating circumstances only (such as severe illness/injury or death of immediate family) will be considered by the instructor on a case by case basis</w:t>
      </w:r>
      <w:r w:rsidR="00FF31E5" w:rsidRPr="00F17AD5">
        <w:rPr>
          <w:rFonts w:ascii="Times New Roman" w:hAnsi="Times New Roman"/>
          <w:szCs w:val="24"/>
        </w:rPr>
        <w:t xml:space="preserve"> where there is an official documentation of the circumstance</w:t>
      </w:r>
      <w:r w:rsidRPr="00F17AD5">
        <w:rPr>
          <w:rFonts w:ascii="Times New Roman" w:hAnsi="Times New Roman"/>
          <w:szCs w:val="24"/>
        </w:rPr>
        <w:t xml:space="preserve">. Please contact the instructor as soon as possible to discuss. </w:t>
      </w:r>
    </w:p>
    <w:p w14:paraId="41296060" w14:textId="77777777" w:rsidR="00D3439F" w:rsidRPr="00F17AD5" w:rsidRDefault="00D3439F" w:rsidP="00F532F9">
      <w:pPr>
        <w:widowControl/>
        <w:rPr>
          <w:rFonts w:ascii="Times New Roman" w:hAnsi="Times New Roman"/>
          <w:szCs w:val="24"/>
        </w:rPr>
      </w:pPr>
    </w:p>
    <w:p w14:paraId="6B63221B" w14:textId="77777777" w:rsidR="00F747D1" w:rsidRPr="00F17AD5" w:rsidRDefault="00384146" w:rsidP="00F532F9">
      <w:pPr>
        <w:widowControl/>
        <w:rPr>
          <w:rFonts w:ascii="Times New Roman" w:hAnsi="Times New Roman"/>
          <w:szCs w:val="24"/>
        </w:rPr>
      </w:pPr>
      <w:r w:rsidRPr="00F17AD5">
        <w:rPr>
          <w:rFonts w:ascii="Times New Roman" w:hAnsi="Times New Roman"/>
          <w:szCs w:val="24"/>
          <w:u w:val="single"/>
        </w:rPr>
        <w:t>G</w:t>
      </w:r>
      <w:r w:rsidR="009A5A04" w:rsidRPr="00F17AD5">
        <w:rPr>
          <w:rFonts w:ascii="Times New Roman" w:hAnsi="Times New Roman"/>
          <w:szCs w:val="24"/>
          <w:u w:val="single"/>
        </w:rPr>
        <w:t xml:space="preserve">RADING SCALE/QUALITY POINTS </w:t>
      </w:r>
    </w:p>
    <w:p w14:paraId="552060D7" w14:textId="77777777" w:rsidR="00D74F81" w:rsidRPr="00F17AD5" w:rsidRDefault="00D74F81" w:rsidP="00D74F81">
      <w:pPr>
        <w:tabs>
          <w:tab w:val="left" w:pos="1440"/>
          <w:tab w:val="left" w:pos="2340"/>
          <w:tab w:val="left" w:pos="3600"/>
          <w:tab w:val="left" w:pos="4320"/>
          <w:tab w:val="left" w:pos="5130"/>
        </w:tabs>
        <w:ind w:left="720"/>
        <w:rPr>
          <w:rFonts w:ascii="Times New Roman" w:hAnsi="Times New Roman"/>
          <w:szCs w:val="24"/>
        </w:rPr>
      </w:pPr>
      <w:r w:rsidRPr="00F17AD5">
        <w:rPr>
          <w:rFonts w:ascii="Times New Roman" w:hAnsi="Times New Roman"/>
          <w:szCs w:val="24"/>
        </w:rPr>
        <w:t>A</w:t>
      </w:r>
      <w:r w:rsidRPr="00F17AD5">
        <w:rPr>
          <w:rFonts w:ascii="Times New Roman" w:hAnsi="Times New Roman"/>
          <w:szCs w:val="24"/>
        </w:rPr>
        <w:tab/>
        <w:t>95-100</w:t>
      </w:r>
      <w:r w:rsidRPr="00F17AD5">
        <w:rPr>
          <w:rFonts w:ascii="Times New Roman" w:hAnsi="Times New Roman"/>
          <w:szCs w:val="24"/>
        </w:rPr>
        <w:tab/>
        <w:t>(4.0)</w:t>
      </w:r>
      <w:r w:rsidRPr="00F17AD5">
        <w:rPr>
          <w:rFonts w:ascii="Times New Roman" w:hAnsi="Times New Roman"/>
          <w:szCs w:val="24"/>
        </w:rPr>
        <w:tab/>
        <w:t>C</w:t>
      </w:r>
      <w:r w:rsidRPr="00F17AD5">
        <w:rPr>
          <w:rFonts w:ascii="Times New Roman" w:hAnsi="Times New Roman"/>
          <w:szCs w:val="24"/>
        </w:rPr>
        <w:tab/>
        <w:t>74-79*</w:t>
      </w:r>
      <w:r w:rsidRPr="00F17AD5">
        <w:rPr>
          <w:rFonts w:ascii="Times New Roman" w:hAnsi="Times New Roman"/>
          <w:szCs w:val="24"/>
        </w:rPr>
        <w:tab/>
        <w:t>(2.0)</w:t>
      </w:r>
    </w:p>
    <w:p w14:paraId="562FFBD6" w14:textId="77777777" w:rsidR="00D74F81" w:rsidRPr="00F17AD5" w:rsidRDefault="00D74F81" w:rsidP="00D74F81">
      <w:pPr>
        <w:tabs>
          <w:tab w:val="left" w:pos="1440"/>
          <w:tab w:val="left" w:pos="2340"/>
          <w:tab w:val="left" w:pos="3600"/>
          <w:tab w:val="left" w:pos="4320"/>
          <w:tab w:val="left" w:pos="5130"/>
        </w:tabs>
        <w:ind w:left="720"/>
        <w:rPr>
          <w:rFonts w:ascii="Times New Roman" w:hAnsi="Times New Roman"/>
          <w:szCs w:val="24"/>
        </w:rPr>
      </w:pPr>
      <w:r w:rsidRPr="00F17AD5">
        <w:rPr>
          <w:rFonts w:ascii="Times New Roman" w:hAnsi="Times New Roman"/>
          <w:szCs w:val="24"/>
        </w:rPr>
        <w:t>A-</w:t>
      </w:r>
      <w:r w:rsidRPr="00F17AD5">
        <w:rPr>
          <w:rFonts w:ascii="Times New Roman" w:hAnsi="Times New Roman"/>
          <w:szCs w:val="24"/>
        </w:rPr>
        <w:tab/>
        <w:t>93-94</w:t>
      </w:r>
      <w:r w:rsidRPr="00F17AD5">
        <w:rPr>
          <w:rFonts w:ascii="Times New Roman" w:hAnsi="Times New Roman"/>
          <w:szCs w:val="24"/>
        </w:rPr>
        <w:tab/>
        <w:t>(3.67)</w:t>
      </w:r>
      <w:r w:rsidRPr="00F17AD5">
        <w:rPr>
          <w:rFonts w:ascii="Times New Roman" w:hAnsi="Times New Roman"/>
          <w:szCs w:val="24"/>
        </w:rPr>
        <w:tab/>
        <w:t>C-</w:t>
      </w:r>
      <w:r w:rsidRPr="00F17AD5">
        <w:rPr>
          <w:rFonts w:ascii="Times New Roman" w:hAnsi="Times New Roman"/>
          <w:szCs w:val="24"/>
        </w:rPr>
        <w:tab/>
        <w:t>72-73</w:t>
      </w:r>
      <w:r w:rsidRPr="00F17AD5">
        <w:rPr>
          <w:rFonts w:ascii="Times New Roman" w:hAnsi="Times New Roman"/>
          <w:szCs w:val="24"/>
        </w:rPr>
        <w:tab/>
        <w:t>(1.67)</w:t>
      </w:r>
    </w:p>
    <w:p w14:paraId="09DD1185" w14:textId="77777777" w:rsidR="00D74F81" w:rsidRPr="00F17AD5" w:rsidRDefault="00D74F81" w:rsidP="00D74F81">
      <w:pPr>
        <w:tabs>
          <w:tab w:val="left" w:pos="1440"/>
          <w:tab w:val="left" w:pos="2340"/>
          <w:tab w:val="left" w:pos="3600"/>
          <w:tab w:val="left" w:pos="4320"/>
          <w:tab w:val="left" w:pos="5130"/>
        </w:tabs>
        <w:ind w:left="720"/>
        <w:rPr>
          <w:rFonts w:ascii="Times New Roman" w:hAnsi="Times New Roman"/>
          <w:szCs w:val="24"/>
        </w:rPr>
      </w:pPr>
      <w:r w:rsidRPr="00F17AD5">
        <w:rPr>
          <w:rFonts w:ascii="Times New Roman" w:hAnsi="Times New Roman"/>
          <w:szCs w:val="24"/>
        </w:rPr>
        <w:t>B+</w:t>
      </w:r>
      <w:r w:rsidRPr="00F17AD5">
        <w:rPr>
          <w:rFonts w:ascii="Times New Roman" w:hAnsi="Times New Roman"/>
          <w:szCs w:val="24"/>
        </w:rPr>
        <w:tab/>
        <w:t>91- 92</w:t>
      </w:r>
      <w:r w:rsidRPr="00F17AD5">
        <w:rPr>
          <w:rFonts w:ascii="Times New Roman" w:hAnsi="Times New Roman"/>
          <w:szCs w:val="24"/>
        </w:rPr>
        <w:tab/>
        <w:t>(3.33)</w:t>
      </w:r>
      <w:r w:rsidRPr="00F17AD5">
        <w:rPr>
          <w:rFonts w:ascii="Times New Roman" w:hAnsi="Times New Roman"/>
          <w:szCs w:val="24"/>
        </w:rPr>
        <w:tab/>
        <w:t>D+</w:t>
      </w:r>
      <w:r w:rsidRPr="00F17AD5">
        <w:rPr>
          <w:rFonts w:ascii="Times New Roman" w:hAnsi="Times New Roman"/>
          <w:szCs w:val="24"/>
        </w:rPr>
        <w:tab/>
        <w:t>70-71</w:t>
      </w:r>
      <w:r w:rsidRPr="00F17AD5">
        <w:rPr>
          <w:rFonts w:ascii="Times New Roman" w:hAnsi="Times New Roman"/>
          <w:szCs w:val="24"/>
        </w:rPr>
        <w:tab/>
        <w:t>(1.33)</w:t>
      </w:r>
    </w:p>
    <w:p w14:paraId="00F5C774" w14:textId="77777777" w:rsidR="00D74F81" w:rsidRPr="00F17AD5" w:rsidRDefault="00D74F81" w:rsidP="00D74F81">
      <w:pPr>
        <w:tabs>
          <w:tab w:val="left" w:pos="1440"/>
          <w:tab w:val="left" w:pos="2340"/>
          <w:tab w:val="left" w:pos="3600"/>
          <w:tab w:val="left" w:pos="4320"/>
          <w:tab w:val="left" w:pos="5130"/>
        </w:tabs>
        <w:ind w:left="720"/>
        <w:rPr>
          <w:rFonts w:ascii="Times New Roman" w:hAnsi="Times New Roman"/>
          <w:szCs w:val="24"/>
        </w:rPr>
      </w:pPr>
      <w:r w:rsidRPr="00F17AD5">
        <w:rPr>
          <w:rFonts w:ascii="Times New Roman" w:hAnsi="Times New Roman"/>
          <w:szCs w:val="24"/>
        </w:rPr>
        <w:t>B</w:t>
      </w:r>
      <w:r w:rsidRPr="00F17AD5">
        <w:rPr>
          <w:rFonts w:ascii="Times New Roman" w:hAnsi="Times New Roman"/>
          <w:szCs w:val="24"/>
        </w:rPr>
        <w:tab/>
        <w:t>84-90</w:t>
      </w:r>
      <w:r w:rsidRPr="00F17AD5">
        <w:rPr>
          <w:rFonts w:ascii="Times New Roman" w:hAnsi="Times New Roman"/>
          <w:szCs w:val="24"/>
        </w:rPr>
        <w:tab/>
        <w:t>(3.0)</w:t>
      </w:r>
      <w:r w:rsidRPr="00F17AD5">
        <w:rPr>
          <w:rFonts w:ascii="Times New Roman" w:hAnsi="Times New Roman"/>
          <w:szCs w:val="24"/>
        </w:rPr>
        <w:tab/>
        <w:t>D</w:t>
      </w:r>
      <w:r w:rsidRPr="00F17AD5">
        <w:rPr>
          <w:rFonts w:ascii="Times New Roman" w:hAnsi="Times New Roman"/>
          <w:szCs w:val="24"/>
        </w:rPr>
        <w:tab/>
        <w:t>64-69</w:t>
      </w:r>
      <w:r w:rsidRPr="00F17AD5">
        <w:rPr>
          <w:rFonts w:ascii="Times New Roman" w:hAnsi="Times New Roman"/>
          <w:szCs w:val="24"/>
        </w:rPr>
        <w:tab/>
        <w:t>(1.0)</w:t>
      </w:r>
    </w:p>
    <w:p w14:paraId="6FF16017" w14:textId="77777777" w:rsidR="00D74F81" w:rsidRPr="00F17AD5" w:rsidRDefault="00D74F81" w:rsidP="00D74F81">
      <w:pPr>
        <w:tabs>
          <w:tab w:val="left" w:pos="1440"/>
          <w:tab w:val="left" w:pos="2340"/>
          <w:tab w:val="left" w:pos="3600"/>
          <w:tab w:val="left" w:pos="4320"/>
          <w:tab w:val="left" w:pos="5130"/>
        </w:tabs>
        <w:ind w:left="720"/>
        <w:rPr>
          <w:rFonts w:ascii="Times New Roman" w:hAnsi="Times New Roman"/>
          <w:szCs w:val="24"/>
        </w:rPr>
      </w:pPr>
      <w:r w:rsidRPr="00F17AD5">
        <w:rPr>
          <w:rFonts w:ascii="Times New Roman" w:hAnsi="Times New Roman"/>
          <w:szCs w:val="24"/>
        </w:rPr>
        <w:t>B-</w:t>
      </w:r>
      <w:r w:rsidRPr="00F17AD5">
        <w:rPr>
          <w:rFonts w:ascii="Times New Roman" w:hAnsi="Times New Roman"/>
          <w:szCs w:val="24"/>
        </w:rPr>
        <w:tab/>
        <w:t>82-83</w:t>
      </w:r>
      <w:r w:rsidRPr="00F17AD5">
        <w:rPr>
          <w:rFonts w:ascii="Times New Roman" w:hAnsi="Times New Roman"/>
          <w:szCs w:val="24"/>
        </w:rPr>
        <w:tab/>
        <w:t>(2.67)</w:t>
      </w:r>
      <w:r w:rsidRPr="00F17AD5">
        <w:rPr>
          <w:rFonts w:ascii="Times New Roman" w:hAnsi="Times New Roman"/>
          <w:szCs w:val="24"/>
        </w:rPr>
        <w:tab/>
        <w:t>D-</w:t>
      </w:r>
      <w:r w:rsidRPr="00F17AD5">
        <w:rPr>
          <w:rFonts w:ascii="Times New Roman" w:hAnsi="Times New Roman"/>
          <w:szCs w:val="24"/>
        </w:rPr>
        <w:tab/>
        <w:t>62-63</w:t>
      </w:r>
      <w:r w:rsidRPr="00F17AD5">
        <w:rPr>
          <w:rFonts w:ascii="Times New Roman" w:hAnsi="Times New Roman"/>
          <w:szCs w:val="24"/>
        </w:rPr>
        <w:tab/>
        <w:t>(0.67)</w:t>
      </w:r>
    </w:p>
    <w:p w14:paraId="1A003FFB" w14:textId="77777777" w:rsidR="00D74F81" w:rsidRPr="00F17AD5" w:rsidRDefault="00D74F81" w:rsidP="00D74F81">
      <w:pPr>
        <w:tabs>
          <w:tab w:val="left" w:pos="1440"/>
          <w:tab w:val="left" w:pos="2340"/>
          <w:tab w:val="left" w:pos="3600"/>
          <w:tab w:val="left" w:pos="4320"/>
          <w:tab w:val="left" w:pos="5580"/>
        </w:tabs>
        <w:ind w:left="720"/>
        <w:rPr>
          <w:rFonts w:ascii="Times New Roman" w:hAnsi="Times New Roman"/>
          <w:szCs w:val="24"/>
        </w:rPr>
      </w:pPr>
      <w:r w:rsidRPr="00F17AD5">
        <w:rPr>
          <w:rFonts w:ascii="Times New Roman" w:hAnsi="Times New Roman"/>
          <w:szCs w:val="24"/>
        </w:rPr>
        <w:t>C+</w:t>
      </w:r>
      <w:r w:rsidRPr="00F17AD5">
        <w:rPr>
          <w:rFonts w:ascii="Times New Roman" w:hAnsi="Times New Roman"/>
          <w:szCs w:val="24"/>
        </w:rPr>
        <w:tab/>
        <w:t>80-81</w:t>
      </w:r>
      <w:r w:rsidRPr="00F17AD5">
        <w:rPr>
          <w:rFonts w:ascii="Times New Roman" w:hAnsi="Times New Roman"/>
          <w:szCs w:val="24"/>
        </w:rPr>
        <w:tab/>
        <w:t>(2.33)</w:t>
      </w:r>
      <w:r w:rsidRPr="00F17AD5">
        <w:rPr>
          <w:rFonts w:ascii="Times New Roman" w:hAnsi="Times New Roman"/>
          <w:szCs w:val="24"/>
        </w:rPr>
        <w:tab/>
        <w:t>E</w:t>
      </w:r>
      <w:r w:rsidRPr="00F17AD5">
        <w:rPr>
          <w:rFonts w:ascii="Times New Roman" w:hAnsi="Times New Roman"/>
          <w:szCs w:val="24"/>
        </w:rPr>
        <w:tab/>
        <w:t>61 or below</w:t>
      </w:r>
      <w:r w:rsidRPr="00F17AD5">
        <w:rPr>
          <w:rFonts w:ascii="Times New Roman" w:hAnsi="Times New Roman"/>
          <w:szCs w:val="24"/>
        </w:rPr>
        <w:tab/>
        <w:t>(0.0)</w:t>
      </w:r>
    </w:p>
    <w:p w14:paraId="16A33550" w14:textId="77777777" w:rsidR="00D74F81" w:rsidRPr="00F17AD5" w:rsidRDefault="00D74F81" w:rsidP="00D74F81">
      <w:pPr>
        <w:rPr>
          <w:rFonts w:ascii="Times New Roman" w:hAnsi="Times New Roman"/>
          <w:szCs w:val="24"/>
        </w:rPr>
      </w:pPr>
      <w:r w:rsidRPr="00F17AD5">
        <w:rPr>
          <w:rFonts w:ascii="Times New Roman" w:hAnsi="Times New Roman"/>
          <w:szCs w:val="24"/>
        </w:rPr>
        <w:tab/>
      </w:r>
      <w:r w:rsidRPr="00F17AD5">
        <w:rPr>
          <w:rFonts w:ascii="Times New Roman" w:hAnsi="Times New Roman"/>
          <w:szCs w:val="24"/>
        </w:rPr>
        <w:tab/>
        <w:t>* 74 is the minimal passing grade</w:t>
      </w:r>
    </w:p>
    <w:p w14:paraId="0E40E939" w14:textId="77777777" w:rsidR="00D74F81" w:rsidRPr="00F17AD5" w:rsidRDefault="00D74F81" w:rsidP="009E3ADD">
      <w:pPr>
        <w:rPr>
          <w:rFonts w:ascii="Times New Roman" w:hAnsi="Times New Roman"/>
          <w:szCs w:val="24"/>
        </w:rPr>
      </w:pPr>
    </w:p>
    <w:p w14:paraId="43C9847A" w14:textId="35A43BA7" w:rsidR="00711018" w:rsidRPr="00F17AD5" w:rsidRDefault="009E3ADD" w:rsidP="00CC5434">
      <w:pPr>
        <w:pStyle w:val="CommentText"/>
      </w:pPr>
      <w:r w:rsidRPr="00F17AD5">
        <w:rPr>
          <w:rFonts w:ascii="Times New Roman" w:hAnsi="Times New Roman"/>
          <w:szCs w:val="24"/>
        </w:rPr>
        <w:t xml:space="preserve">For more information on grades and grading policies, please refer to University’s grading policies: </w:t>
      </w:r>
      <w:hyperlink r:id="rId12" w:history="1">
        <w:r w:rsidR="00CC5434" w:rsidRPr="00F17AD5">
          <w:rPr>
            <w:rStyle w:val="Hyperlink"/>
          </w:rPr>
          <w:t>https://catalog.ufl.edu/graduate/regulations/</w:t>
        </w:r>
      </w:hyperlink>
    </w:p>
    <w:p w14:paraId="470EA4AB" w14:textId="77777777" w:rsidR="00F17AD5" w:rsidRDefault="00F17AD5" w:rsidP="00711018">
      <w:pPr>
        <w:widowControl/>
        <w:autoSpaceDE w:val="0"/>
        <w:autoSpaceDN w:val="0"/>
        <w:adjustRightInd w:val="0"/>
        <w:rPr>
          <w:rFonts w:ascii="Times New Roman" w:eastAsia="Calibri" w:hAnsi="Times New Roman"/>
          <w:snapToGrid/>
          <w:color w:val="000000"/>
          <w:szCs w:val="24"/>
          <w:u w:val="single"/>
        </w:rPr>
      </w:pPr>
    </w:p>
    <w:p w14:paraId="24EC20A7" w14:textId="6BF23CAD" w:rsidR="00711018" w:rsidRPr="00F17AD5" w:rsidRDefault="00711018" w:rsidP="00711018">
      <w:pPr>
        <w:widowControl/>
        <w:autoSpaceDE w:val="0"/>
        <w:autoSpaceDN w:val="0"/>
        <w:adjustRightInd w:val="0"/>
        <w:rPr>
          <w:rFonts w:ascii="Times New Roman" w:eastAsia="Calibri" w:hAnsi="Times New Roman"/>
          <w:snapToGrid/>
          <w:color w:val="000000"/>
          <w:szCs w:val="24"/>
        </w:rPr>
      </w:pPr>
      <w:r w:rsidRPr="00F17AD5">
        <w:rPr>
          <w:rFonts w:ascii="Times New Roman" w:eastAsia="Calibri" w:hAnsi="Times New Roman"/>
          <w:snapToGrid/>
          <w:color w:val="000000"/>
          <w:szCs w:val="24"/>
          <w:u w:val="single"/>
        </w:rPr>
        <w:t>COURSE EVALUATION</w:t>
      </w:r>
    </w:p>
    <w:p w14:paraId="11AD6277" w14:textId="77777777" w:rsidR="00711018" w:rsidRPr="00F17AD5" w:rsidRDefault="00711018" w:rsidP="0068654D">
      <w:pPr>
        <w:widowControl/>
        <w:autoSpaceDE w:val="0"/>
        <w:autoSpaceDN w:val="0"/>
        <w:adjustRightInd w:val="0"/>
        <w:rPr>
          <w:rFonts w:ascii="Times New Roman" w:eastAsia="Calibri" w:hAnsi="Times New Roman"/>
          <w:snapToGrid/>
          <w:color w:val="000000"/>
          <w:szCs w:val="24"/>
        </w:rPr>
      </w:pPr>
      <w:r w:rsidRPr="00F17AD5">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w:t>
      </w:r>
      <w:proofErr w:type="spellStart"/>
      <w:r w:rsidRPr="00F17AD5">
        <w:rPr>
          <w:rFonts w:ascii="Times New Roman" w:eastAsia="Calibri" w:hAnsi="Times New Roman"/>
          <w:snapToGrid/>
          <w:color w:val="000000"/>
          <w:szCs w:val="24"/>
        </w:rPr>
        <w:t>GatorEvals</w:t>
      </w:r>
      <w:proofErr w:type="spellEnd"/>
      <w:r w:rsidRPr="00F17AD5">
        <w:rPr>
          <w:rFonts w:ascii="Times New Roman" w:eastAsia="Calibri" w:hAnsi="Times New Roman"/>
          <w:snapToGrid/>
          <w:color w:val="000000"/>
          <w:szCs w:val="24"/>
        </w:rPr>
        <w:t xml:space="preserve">. Guidance on how to give feedback in a professional and respectful manner is available at </w:t>
      </w:r>
      <w:hyperlink r:id="rId13" w:history="1">
        <w:r w:rsidRPr="00F17AD5">
          <w:rPr>
            <w:rFonts w:ascii="Times New Roman" w:eastAsia="Calibri" w:hAnsi="Times New Roman"/>
            <w:snapToGrid/>
            <w:color w:val="0000FF"/>
            <w:szCs w:val="24"/>
            <w:u w:val="single"/>
          </w:rPr>
          <w:t>https://gatorevals.aa.ufl.edu/students/</w:t>
        </w:r>
      </w:hyperlink>
      <w:r w:rsidRPr="00F17AD5">
        <w:rPr>
          <w:rFonts w:ascii="Times New Roman" w:eastAsia="Calibri" w:hAnsi="Times New Roman"/>
          <w:snapToGrid/>
          <w:color w:val="000000"/>
          <w:szCs w:val="24"/>
        </w:rPr>
        <w:t xml:space="preserve">. Students will be notified when the evaluation period opens, and can complete evaluations through the email they receive from </w:t>
      </w:r>
      <w:proofErr w:type="spellStart"/>
      <w:r w:rsidRPr="00F17AD5">
        <w:rPr>
          <w:rFonts w:ascii="Times New Roman" w:eastAsia="Calibri" w:hAnsi="Times New Roman"/>
          <w:snapToGrid/>
          <w:color w:val="000000"/>
          <w:szCs w:val="24"/>
        </w:rPr>
        <w:t>GatorEvals</w:t>
      </w:r>
      <w:proofErr w:type="spellEnd"/>
      <w:r w:rsidRPr="00F17AD5">
        <w:rPr>
          <w:rFonts w:ascii="Times New Roman" w:eastAsia="Calibri" w:hAnsi="Times New Roman"/>
          <w:snapToGrid/>
          <w:color w:val="000000"/>
          <w:szCs w:val="24"/>
        </w:rPr>
        <w:t xml:space="preserve">, in their Canvas course menu under </w:t>
      </w:r>
      <w:proofErr w:type="spellStart"/>
      <w:r w:rsidRPr="00F17AD5">
        <w:rPr>
          <w:rFonts w:ascii="Times New Roman" w:eastAsia="Calibri" w:hAnsi="Times New Roman"/>
          <w:snapToGrid/>
          <w:color w:val="000000"/>
          <w:szCs w:val="24"/>
        </w:rPr>
        <w:t>GatorEvals</w:t>
      </w:r>
      <w:proofErr w:type="spellEnd"/>
      <w:r w:rsidRPr="00F17AD5">
        <w:rPr>
          <w:rFonts w:ascii="Times New Roman" w:eastAsia="Calibri" w:hAnsi="Times New Roman"/>
          <w:snapToGrid/>
          <w:color w:val="000000"/>
          <w:szCs w:val="24"/>
        </w:rPr>
        <w:t xml:space="preserve">, or via </w:t>
      </w:r>
      <w:hyperlink r:id="rId14" w:history="1">
        <w:r w:rsidRPr="00F17AD5">
          <w:rPr>
            <w:rFonts w:ascii="Times New Roman" w:eastAsia="Calibri" w:hAnsi="Times New Roman"/>
            <w:snapToGrid/>
            <w:color w:val="0000FF"/>
            <w:szCs w:val="24"/>
            <w:u w:val="single"/>
          </w:rPr>
          <w:t>https://ufl.bluera.com/ufl/</w:t>
        </w:r>
      </w:hyperlink>
      <w:r w:rsidRPr="00F17AD5">
        <w:rPr>
          <w:rFonts w:ascii="Times New Roman" w:eastAsia="Calibri" w:hAnsi="Times New Roman"/>
          <w:snapToGrid/>
          <w:color w:val="000000"/>
          <w:szCs w:val="24"/>
        </w:rPr>
        <w:t xml:space="preserve">.  Summaries of course evaluation results are available to students at </w:t>
      </w:r>
      <w:hyperlink r:id="rId15" w:history="1">
        <w:r w:rsidRPr="00F17AD5">
          <w:rPr>
            <w:rFonts w:ascii="Times New Roman" w:eastAsia="Calibri" w:hAnsi="Times New Roman"/>
            <w:snapToGrid/>
            <w:color w:val="0000FF"/>
            <w:szCs w:val="24"/>
            <w:u w:val="single"/>
          </w:rPr>
          <w:t>https://gatorevals.aa.ufl.edu/public-results/</w:t>
        </w:r>
      </w:hyperlink>
      <w:r w:rsidRPr="00F17AD5">
        <w:rPr>
          <w:rFonts w:ascii="Times New Roman" w:eastAsia="Calibri" w:hAnsi="Times New Roman"/>
          <w:snapToGrid/>
          <w:color w:val="000000"/>
          <w:szCs w:val="24"/>
        </w:rPr>
        <w:t>.</w:t>
      </w:r>
    </w:p>
    <w:p w14:paraId="347E3623" w14:textId="77777777" w:rsidR="0068654D" w:rsidRPr="00F17AD5" w:rsidRDefault="0068654D" w:rsidP="0068654D">
      <w:pPr>
        <w:rPr>
          <w:rFonts w:ascii="Times New Roman" w:hAnsi="Times New Roman"/>
        </w:rPr>
      </w:pPr>
    </w:p>
    <w:p w14:paraId="68EFB953" w14:textId="77777777" w:rsidR="0068654D" w:rsidRPr="00F17AD5" w:rsidRDefault="0068654D" w:rsidP="0068654D">
      <w:pPr>
        <w:rPr>
          <w:rFonts w:ascii="Times New Roman" w:hAnsi="Times New Roman"/>
          <w:szCs w:val="24"/>
        </w:rPr>
      </w:pPr>
      <w:r w:rsidRPr="00F17AD5">
        <w:rPr>
          <w:rFonts w:ascii="Times New Roman" w:hAnsi="Times New Roman"/>
          <w:szCs w:val="24"/>
          <w:u w:val="single"/>
        </w:rPr>
        <w:t>ACCOMMODATIONS DUE TO DISABILITY</w:t>
      </w:r>
    </w:p>
    <w:p w14:paraId="4FA59279" w14:textId="3ADE8DFB" w:rsidR="0068654D" w:rsidRPr="00F17AD5" w:rsidRDefault="0068654D" w:rsidP="0068654D">
      <w:r w:rsidRPr="00F17AD5">
        <w:rPr>
          <w:rFonts w:ascii="Times New Roman" w:hAnsi="Times New Roman"/>
        </w:rPr>
        <w:t>Students with disabilities requesting accommodations should first register with the Disability Resource Center (352-392-8565,</w:t>
      </w:r>
      <w:r w:rsidR="00CC5434" w:rsidRPr="00F17AD5">
        <w:rPr>
          <w:rFonts w:ascii="Times New Roman" w:hAnsi="Times New Roman"/>
        </w:rPr>
        <w:t xml:space="preserve"> </w:t>
      </w:r>
      <w:hyperlink r:id="rId16" w:history="1">
        <w:r w:rsidR="00CC5434" w:rsidRPr="00F17AD5">
          <w:rPr>
            <w:rStyle w:val="Hyperlink"/>
          </w:rPr>
          <w:t>https://disability.ufl.edu/</w:t>
        </w:r>
      </w:hyperlink>
      <w:r w:rsidR="00CC5434" w:rsidRPr="00F17AD5">
        <w:t xml:space="preserve">) </w:t>
      </w:r>
      <w:r w:rsidRPr="00F17AD5">
        <w:rPr>
          <w:rFonts w:ascii="Times New Roman" w:hAnsi="Times New Roman"/>
        </w:rPr>
        <w:t>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0932A5D" w14:textId="77777777" w:rsidR="009E3ADD" w:rsidRPr="00F17AD5" w:rsidRDefault="009E3ADD" w:rsidP="009E3ADD">
      <w:pPr>
        <w:rPr>
          <w:rFonts w:ascii="Times New Roman" w:hAnsi="Times New Roman"/>
          <w:szCs w:val="24"/>
          <w:u w:val="single"/>
        </w:rPr>
      </w:pPr>
    </w:p>
    <w:p w14:paraId="78CCFCEF" w14:textId="77777777" w:rsidR="00015FED" w:rsidRPr="00F17AD5" w:rsidRDefault="00015FED" w:rsidP="00015FED">
      <w:pPr>
        <w:pStyle w:val="Default"/>
        <w:rPr>
          <w:rFonts w:ascii="Times New Roman" w:hAnsi="Times New Roman" w:cs="Times New Roman"/>
          <w:u w:val="single"/>
        </w:rPr>
      </w:pPr>
      <w:r w:rsidRPr="00F17AD5">
        <w:rPr>
          <w:rFonts w:ascii="Times New Roman" w:hAnsi="Times New Roman" w:cs="Times New Roman"/>
          <w:bCs/>
          <w:u w:val="single"/>
        </w:rPr>
        <w:t xml:space="preserve">PROFESSIONAL BEHAVIOR </w:t>
      </w:r>
    </w:p>
    <w:p w14:paraId="6B106424" w14:textId="77777777" w:rsidR="00015FED" w:rsidRPr="00F17AD5" w:rsidRDefault="00015FED" w:rsidP="0068654D">
      <w:pPr>
        <w:pStyle w:val="Default"/>
        <w:rPr>
          <w:rFonts w:ascii="Times New Roman" w:hAnsi="Times New Roman" w:cs="Times New Roman"/>
        </w:rPr>
      </w:pPr>
      <w:r w:rsidRPr="00F17AD5">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17AD5">
        <w:rPr>
          <w:rFonts w:ascii="Times New Roman" w:hAnsi="Times New Roman" w:cs="Times New Roman"/>
          <w:bCs/>
        </w:rPr>
        <w:t xml:space="preserve">Attitudes or behaviors inconsistent with compassionate care; refusal by, or inability of, the student to </w:t>
      </w:r>
      <w:r w:rsidRPr="00F17AD5">
        <w:rPr>
          <w:rFonts w:ascii="Times New Roman" w:hAnsi="Times New Roman" w:cs="Times New Roman"/>
          <w:bCs/>
          <w:u w:val="single"/>
        </w:rPr>
        <w:t>participate constructively</w:t>
      </w:r>
      <w:r w:rsidRPr="00F17AD5">
        <w:rPr>
          <w:rFonts w:ascii="Times New Roman" w:hAnsi="Times New Roman" w:cs="Times New Roman"/>
          <w:bCs/>
        </w:rPr>
        <w:t xml:space="preserve"> in learning or patient care; </w:t>
      </w:r>
      <w:r w:rsidRPr="00F17AD5">
        <w:rPr>
          <w:rFonts w:ascii="Times New Roman" w:hAnsi="Times New Roman" w:cs="Times New Roman"/>
          <w:bCs/>
          <w:u w:val="single"/>
        </w:rPr>
        <w:t>derogatory attitudes or inappropriate behaviors directed at patients, peers, faculty or staff</w:t>
      </w:r>
      <w:r w:rsidRPr="00F17AD5">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17AD5">
        <w:rPr>
          <w:rFonts w:ascii="Times New Roman" w:hAnsi="Times New Roman" w:cs="Times New Roman"/>
          <w:bCs/>
          <w:u w:val="single"/>
        </w:rPr>
        <w:t>dismissal</w:t>
      </w:r>
      <w:r w:rsidRPr="00F17AD5">
        <w:rPr>
          <w:rFonts w:ascii="Times New Roman" w:hAnsi="Times New Roman" w:cs="Times New Roman"/>
          <w:u w:val="single"/>
        </w:rPr>
        <w:t>.</w:t>
      </w:r>
      <w:r w:rsidRPr="00F17AD5">
        <w:rPr>
          <w:rFonts w:ascii="Times New Roman" w:hAnsi="Times New Roman" w:cs="Times New Roman"/>
        </w:rPr>
        <w:t xml:space="preserve"> </w:t>
      </w:r>
    </w:p>
    <w:p w14:paraId="6EDEBB14" w14:textId="77777777" w:rsidR="00015FED" w:rsidRPr="00F17AD5" w:rsidRDefault="00015FED" w:rsidP="00015FED">
      <w:pPr>
        <w:pStyle w:val="Default"/>
        <w:rPr>
          <w:rFonts w:ascii="Times New Roman" w:hAnsi="Times New Roman" w:cs="Times New Roman"/>
        </w:rPr>
      </w:pPr>
    </w:p>
    <w:p w14:paraId="21B184D5" w14:textId="77777777" w:rsidR="00461A45" w:rsidRPr="00F17AD5" w:rsidRDefault="00461A45" w:rsidP="00461A45">
      <w:pPr>
        <w:pStyle w:val="Default"/>
        <w:rPr>
          <w:rFonts w:ascii="Times New Roman" w:hAnsi="Times New Roman" w:cs="Times New Roman"/>
        </w:rPr>
      </w:pPr>
      <w:r w:rsidRPr="00F17AD5">
        <w:rPr>
          <w:rFonts w:ascii="Times New Roman" w:hAnsi="Times New Roman" w:cs="Times New Roman"/>
          <w:u w:val="single"/>
        </w:rPr>
        <w:t>UNIVERSITY POLICY ON ACADEMIC MISCONDUCT</w:t>
      </w:r>
    </w:p>
    <w:p w14:paraId="32419853" w14:textId="77777777" w:rsidR="00461A45" w:rsidRPr="00461A45" w:rsidRDefault="00461A45" w:rsidP="00461A45">
      <w:pPr>
        <w:pStyle w:val="Default"/>
        <w:rPr>
          <w:rFonts w:ascii="Times New Roman" w:hAnsi="Times New Roman" w:cs="Times New Roman"/>
        </w:rPr>
      </w:pPr>
      <w:r w:rsidRPr="00F17AD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7" w:history="1">
        <w:r w:rsidRPr="00F17AD5">
          <w:rPr>
            <w:rStyle w:val="Hyperlink"/>
            <w:rFonts w:ascii="Times New Roman" w:hAnsi="Times New Roman"/>
          </w:rPr>
          <w:t>https://sccr.dso.ufl.edu/process/student-conduct-code/</w:t>
        </w:r>
      </w:hyperlink>
      <w:r w:rsidRPr="00F17AD5">
        <w:rPr>
          <w:rFonts w:ascii="Times New Roman" w:hAnsi="Times New Roman" w:cs="Times New Roman"/>
          <w:color w:val="7030A0"/>
        </w:rPr>
        <w:t>.</w:t>
      </w:r>
      <w:r w:rsidRPr="00F17AD5">
        <w:rPr>
          <w:rFonts w:ascii="Times New Roman" w:hAnsi="Times New Roman" w:cs="Times New Roman"/>
        </w:rPr>
        <w:t>  Students are required to provide their</w:t>
      </w:r>
      <w:r w:rsidRPr="00461A45">
        <w:rPr>
          <w:rFonts w:ascii="Times New Roman" w:hAnsi="Times New Roman" w:cs="Times New Roman"/>
        </w:rPr>
        <w:t xml:space="preserve"> </w:t>
      </w:r>
      <w:r w:rsidRPr="00461A45">
        <w:rPr>
          <w:rFonts w:ascii="Times New Roman" w:hAnsi="Times New Roman" w:cs="Times New Roman"/>
        </w:rPr>
        <w:lastRenderedPageBreak/>
        <w:t xml:space="preserve">own privacy screen for all examination’s administered to student laptops. No wireless keyboards or wireless mouse/tracking device will be permitted during examinations.  </w:t>
      </w:r>
    </w:p>
    <w:p w14:paraId="197D83CB" w14:textId="77777777" w:rsidR="00461A45" w:rsidRPr="00461A45" w:rsidRDefault="00461A45" w:rsidP="00461A45">
      <w:pPr>
        <w:pStyle w:val="Default"/>
        <w:rPr>
          <w:rFonts w:ascii="Times New Roman" w:hAnsi="Times New Roman" w:cs="Times New Roman"/>
        </w:rPr>
      </w:pPr>
    </w:p>
    <w:p w14:paraId="7F35BBD7" w14:textId="77777777" w:rsidR="00461A45" w:rsidRPr="00461A45" w:rsidRDefault="00461A45" w:rsidP="00461A45">
      <w:pPr>
        <w:rPr>
          <w:rFonts w:ascii="Times New Roman" w:hAnsi="Times New Roman"/>
        </w:rPr>
      </w:pPr>
      <w:r w:rsidRPr="00461A45">
        <w:rPr>
          <w:rFonts w:ascii="Times New Roman" w:hAnsi="Times New Roman"/>
          <w:caps/>
          <w:u w:val="single"/>
        </w:rPr>
        <w:t xml:space="preserve">University and College of Nursing Policies  </w:t>
      </w:r>
    </w:p>
    <w:p w14:paraId="4B7410AE" w14:textId="77777777" w:rsidR="00461A45" w:rsidRPr="00461A45" w:rsidRDefault="00461A45" w:rsidP="00461A45">
      <w:pPr>
        <w:rPr>
          <w:rFonts w:ascii="Times New Roman" w:hAnsi="Times New Roman"/>
          <w:color w:val="339933"/>
          <w:u w:val="single"/>
        </w:rPr>
      </w:pPr>
      <w:r w:rsidRPr="00461A45">
        <w:rPr>
          <w:rFonts w:ascii="Times New Roman" w:hAnsi="Times New Roman"/>
        </w:rPr>
        <w:t>Please see the College of Nursing website for student policies (</w:t>
      </w:r>
      <w:hyperlink r:id="rId18" w:history="1">
        <w:r w:rsidRPr="00461A45">
          <w:rPr>
            <w:rStyle w:val="Hyperlink"/>
            <w:rFonts w:ascii="Times New Roman" w:hAnsi="Times New Roman"/>
          </w:rPr>
          <w:t>http://students.nursing.ufl.edu/currently-enrolled/student-policies-and-handbooks/</w:t>
        </w:r>
      </w:hyperlink>
      <w:r w:rsidRPr="00461A45">
        <w:rPr>
          <w:rFonts w:ascii="Times New Roman" w:hAnsi="Times New Roman"/>
        </w:rPr>
        <w:t>) and a full explanation of each of the university policies – (</w:t>
      </w:r>
      <w:hyperlink r:id="rId19" w:history="1">
        <w:r w:rsidRPr="00461A45">
          <w:rPr>
            <w:rStyle w:val="Hyperlink"/>
            <w:rFonts w:ascii="Times New Roman" w:hAnsi="Times New Roman"/>
          </w:rPr>
          <w:t>http://students.nursing.ufl.edu/currently-enrolled/course-syllabi/course-policies</w:t>
        </w:r>
      </w:hyperlink>
      <w:r w:rsidRPr="00461A45">
        <w:rPr>
          <w:rStyle w:val="Hyperlink"/>
          <w:rFonts w:ascii="Times New Roman" w:hAnsi="Times New Roman"/>
        </w:rPr>
        <w:t>)</w:t>
      </w:r>
    </w:p>
    <w:p w14:paraId="3EB0BA81" w14:textId="77777777" w:rsidR="00461A45" w:rsidRPr="00461A45" w:rsidRDefault="00461A45" w:rsidP="00461A45">
      <w:pPr>
        <w:rPr>
          <w:rFonts w:ascii="Times New Roman" w:hAnsi="Times New Roman"/>
          <w:color w:val="000000"/>
        </w:rPr>
      </w:pPr>
      <w:r w:rsidRPr="00461A45">
        <w:rPr>
          <w:rFonts w:ascii="Times New Roman" w:hAnsi="Times New Roman"/>
        </w:rPr>
        <w:t>Attendance</w:t>
      </w:r>
    </w:p>
    <w:p w14:paraId="1CEFB1CB" w14:textId="77777777" w:rsidR="00461A45" w:rsidRPr="00461A45" w:rsidRDefault="00461A45" w:rsidP="00461A45">
      <w:pPr>
        <w:rPr>
          <w:rFonts w:ascii="Times New Roman" w:hAnsi="Times New Roman"/>
        </w:rPr>
      </w:pPr>
      <w:r w:rsidRPr="00461A45">
        <w:rPr>
          <w:rFonts w:ascii="Times New Roman" w:hAnsi="Times New Roman"/>
        </w:rPr>
        <w:t>UF Grading Policy</w:t>
      </w:r>
    </w:p>
    <w:p w14:paraId="20E76DF6" w14:textId="77777777" w:rsidR="00461A45" w:rsidRPr="00461A45" w:rsidRDefault="00461A45" w:rsidP="00461A45">
      <w:pPr>
        <w:rPr>
          <w:rFonts w:ascii="Times New Roman" w:hAnsi="Times New Roman"/>
        </w:rPr>
      </w:pPr>
      <w:r w:rsidRPr="00461A45">
        <w:rPr>
          <w:rFonts w:ascii="Times New Roman" w:hAnsi="Times New Roman"/>
        </w:rPr>
        <w:t>Religious Holidays</w:t>
      </w:r>
    </w:p>
    <w:p w14:paraId="697246C3" w14:textId="77777777" w:rsidR="00461A45" w:rsidRPr="00461A45" w:rsidRDefault="00461A45" w:rsidP="00461A45">
      <w:pPr>
        <w:rPr>
          <w:rFonts w:ascii="Times New Roman" w:hAnsi="Times New Roman"/>
        </w:rPr>
      </w:pPr>
      <w:r w:rsidRPr="00461A45">
        <w:rPr>
          <w:rFonts w:ascii="Times New Roman" w:hAnsi="Times New Roman"/>
        </w:rPr>
        <w:t>Counseling and Mental Health Services</w:t>
      </w:r>
    </w:p>
    <w:p w14:paraId="6011A338" w14:textId="77777777" w:rsidR="00461A45" w:rsidRPr="00461A45" w:rsidRDefault="00461A45" w:rsidP="00461A45">
      <w:pPr>
        <w:rPr>
          <w:rFonts w:ascii="Times New Roman" w:hAnsi="Times New Roman"/>
        </w:rPr>
      </w:pPr>
      <w:r w:rsidRPr="00461A45">
        <w:rPr>
          <w:rFonts w:ascii="Times New Roman" w:hAnsi="Times New Roman"/>
        </w:rPr>
        <w:t>Student Handbook</w:t>
      </w:r>
    </w:p>
    <w:p w14:paraId="1FAF8944" w14:textId="77777777" w:rsidR="00461A45" w:rsidRPr="00461A45" w:rsidRDefault="00461A45" w:rsidP="00461A45">
      <w:pPr>
        <w:rPr>
          <w:rFonts w:ascii="Times New Roman" w:hAnsi="Times New Roman"/>
        </w:rPr>
      </w:pPr>
      <w:r w:rsidRPr="00461A45">
        <w:rPr>
          <w:rFonts w:ascii="Times New Roman" w:hAnsi="Times New Roman"/>
        </w:rPr>
        <w:t>Faculty Evaluations</w:t>
      </w:r>
    </w:p>
    <w:p w14:paraId="1D3B1909" w14:textId="1C7A9B48" w:rsidR="00040C11" w:rsidRPr="0068654D" w:rsidRDefault="00461A45" w:rsidP="009E3ADD">
      <w:pPr>
        <w:rPr>
          <w:rFonts w:ascii="Times New Roman" w:hAnsi="Times New Roman"/>
        </w:rPr>
      </w:pPr>
      <w:r w:rsidRPr="00461A45">
        <w:rPr>
          <w:rFonts w:ascii="Times New Roman" w:hAnsi="Times New Roman"/>
        </w:rPr>
        <w:t>Student Use of Social Media</w:t>
      </w:r>
    </w:p>
    <w:p w14:paraId="417447B9" w14:textId="77777777" w:rsidR="00040C11" w:rsidRDefault="00040C11" w:rsidP="009E3ADD">
      <w:pPr>
        <w:rPr>
          <w:rFonts w:ascii="Times New Roman" w:hAnsi="Times New Roman"/>
          <w:szCs w:val="24"/>
          <w:u w:val="single"/>
        </w:rPr>
      </w:pPr>
    </w:p>
    <w:p w14:paraId="38FAA54A" w14:textId="7F3C256A" w:rsidR="009E3ADD" w:rsidRPr="00F17AD5" w:rsidRDefault="009E3ADD" w:rsidP="009E3ADD">
      <w:pPr>
        <w:rPr>
          <w:rFonts w:ascii="Times New Roman" w:hAnsi="Times New Roman"/>
          <w:szCs w:val="24"/>
          <w:u w:val="single"/>
        </w:rPr>
      </w:pPr>
      <w:r w:rsidRPr="00F17AD5">
        <w:rPr>
          <w:rFonts w:ascii="Times New Roman" w:hAnsi="Times New Roman"/>
          <w:szCs w:val="24"/>
          <w:u w:val="single"/>
        </w:rPr>
        <w:t>REQUIRED TEXT</w:t>
      </w:r>
      <w:r w:rsidR="00B26214" w:rsidRPr="00F17AD5">
        <w:rPr>
          <w:rFonts w:ascii="Times New Roman" w:hAnsi="Times New Roman"/>
          <w:szCs w:val="24"/>
          <w:u w:val="single"/>
        </w:rPr>
        <w:t>BOOK</w:t>
      </w:r>
      <w:r w:rsidR="00384146" w:rsidRPr="00F17AD5">
        <w:rPr>
          <w:rFonts w:ascii="Times New Roman" w:hAnsi="Times New Roman"/>
          <w:szCs w:val="24"/>
          <w:u w:val="single"/>
        </w:rPr>
        <w:t>S</w:t>
      </w:r>
    </w:p>
    <w:p w14:paraId="65001D67" w14:textId="10E38BC8" w:rsidR="00860CFA" w:rsidRPr="00466D36" w:rsidRDefault="003F5090" w:rsidP="00F56335">
      <w:pPr>
        <w:pStyle w:val="Heading1"/>
        <w:rPr>
          <w:rFonts w:ascii="Times New Roman" w:hAnsi="Times New Roman"/>
          <w:snapToGrid/>
          <w:sz w:val="24"/>
          <w:szCs w:val="24"/>
          <w:u w:val="none"/>
        </w:rPr>
      </w:pPr>
      <w:r w:rsidRPr="00F17AD5">
        <w:rPr>
          <w:rFonts w:ascii="Times New Roman" w:hAnsi="Times New Roman"/>
          <w:sz w:val="24"/>
          <w:szCs w:val="24"/>
          <w:u w:val="none"/>
        </w:rPr>
        <w:t xml:space="preserve">Mama might be better off dead </w:t>
      </w:r>
      <w:r w:rsidR="001A0D22" w:rsidRPr="00F17AD5">
        <w:rPr>
          <w:rFonts w:ascii="Times New Roman" w:hAnsi="Times New Roman"/>
          <w:sz w:val="24"/>
          <w:szCs w:val="24"/>
          <w:u w:val="none"/>
        </w:rPr>
        <w:t>(1993</w:t>
      </w:r>
      <w:r w:rsidR="001A0D22" w:rsidRPr="00466D36">
        <w:rPr>
          <w:rFonts w:ascii="Times New Roman" w:hAnsi="Times New Roman"/>
          <w:sz w:val="24"/>
          <w:szCs w:val="24"/>
          <w:u w:val="none"/>
        </w:rPr>
        <w:t xml:space="preserve">) </w:t>
      </w:r>
      <w:r w:rsidR="00580B4D" w:rsidRPr="00466D36">
        <w:rPr>
          <w:rFonts w:ascii="Times New Roman" w:hAnsi="Times New Roman"/>
          <w:sz w:val="24"/>
          <w:szCs w:val="24"/>
          <w:u w:val="none"/>
        </w:rPr>
        <w:t>by Laurie Kaye Abraham</w:t>
      </w:r>
      <w:r w:rsidR="001A0D22" w:rsidRPr="00466D36">
        <w:rPr>
          <w:rFonts w:ascii="Times New Roman" w:hAnsi="Times New Roman"/>
          <w:sz w:val="24"/>
          <w:szCs w:val="24"/>
          <w:u w:val="none"/>
        </w:rPr>
        <w:t xml:space="preserve"> </w:t>
      </w:r>
    </w:p>
    <w:p w14:paraId="5074DD46" w14:textId="77777777" w:rsidR="00C555E9" w:rsidRPr="00466D36" w:rsidRDefault="00C555E9" w:rsidP="0069314E">
      <w:pPr>
        <w:rPr>
          <w:rFonts w:ascii="Times New Roman" w:hAnsi="Times New Roman"/>
          <w:szCs w:val="24"/>
        </w:rPr>
      </w:pPr>
    </w:p>
    <w:p w14:paraId="178B77BF" w14:textId="77777777" w:rsidR="00711018" w:rsidRDefault="00711018">
      <w:pPr>
        <w:widowControl/>
        <w:rPr>
          <w:rFonts w:ascii="Times New Roman" w:hAnsi="Times New Roman"/>
          <w:szCs w:val="24"/>
          <w:u w:val="single"/>
        </w:rPr>
      </w:pPr>
      <w:r>
        <w:rPr>
          <w:rFonts w:ascii="Times New Roman" w:hAnsi="Times New Roman"/>
          <w:szCs w:val="24"/>
          <w:u w:val="single"/>
        </w:rPr>
        <w:br w:type="page"/>
      </w:r>
      <w:bookmarkStart w:id="0" w:name="_GoBack"/>
      <w:bookmarkEnd w:id="0"/>
    </w:p>
    <w:p w14:paraId="2E59A3A4" w14:textId="7CFD2BEF" w:rsidR="0069314E" w:rsidRPr="00F17AD5" w:rsidRDefault="0069314E" w:rsidP="0069314E">
      <w:pPr>
        <w:rPr>
          <w:rFonts w:ascii="Times New Roman" w:hAnsi="Times New Roman"/>
          <w:szCs w:val="24"/>
        </w:rPr>
      </w:pPr>
      <w:r w:rsidRPr="00F17AD5">
        <w:rPr>
          <w:rFonts w:ascii="Times New Roman" w:hAnsi="Times New Roman"/>
          <w:szCs w:val="24"/>
          <w:u w:val="single"/>
        </w:rPr>
        <w:lastRenderedPageBreak/>
        <w:t xml:space="preserve">WEEKLY CLASS SCHEDULE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5130"/>
        <w:gridCol w:w="3960"/>
      </w:tblGrid>
      <w:tr w:rsidR="00910FC7" w14:paraId="065E37E5" w14:textId="77777777" w:rsidTr="00910FC7">
        <w:tc>
          <w:tcPr>
            <w:tcW w:w="918" w:type="dxa"/>
            <w:tcBorders>
              <w:top w:val="single" w:sz="4" w:space="0" w:color="auto"/>
              <w:left w:val="single" w:sz="4" w:space="0" w:color="auto"/>
              <w:bottom w:val="single" w:sz="4" w:space="0" w:color="auto"/>
              <w:right w:val="single" w:sz="4" w:space="0" w:color="auto"/>
            </w:tcBorders>
          </w:tcPr>
          <w:p w14:paraId="2922BFDD" w14:textId="77777777" w:rsidR="00910FC7" w:rsidRPr="00910FC7" w:rsidRDefault="00910FC7">
            <w:pPr>
              <w:rPr>
                <w:rFonts w:ascii="Times New Roman" w:hAnsi="Times New Roman"/>
                <w:szCs w:val="24"/>
              </w:rPr>
            </w:pPr>
            <w:r>
              <w:rPr>
                <w:rFonts w:ascii="Times New Roman" w:hAnsi="Times New Roman"/>
                <w:szCs w:val="24"/>
              </w:rPr>
              <w:t>DATE</w:t>
            </w:r>
          </w:p>
        </w:tc>
        <w:tc>
          <w:tcPr>
            <w:tcW w:w="5130" w:type="dxa"/>
            <w:tcBorders>
              <w:top w:val="single" w:sz="4" w:space="0" w:color="auto"/>
              <w:left w:val="single" w:sz="4" w:space="0" w:color="auto"/>
              <w:bottom w:val="single" w:sz="4" w:space="0" w:color="auto"/>
              <w:right w:val="single" w:sz="4" w:space="0" w:color="auto"/>
            </w:tcBorders>
          </w:tcPr>
          <w:p w14:paraId="35275CD9" w14:textId="77777777" w:rsidR="00910FC7" w:rsidRDefault="00910FC7">
            <w:pPr>
              <w:rPr>
                <w:rFonts w:ascii="Times New Roman" w:hAnsi="Times New Roman"/>
                <w:szCs w:val="24"/>
              </w:rPr>
            </w:pPr>
            <w:r>
              <w:rPr>
                <w:rFonts w:ascii="Times New Roman" w:hAnsi="Times New Roman"/>
                <w:szCs w:val="24"/>
              </w:rPr>
              <w:t>TOPIC/EVALUATION</w:t>
            </w:r>
          </w:p>
        </w:tc>
        <w:tc>
          <w:tcPr>
            <w:tcW w:w="3960" w:type="dxa"/>
            <w:tcBorders>
              <w:top w:val="single" w:sz="4" w:space="0" w:color="auto"/>
              <w:left w:val="single" w:sz="4" w:space="0" w:color="auto"/>
              <w:bottom w:val="single" w:sz="4" w:space="0" w:color="auto"/>
              <w:right w:val="single" w:sz="4" w:space="0" w:color="auto"/>
            </w:tcBorders>
          </w:tcPr>
          <w:p w14:paraId="4221C953" w14:textId="77777777" w:rsidR="00910FC7" w:rsidRPr="00910FC7" w:rsidRDefault="00910FC7">
            <w:pPr>
              <w:rPr>
                <w:rFonts w:ascii="Times New Roman" w:hAnsi="Times New Roman"/>
                <w:b/>
                <w:szCs w:val="24"/>
              </w:rPr>
            </w:pPr>
            <w:r w:rsidRPr="00910FC7">
              <w:rPr>
                <w:rFonts w:ascii="Times New Roman" w:hAnsi="Times New Roman"/>
                <w:b/>
                <w:szCs w:val="24"/>
              </w:rPr>
              <w:t>ASSIGNMENTS/READINGS</w:t>
            </w:r>
          </w:p>
          <w:p w14:paraId="25353C7C" w14:textId="77777777" w:rsidR="00910FC7" w:rsidRPr="00910FC7" w:rsidRDefault="00910FC7">
            <w:pPr>
              <w:rPr>
                <w:rFonts w:ascii="Times New Roman" w:hAnsi="Times New Roman"/>
                <w:b/>
                <w:szCs w:val="24"/>
              </w:rPr>
            </w:pPr>
          </w:p>
        </w:tc>
      </w:tr>
      <w:tr w:rsidR="00910FC7" w14:paraId="49B21043" w14:textId="77777777" w:rsidTr="00910FC7">
        <w:tc>
          <w:tcPr>
            <w:tcW w:w="918" w:type="dxa"/>
            <w:tcBorders>
              <w:top w:val="single" w:sz="4" w:space="0" w:color="auto"/>
              <w:left w:val="single" w:sz="4" w:space="0" w:color="auto"/>
              <w:bottom w:val="single" w:sz="4" w:space="0" w:color="auto"/>
              <w:right w:val="single" w:sz="4" w:space="0" w:color="auto"/>
            </w:tcBorders>
          </w:tcPr>
          <w:p w14:paraId="6792ED4F" w14:textId="00A5C26D" w:rsidR="00910FC7" w:rsidRDefault="00514D50">
            <w:pPr>
              <w:rPr>
                <w:rFonts w:ascii="Times New Roman" w:hAnsi="Times New Roman"/>
                <w:szCs w:val="24"/>
              </w:rPr>
            </w:pPr>
            <w:r>
              <w:rPr>
                <w:rFonts w:ascii="Times New Roman" w:hAnsi="Times New Roman"/>
                <w:szCs w:val="24"/>
              </w:rPr>
              <w:t>8</w:t>
            </w:r>
            <w:r w:rsidR="00910FC7">
              <w:rPr>
                <w:rFonts w:ascii="Times New Roman" w:hAnsi="Times New Roman"/>
                <w:szCs w:val="24"/>
              </w:rPr>
              <w:t>/</w:t>
            </w:r>
            <w:r>
              <w:rPr>
                <w:rFonts w:ascii="Times New Roman" w:hAnsi="Times New Roman"/>
                <w:szCs w:val="24"/>
              </w:rPr>
              <w:t>25</w:t>
            </w:r>
          </w:p>
        </w:tc>
        <w:tc>
          <w:tcPr>
            <w:tcW w:w="5130" w:type="dxa"/>
            <w:tcBorders>
              <w:top w:val="single" w:sz="4" w:space="0" w:color="auto"/>
              <w:left w:val="single" w:sz="4" w:space="0" w:color="auto"/>
              <w:bottom w:val="single" w:sz="4" w:space="0" w:color="auto"/>
              <w:right w:val="single" w:sz="4" w:space="0" w:color="auto"/>
            </w:tcBorders>
          </w:tcPr>
          <w:p w14:paraId="0AA6D47B" w14:textId="77777777" w:rsidR="00910FC7" w:rsidRDefault="00910FC7">
            <w:pPr>
              <w:rPr>
                <w:rFonts w:ascii="Times New Roman" w:hAnsi="Times New Roman"/>
                <w:szCs w:val="24"/>
              </w:rPr>
            </w:pPr>
            <w:r>
              <w:rPr>
                <w:rFonts w:ascii="Times New Roman" w:hAnsi="Times New Roman"/>
                <w:szCs w:val="24"/>
              </w:rPr>
              <w:t xml:space="preserve">Introduction to course </w:t>
            </w:r>
          </w:p>
        </w:tc>
        <w:tc>
          <w:tcPr>
            <w:tcW w:w="3960" w:type="dxa"/>
            <w:tcBorders>
              <w:top w:val="single" w:sz="4" w:space="0" w:color="auto"/>
              <w:left w:val="single" w:sz="4" w:space="0" w:color="auto"/>
              <w:bottom w:val="single" w:sz="4" w:space="0" w:color="auto"/>
              <w:right w:val="single" w:sz="4" w:space="0" w:color="auto"/>
            </w:tcBorders>
          </w:tcPr>
          <w:p w14:paraId="3D3231EC" w14:textId="77777777" w:rsidR="00910FC7" w:rsidRPr="00910FC7" w:rsidRDefault="00910FC7">
            <w:pPr>
              <w:rPr>
                <w:rFonts w:ascii="Times New Roman" w:hAnsi="Times New Roman"/>
                <w:b/>
                <w:szCs w:val="24"/>
              </w:rPr>
            </w:pPr>
            <w:r w:rsidRPr="00910FC7">
              <w:rPr>
                <w:rFonts w:ascii="Times New Roman" w:hAnsi="Times New Roman"/>
                <w:b/>
                <w:szCs w:val="24"/>
              </w:rPr>
              <w:t xml:space="preserve">See Canvas for weekly readings </w:t>
            </w:r>
          </w:p>
        </w:tc>
      </w:tr>
      <w:tr w:rsidR="00910FC7" w14:paraId="18646D47" w14:textId="77777777" w:rsidTr="00910FC7">
        <w:tc>
          <w:tcPr>
            <w:tcW w:w="918" w:type="dxa"/>
            <w:tcBorders>
              <w:top w:val="single" w:sz="4" w:space="0" w:color="auto"/>
              <w:left w:val="single" w:sz="4" w:space="0" w:color="auto"/>
              <w:bottom w:val="single" w:sz="4" w:space="0" w:color="auto"/>
              <w:right w:val="single" w:sz="4" w:space="0" w:color="auto"/>
            </w:tcBorders>
          </w:tcPr>
          <w:p w14:paraId="4F26B8E6" w14:textId="64BE7CA9" w:rsidR="00910FC7" w:rsidRDefault="00910FC7">
            <w:pPr>
              <w:rPr>
                <w:rFonts w:ascii="Times New Roman" w:hAnsi="Times New Roman"/>
                <w:szCs w:val="24"/>
              </w:rPr>
            </w:pPr>
            <w:r>
              <w:rPr>
                <w:rFonts w:ascii="Times New Roman" w:hAnsi="Times New Roman"/>
                <w:szCs w:val="24"/>
              </w:rPr>
              <w:t>9/</w:t>
            </w:r>
            <w:r w:rsidR="00514D50">
              <w:rPr>
                <w:rFonts w:ascii="Times New Roman" w:hAnsi="Times New Roman"/>
                <w:szCs w:val="24"/>
              </w:rPr>
              <w:t>1</w:t>
            </w:r>
          </w:p>
        </w:tc>
        <w:tc>
          <w:tcPr>
            <w:tcW w:w="5130" w:type="dxa"/>
            <w:tcBorders>
              <w:top w:val="single" w:sz="4" w:space="0" w:color="auto"/>
              <w:left w:val="single" w:sz="4" w:space="0" w:color="auto"/>
              <w:bottom w:val="single" w:sz="4" w:space="0" w:color="auto"/>
              <w:right w:val="single" w:sz="4" w:space="0" w:color="auto"/>
            </w:tcBorders>
          </w:tcPr>
          <w:p w14:paraId="1B90323D" w14:textId="77777777" w:rsidR="00910FC7" w:rsidRDefault="00910FC7">
            <w:pPr>
              <w:rPr>
                <w:rFonts w:ascii="Times New Roman" w:hAnsi="Times New Roman"/>
                <w:szCs w:val="24"/>
              </w:rPr>
            </w:pPr>
            <w:r>
              <w:rPr>
                <w:rFonts w:ascii="Times New Roman" w:hAnsi="Times New Roman"/>
                <w:szCs w:val="24"/>
              </w:rPr>
              <w:t>Frameworks and philosophical approaches related to health disparities I</w:t>
            </w:r>
          </w:p>
        </w:tc>
        <w:tc>
          <w:tcPr>
            <w:tcW w:w="3960" w:type="dxa"/>
            <w:tcBorders>
              <w:top w:val="single" w:sz="4" w:space="0" w:color="auto"/>
              <w:left w:val="single" w:sz="4" w:space="0" w:color="auto"/>
              <w:bottom w:val="single" w:sz="4" w:space="0" w:color="auto"/>
              <w:right w:val="single" w:sz="4" w:space="0" w:color="auto"/>
            </w:tcBorders>
          </w:tcPr>
          <w:p w14:paraId="05E40A1B" w14:textId="77777777" w:rsidR="00910FC7" w:rsidRPr="00910FC7" w:rsidRDefault="00910FC7">
            <w:pPr>
              <w:rPr>
                <w:rFonts w:ascii="Times New Roman" w:hAnsi="Times New Roman"/>
                <w:b/>
                <w:szCs w:val="24"/>
              </w:rPr>
            </w:pPr>
            <w:r w:rsidRPr="00910FC7">
              <w:rPr>
                <w:rFonts w:ascii="Times New Roman" w:hAnsi="Times New Roman"/>
                <w:b/>
                <w:szCs w:val="24"/>
              </w:rPr>
              <w:t>See Canvas for weekly readings</w:t>
            </w:r>
          </w:p>
        </w:tc>
      </w:tr>
      <w:tr w:rsidR="00910FC7" w14:paraId="1243729F" w14:textId="77777777" w:rsidTr="00910FC7">
        <w:tc>
          <w:tcPr>
            <w:tcW w:w="918" w:type="dxa"/>
            <w:tcBorders>
              <w:top w:val="single" w:sz="4" w:space="0" w:color="auto"/>
              <w:left w:val="single" w:sz="4" w:space="0" w:color="auto"/>
              <w:bottom w:val="single" w:sz="4" w:space="0" w:color="auto"/>
              <w:right w:val="single" w:sz="4" w:space="0" w:color="auto"/>
            </w:tcBorders>
          </w:tcPr>
          <w:p w14:paraId="5FC0EA7F" w14:textId="67B7A164" w:rsidR="00910FC7" w:rsidRDefault="00910FC7">
            <w:pPr>
              <w:rPr>
                <w:rFonts w:ascii="Times New Roman" w:hAnsi="Times New Roman"/>
                <w:szCs w:val="24"/>
              </w:rPr>
            </w:pPr>
            <w:r>
              <w:rPr>
                <w:rFonts w:ascii="Times New Roman" w:hAnsi="Times New Roman"/>
                <w:szCs w:val="24"/>
              </w:rPr>
              <w:t>9/</w:t>
            </w:r>
            <w:r w:rsidR="00514D50">
              <w:rPr>
                <w:rFonts w:ascii="Times New Roman" w:hAnsi="Times New Roman"/>
                <w:szCs w:val="24"/>
              </w:rPr>
              <w:t>8</w:t>
            </w:r>
          </w:p>
        </w:tc>
        <w:tc>
          <w:tcPr>
            <w:tcW w:w="5130" w:type="dxa"/>
            <w:tcBorders>
              <w:top w:val="single" w:sz="4" w:space="0" w:color="auto"/>
              <w:left w:val="single" w:sz="4" w:space="0" w:color="auto"/>
              <w:bottom w:val="single" w:sz="4" w:space="0" w:color="auto"/>
              <w:right w:val="single" w:sz="4" w:space="0" w:color="auto"/>
            </w:tcBorders>
          </w:tcPr>
          <w:p w14:paraId="06F102B3" w14:textId="77777777" w:rsidR="00910FC7" w:rsidRDefault="00910FC7">
            <w:pPr>
              <w:rPr>
                <w:rFonts w:ascii="Times New Roman" w:hAnsi="Times New Roman"/>
                <w:szCs w:val="24"/>
              </w:rPr>
            </w:pPr>
            <w:r>
              <w:rPr>
                <w:rFonts w:ascii="Times New Roman" w:hAnsi="Times New Roman"/>
                <w:szCs w:val="24"/>
              </w:rPr>
              <w:t>Frameworks and philosophical approaches related to health disparities II</w:t>
            </w:r>
          </w:p>
        </w:tc>
        <w:tc>
          <w:tcPr>
            <w:tcW w:w="3960" w:type="dxa"/>
            <w:tcBorders>
              <w:top w:val="single" w:sz="4" w:space="0" w:color="auto"/>
              <w:left w:val="single" w:sz="4" w:space="0" w:color="auto"/>
              <w:bottom w:val="single" w:sz="4" w:space="0" w:color="auto"/>
              <w:right w:val="single" w:sz="4" w:space="0" w:color="auto"/>
            </w:tcBorders>
          </w:tcPr>
          <w:p w14:paraId="67014A77" w14:textId="77777777" w:rsidR="00910FC7" w:rsidRPr="00910FC7" w:rsidRDefault="00910FC7">
            <w:pPr>
              <w:rPr>
                <w:rFonts w:ascii="Times New Roman" w:hAnsi="Times New Roman"/>
                <w:b/>
                <w:szCs w:val="24"/>
              </w:rPr>
            </w:pPr>
            <w:r w:rsidRPr="00910FC7">
              <w:rPr>
                <w:rFonts w:ascii="Times New Roman" w:hAnsi="Times New Roman"/>
                <w:b/>
                <w:szCs w:val="24"/>
              </w:rPr>
              <w:t>See Canvas for weekly readings</w:t>
            </w:r>
          </w:p>
          <w:p w14:paraId="3792B556" w14:textId="77777777" w:rsidR="00910FC7" w:rsidRDefault="00910FC7">
            <w:pPr>
              <w:rPr>
                <w:rFonts w:ascii="Times New Roman" w:hAnsi="Times New Roman"/>
                <w:b/>
                <w:szCs w:val="24"/>
              </w:rPr>
            </w:pPr>
          </w:p>
        </w:tc>
      </w:tr>
      <w:tr w:rsidR="00910FC7" w14:paraId="785D90AA" w14:textId="77777777" w:rsidTr="00910FC7">
        <w:tc>
          <w:tcPr>
            <w:tcW w:w="918" w:type="dxa"/>
            <w:tcBorders>
              <w:top w:val="single" w:sz="4" w:space="0" w:color="auto"/>
              <w:left w:val="single" w:sz="4" w:space="0" w:color="auto"/>
              <w:bottom w:val="single" w:sz="4" w:space="0" w:color="auto"/>
              <w:right w:val="single" w:sz="4" w:space="0" w:color="auto"/>
            </w:tcBorders>
          </w:tcPr>
          <w:p w14:paraId="4090F117" w14:textId="29F5EF7B" w:rsidR="00910FC7" w:rsidRDefault="00910FC7">
            <w:pPr>
              <w:rPr>
                <w:rFonts w:ascii="Times New Roman" w:hAnsi="Times New Roman"/>
                <w:szCs w:val="24"/>
              </w:rPr>
            </w:pPr>
            <w:r>
              <w:rPr>
                <w:rFonts w:ascii="Times New Roman" w:hAnsi="Times New Roman"/>
                <w:szCs w:val="24"/>
              </w:rPr>
              <w:t>9/</w:t>
            </w:r>
            <w:r w:rsidR="00514D50">
              <w:rPr>
                <w:rFonts w:ascii="Times New Roman" w:hAnsi="Times New Roman"/>
                <w:szCs w:val="24"/>
              </w:rPr>
              <w:t>15</w:t>
            </w:r>
          </w:p>
        </w:tc>
        <w:tc>
          <w:tcPr>
            <w:tcW w:w="5130" w:type="dxa"/>
            <w:tcBorders>
              <w:top w:val="single" w:sz="4" w:space="0" w:color="auto"/>
              <w:left w:val="single" w:sz="4" w:space="0" w:color="auto"/>
              <w:bottom w:val="single" w:sz="4" w:space="0" w:color="auto"/>
              <w:right w:val="single" w:sz="4" w:space="0" w:color="auto"/>
            </w:tcBorders>
          </w:tcPr>
          <w:p w14:paraId="137DC318" w14:textId="77777777" w:rsidR="00910FC7" w:rsidRDefault="00910FC7">
            <w:pPr>
              <w:rPr>
                <w:rFonts w:ascii="Times New Roman" w:hAnsi="Times New Roman"/>
                <w:szCs w:val="24"/>
              </w:rPr>
            </w:pPr>
            <w:r>
              <w:rPr>
                <w:rFonts w:ascii="Times New Roman" w:hAnsi="Times New Roman"/>
                <w:szCs w:val="24"/>
              </w:rPr>
              <w:t>Social determinant of health</w:t>
            </w:r>
          </w:p>
          <w:p w14:paraId="5AB22AFC" w14:textId="77777777" w:rsidR="00910FC7" w:rsidRDefault="00910FC7">
            <w:pPr>
              <w:rPr>
                <w:rFonts w:ascii="Times New Roman" w:hAnsi="Times New Roman"/>
                <w:szCs w:val="24"/>
              </w:rPr>
            </w:pPr>
            <w:r>
              <w:rPr>
                <w:rFonts w:ascii="Times New Roman" w:hAnsi="Times New Roman"/>
                <w:szCs w:val="24"/>
              </w:rPr>
              <w:t>Introduction of Mama might be better off dead</w:t>
            </w:r>
          </w:p>
        </w:tc>
        <w:tc>
          <w:tcPr>
            <w:tcW w:w="3960" w:type="dxa"/>
            <w:tcBorders>
              <w:top w:val="single" w:sz="4" w:space="0" w:color="auto"/>
              <w:left w:val="single" w:sz="4" w:space="0" w:color="auto"/>
              <w:bottom w:val="single" w:sz="4" w:space="0" w:color="auto"/>
              <w:right w:val="single" w:sz="4" w:space="0" w:color="auto"/>
            </w:tcBorders>
          </w:tcPr>
          <w:p w14:paraId="0027F964" w14:textId="77777777" w:rsidR="00910FC7" w:rsidRPr="00C66462" w:rsidRDefault="00910FC7">
            <w:pPr>
              <w:rPr>
                <w:rFonts w:ascii="Times New Roman" w:hAnsi="Times New Roman"/>
                <w:b/>
                <w:szCs w:val="24"/>
              </w:rPr>
            </w:pPr>
            <w:r w:rsidRPr="00C66462">
              <w:rPr>
                <w:rFonts w:ascii="Times New Roman" w:hAnsi="Times New Roman"/>
                <w:b/>
                <w:szCs w:val="24"/>
              </w:rPr>
              <w:t xml:space="preserve">See Canvas for weekly readings </w:t>
            </w:r>
          </w:p>
          <w:p w14:paraId="3B17F4E5" w14:textId="77777777" w:rsidR="00910FC7" w:rsidRPr="00C66462" w:rsidRDefault="00910FC7">
            <w:pPr>
              <w:rPr>
                <w:rFonts w:ascii="Times New Roman" w:hAnsi="Times New Roman"/>
                <w:b/>
                <w:szCs w:val="24"/>
              </w:rPr>
            </w:pPr>
            <w:r w:rsidRPr="00C66462">
              <w:rPr>
                <w:rFonts w:ascii="Times New Roman" w:hAnsi="Times New Roman"/>
                <w:b/>
                <w:szCs w:val="24"/>
              </w:rPr>
              <w:t>Take home Exam due</w:t>
            </w:r>
          </w:p>
          <w:p w14:paraId="18971DC3" w14:textId="16AF4806" w:rsidR="00267D29" w:rsidRPr="00C66462" w:rsidRDefault="00267D29">
            <w:pPr>
              <w:rPr>
                <w:rFonts w:ascii="Times New Roman" w:hAnsi="Times New Roman"/>
                <w:b/>
                <w:szCs w:val="24"/>
              </w:rPr>
            </w:pPr>
            <w:r w:rsidRPr="00C66462">
              <w:rPr>
                <w:rFonts w:ascii="Times New Roman" w:hAnsi="Times New Roman"/>
                <w:b/>
                <w:szCs w:val="24"/>
              </w:rPr>
              <w:t>Student leading round table</w:t>
            </w:r>
          </w:p>
        </w:tc>
      </w:tr>
      <w:tr w:rsidR="00910FC7" w14:paraId="4DB0D6F9" w14:textId="77777777" w:rsidTr="00910FC7">
        <w:tc>
          <w:tcPr>
            <w:tcW w:w="918" w:type="dxa"/>
            <w:tcBorders>
              <w:top w:val="single" w:sz="4" w:space="0" w:color="auto"/>
              <w:left w:val="single" w:sz="4" w:space="0" w:color="auto"/>
              <w:bottom w:val="single" w:sz="4" w:space="0" w:color="auto"/>
              <w:right w:val="single" w:sz="4" w:space="0" w:color="auto"/>
            </w:tcBorders>
          </w:tcPr>
          <w:p w14:paraId="3883B543" w14:textId="3A1A9319" w:rsidR="00910FC7" w:rsidRDefault="00910FC7">
            <w:pPr>
              <w:rPr>
                <w:rFonts w:ascii="Times New Roman" w:hAnsi="Times New Roman"/>
                <w:szCs w:val="24"/>
              </w:rPr>
            </w:pPr>
            <w:r>
              <w:rPr>
                <w:rFonts w:ascii="Times New Roman" w:hAnsi="Times New Roman"/>
                <w:szCs w:val="24"/>
              </w:rPr>
              <w:t>9/2</w:t>
            </w:r>
            <w:r w:rsidR="00514D50">
              <w:rPr>
                <w:rFonts w:ascii="Times New Roman" w:hAnsi="Times New Roman"/>
                <w:szCs w:val="24"/>
              </w:rPr>
              <w:t>2</w:t>
            </w:r>
          </w:p>
        </w:tc>
        <w:tc>
          <w:tcPr>
            <w:tcW w:w="5130" w:type="dxa"/>
            <w:tcBorders>
              <w:top w:val="single" w:sz="4" w:space="0" w:color="auto"/>
              <w:left w:val="single" w:sz="4" w:space="0" w:color="auto"/>
              <w:bottom w:val="single" w:sz="4" w:space="0" w:color="auto"/>
              <w:right w:val="single" w:sz="4" w:space="0" w:color="auto"/>
            </w:tcBorders>
          </w:tcPr>
          <w:p w14:paraId="2FCD9FC9" w14:textId="461E8321" w:rsidR="00910FC7" w:rsidRDefault="00910FC7">
            <w:pPr>
              <w:rPr>
                <w:rFonts w:ascii="Times New Roman" w:hAnsi="Times New Roman"/>
                <w:szCs w:val="24"/>
              </w:rPr>
            </w:pPr>
            <w:r>
              <w:rPr>
                <w:rFonts w:ascii="Times New Roman" w:hAnsi="Times New Roman"/>
                <w:szCs w:val="24"/>
              </w:rPr>
              <w:t>Disparities and research priorities in health across the lifespan</w:t>
            </w:r>
            <w:r w:rsidR="00267D29">
              <w:rPr>
                <w:rFonts w:ascii="Times New Roman" w:hAnsi="Times New Roman"/>
                <w:szCs w:val="24"/>
              </w:rPr>
              <w:t xml:space="preserve"> I</w:t>
            </w:r>
          </w:p>
        </w:tc>
        <w:tc>
          <w:tcPr>
            <w:tcW w:w="3960" w:type="dxa"/>
            <w:tcBorders>
              <w:top w:val="single" w:sz="4" w:space="0" w:color="auto"/>
              <w:left w:val="single" w:sz="4" w:space="0" w:color="auto"/>
              <w:bottom w:val="single" w:sz="4" w:space="0" w:color="auto"/>
              <w:right w:val="single" w:sz="4" w:space="0" w:color="auto"/>
            </w:tcBorders>
          </w:tcPr>
          <w:p w14:paraId="7E77B0B1" w14:textId="77777777" w:rsidR="00910FC7" w:rsidRPr="00910FC7" w:rsidRDefault="00910FC7">
            <w:pPr>
              <w:rPr>
                <w:rFonts w:ascii="Times New Roman" w:hAnsi="Times New Roman"/>
                <w:b/>
                <w:szCs w:val="24"/>
              </w:rPr>
            </w:pPr>
            <w:r w:rsidRPr="00910FC7">
              <w:rPr>
                <w:rFonts w:ascii="Times New Roman" w:hAnsi="Times New Roman"/>
                <w:b/>
                <w:szCs w:val="24"/>
              </w:rPr>
              <w:t>See Canvas for weekly readings</w:t>
            </w:r>
          </w:p>
          <w:p w14:paraId="50C26BDD" w14:textId="77777777" w:rsidR="00910FC7" w:rsidRDefault="00910FC7">
            <w:pPr>
              <w:rPr>
                <w:rFonts w:ascii="Times New Roman" w:hAnsi="Times New Roman"/>
                <w:b/>
                <w:szCs w:val="24"/>
              </w:rPr>
            </w:pPr>
            <w:r>
              <w:rPr>
                <w:rFonts w:ascii="Times New Roman" w:hAnsi="Times New Roman"/>
                <w:b/>
                <w:szCs w:val="24"/>
              </w:rPr>
              <w:t>Student leading round table</w:t>
            </w:r>
          </w:p>
        </w:tc>
      </w:tr>
      <w:tr w:rsidR="00910FC7" w14:paraId="6F0217D0" w14:textId="77777777" w:rsidTr="00910FC7">
        <w:tc>
          <w:tcPr>
            <w:tcW w:w="918" w:type="dxa"/>
            <w:tcBorders>
              <w:top w:val="single" w:sz="4" w:space="0" w:color="auto"/>
              <w:left w:val="single" w:sz="4" w:space="0" w:color="auto"/>
              <w:bottom w:val="single" w:sz="4" w:space="0" w:color="auto"/>
              <w:right w:val="single" w:sz="4" w:space="0" w:color="auto"/>
            </w:tcBorders>
          </w:tcPr>
          <w:p w14:paraId="1433F88F" w14:textId="751E1B78" w:rsidR="00910FC7" w:rsidRDefault="00514D50">
            <w:pPr>
              <w:rPr>
                <w:rFonts w:ascii="Times New Roman" w:hAnsi="Times New Roman"/>
                <w:szCs w:val="24"/>
              </w:rPr>
            </w:pPr>
            <w:r>
              <w:rPr>
                <w:rFonts w:ascii="Times New Roman" w:hAnsi="Times New Roman"/>
                <w:szCs w:val="24"/>
              </w:rPr>
              <w:t>9</w:t>
            </w:r>
            <w:r w:rsidR="00910FC7">
              <w:rPr>
                <w:rFonts w:ascii="Times New Roman" w:hAnsi="Times New Roman"/>
                <w:szCs w:val="24"/>
              </w:rPr>
              <w:t>/</w:t>
            </w:r>
            <w:r>
              <w:rPr>
                <w:rFonts w:ascii="Times New Roman" w:hAnsi="Times New Roman"/>
                <w:szCs w:val="24"/>
              </w:rPr>
              <w:t>29</w:t>
            </w:r>
          </w:p>
        </w:tc>
        <w:tc>
          <w:tcPr>
            <w:tcW w:w="5130" w:type="dxa"/>
            <w:tcBorders>
              <w:top w:val="single" w:sz="4" w:space="0" w:color="auto"/>
              <w:left w:val="single" w:sz="4" w:space="0" w:color="auto"/>
              <w:bottom w:val="single" w:sz="4" w:space="0" w:color="auto"/>
              <w:right w:val="single" w:sz="4" w:space="0" w:color="auto"/>
            </w:tcBorders>
          </w:tcPr>
          <w:p w14:paraId="28D34138" w14:textId="77777777" w:rsidR="00910FC7" w:rsidRDefault="00910FC7">
            <w:pPr>
              <w:rPr>
                <w:rFonts w:ascii="Times New Roman" w:hAnsi="Times New Roman"/>
                <w:szCs w:val="24"/>
              </w:rPr>
            </w:pPr>
            <w:r>
              <w:rPr>
                <w:rFonts w:ascii="Times New Roman" w:hAnsi="Times New Roman"/>
                <w:szCs w:val="24"/>
              </w:rPr>
              <w:t>Strategies for engaging communities and including vulnerable populations in research I</w:t>
            </w:r>
          </w:p>
        </w:tc>
        <w:tc>
          <w:tcPr>
            <w:tcW w:w="3960" w:type="dxa"/>
            <w:tcBorders>
              <w:top w:val="single" w:sz="4" w:space="0" w:color="auto"/>
              <w:left w:val="single" w:sz="4" w:space="0" w:color="auto"/>
              <w:bottom w:val="single" w:sz="4" w:space="0" w:color="auto"/>
              <w:right w:val="single" w:sz="4" w:space="0" w:color="auto"/>
            </w:tcBorders>
          </w:tcPr>
          <w:p w14:paraId="4B79CED2" w14:textId="77777777" w:rsidR="00910FC7" w:rsidRPr="00910FC7" w:rsidRDefault="00910FC7">
            <w:pPr>
              <w:rPr>
                <w:rFonts w:ascii="Times New Roman" w:hAnsi="Times New Roman"/>
                <w:b/>
                <w:szCs w:val="24"/>
              </w:rPr>
            </w:pPr>
            <w:r w:rsidRPr="00910FC7">
              <w:rPr>
                <w:rFonts w:ascii="Times New Roman" w:hAnsi="Times New Roman"/>
                <w:b/>
                <w:szCs w:val="24"/>
              </w:rPr>
              <w:t>See Canvas for weekly readings</w:t>
            </w:r>
          </w:p>
          <w:p w14:paraId="1B002116" w14:textId="77777777" w:rsidR="00910FC7" w:rsidRDefault="00910FC7">
            <w:pPr>
              <w:rPr>
                <w:rFonts w:ascii="Times New Roman" w:hAnsi="Times New Roman"/>
                <w:b/>
                <w:szCs w:val="24"/>
              </w:rPr>
            </w:pPr>
            <w:r>
              <w:rPr>
                <w:rFonts w:ascii="Times New Roman" w:hAnsi="Times New Roman"/>
                <w:b/>
                <w:szCs w:val="24"/>
              </w:rPr>
              <w:t>Student leading round table</w:t>
            </w:r>
          </w:p>
        </w:tc>
      </w:tr>
      <w:tr w:rsidR="00910FC7" w14:paraId="6644853A" w14:textId="77777777" w:rsidTr="00910FC7">
        <w:tc>
          <w:tcPr>
            <w:tcW w:w="918" w:type="dxa"/>
            <w:tcBorders>
              <w:top w:val="single" w:sz="4" w:space="0" w:color="auto"/>
              <w:left w:val="single" w:sz="4" w:space="0" w:color="auto"/>
              <w:bottom w:val="single" w:sz="4" w:space="0" w:color="auto"/>
              <w:right w:val="single" w:sz="4" w:space="0" w:color="auto"/>
            </w:tcBorders>
          </w:tcPr>
          <w:p w14:paraId="3E588A10" w14:textId="02B5314E" w:rsidR="00910FC7" w:rsidRDefault="00910FC7">
            <w:pPr>
              <w:rPr>
                <w:rFonts w:ascii="Times New Roman" w:hAnsi="Times New Roman"/>
                <w:szCs w:val="24"/>
              </w:rPr>
            </w:pPr>
            <w:r>
              <w:rPr>
                <w:rFonts w:ascii="Times New Roman" w:hAnsi="Times New Roman"/>
                <w:szCs w:val="24"/>
              </w:rPr>
              <w:t>10/</w:t>
            </w:r>
            <w:r w:rsidR="00FB6171">
              <w:rPr>
                <w:rFonts w:ascii="Times New Roman" w:hAnsi="Times New Roman"/>
                <w:szCs w:val="24"/>
              </w:rPr>
              <w:t>6</w:t>
            </w:r>
          </w:p>
        </w:tc>
        <w:tc>
          <w:tcPr>
            <w:tcW w:w="5130" w:type="dxa"/>
            <w:tcBorders>
              <w:top w:val="single" w:sz="4" w:space="0" w:color="auto"/>
              <w:left w:val="single" w:sz="4" w:space="0" w:color="auto"/>
              <w:bottom w:val="single" w:sz="4" w:space="0" w:color="auto"/>
              <w:right w:val="single" w:sz="4" w:space="0" w:color="auto"/>
            </w:tcBorders>
          </w:tcPr>
          <w:p w14:paraId="65B55942" w14:textId="77777777" w:rsidR="00910FC7" w:rsidRDefault="00910FC7">
            <w:pPr>
              <w:rPr>
                <w:rFonts w:ascii="Times New Roman" w:hAnsi="Times New Roman"/>
                <w:szCs w:val="24"/>
              </w:rPr>
            </w:pPr>
            <w:r>
              <w:rPr>
                <w:rFonts w:ascii="Times New Roman" w:hAnsi="Times New Roman"/>
                <w:szCs w:val="24"/>
              </w:rPr>
              <w:t>Strategies for engaging communities and including vulnerable populations in research II</w:t>
            </w:r>
          </w:p>
        </w:tc>
        <w:tc>
          <w:tcPr>
            <w:tcW w:w="3960" w:type="dxa"/>
            <w:tcBorders>
              <w:top w:val="single" w:sz="4" w:space="0" w:color="auto"/>
              <w:left w:val="single" w:sz="4" w:space="0" w:color="auto"/>
              <w:bottom w:val="single" w:sz="4" w:space="0" w:color="auto"/>
              <w:right w:val="single" w:sz="4" w:space="0" w:color="auto"/>
            </w:tcBorders>
          </w:tcPr>
          <w:p w14:paraId="792E23D2" w14:textId="77777777" w:rsidR="00910FC7" w:rsidRPr="00910FC7" w:rsidRDefault="00910FC7">
            <w:pPr>
              <w:rPr>
                <w:rFonts w:ascii="Times New Roman" w:hAnsi="Times New Roman"/>
                <w:b/>
                <w:szCs w:val="24"/>
              </w:rPr>
            </w:pPr>
            <w:r w:rsidRPr="00910FC7">
              <w:rPr>
                <w:rFonts w:ascii="Times New Roman" w:hAnsi="Times New Roman"/>
                <w:b/>
                <w:szCs w:val="24"/>
              </w:rPr>
              <w:t>See Canvas for weekly readings</w:t>
            </w:r>
          </w:p>
          <w:p w14:paraId="7A21303D" w14:textId="77777777" w:rsidR="00910FC7" w:rsidRDefault="00910FC7">
            <w:pPr>
              <w:rPr>
                <w:rFonts w:ascii="Times New Roman" w:hAnsi="Times New Roman"/>
                <w:b/>
                <w:szCs w:val="24"/>
              </w:rPr>
            </w:pPr>
            <w:r>
              <w:rPr>
                <w:rFonts w:ascii="Times New Roman" w:hAnsi="Times New Roman"/>
                <w:b/>
                <w:szCs w:val="24"/>
              </w:rPr>
              <w:t>Student leading round table</w:t>
            </w:r>
          </w:p>
        </w:tc>
      </w:tr>
      <w:tr w:rsidR="00910FC7" w14:paraId="41F3A75F" w14:textId="77777777" w:rsidTr="00910FC7">
        <w:tc>
          <w:tcPr>
            <w:tcW w:w="918" w:type="dxa"/>
            <w:tcBorders>
              <w:top w:val="single" w:sz="4" w:space="0" w:color="auto"/>
              <w:left w:val="single" w:sz="4" w:space="0" w:color="auto"/>
              <w:bottom w:val="single" w:sz="4" w:space="0" w:color="auto"/>
              <w:right w:val="single" w:sz="4" w:space="0" w:color="auto"/>
            </w:tcBorders>
          </w:tcPr>
          <w:p w14:paraId="6DB7DFA7" w14:textId="74558510" w:rsidR="00910FC7" w:rsidRDefault="00910FC7">
            <w:pPr>
              <w:rPr>
                <w:rFonts w:ascii="Times New Roman" w:hAnsi="Times New Roman"/>
                <w:szCs w:val="24"/>
              </w:rPr>
            </w:pPr>
            <w:r>
              <w:rPr>
                <w:rFonts w:ascii="Times New Roman" w:hAnsi="Times New Roman"/>
                <w:szCs w:val="24"/>
              </w:rPr>
              <w:t>10/</w:t>
            </w:r>
            <w:r w:rsidR="00FB6171">
              <w:rPr>
                <w:rFonts w:ascii="Times New Roman" w:hAnsi="Times New Roman"/>
                <w:szCs w:val="24"/>
              </w:rPr>
              <w:t>13</w:t>
            </w:r>
          </w:p>
        </w:tc>
        <w:tc>
          <w:tcPr>
            <w:tcW w:w="5130" w:type="dxa"/>
            <w:tcBorders>
              <w:top w:val="single" w:sz="4" w:space="0" w:color="auto"/>
              <w:left w:val="single" w:sz="4" w:space="0" w:color="auto"/>
              <w:bottom w:val="single" w:sz="4" w:space="0" w:color="auto"/>
              <w:right w:val="single" w:sz="4" w:space="0" w:color="auto"/>
            </w:tcBorders>
          </w:tcPr>
          <w:p w14:paraId="420C04DA" w14:textId="77777777" w:rsidR="00910FC7" w:rsidRDefault="00910FC7" w:rsidP="00910FC7">
            <w:pPr>
              <w:rPr>
                <w:rFonts w:ascii="Times New Roman" w:hAnsi="Times New Roman"/>
                <w:szCs w:val="24"/>
              </w:rPr>
            </w:pPr>
            <w:r>
              <w:rPr>
                <w:rFonts w:ascii="Times New Roman" w:hAnsi="Times New Roman"/>
                <w:szCs w:val="24"/>
              </w:rPr>
              <w:t xml:space="preserve">Methods for conducting culturally sensitive research </w:t>
            </w:r>
          </w:p>
        </w:tc>
        <w:tc>
          <w:tcPr>
            <w:tcW w:w="3960" w:type="dxa"/>
            <w:tcBorders>
              <w:top w:val="single" w:sz="4" w:space="0" w:color="auto"/>
              <w:left w:val="single" w:sz="4" w:space="0" w:color="auto"/>
              <w:bottom w:val="single" w:sz="4" w:space="0" w:color="auto"/>
              <w:right w:val="single" w:sz="4" w:space="0" w:color="auto"/>
            </w:tcBorders>
          </w:tcPr>
          <w:p w14:paraId="6222EA59" w14:textId="77777777" w:rsidR="00910FC7" w:rsidRPr="00910FC7" w:rsidRDefault="00910FC7">
            <w:pPr>
              <w:rPr>
                <w:rFonts w:ascii="Times New Roman" w:hAnsi="Times New Roman"/>
                <w:b/>
                <w:szCs w:val="24"/>
              </w:rPr>
            </w:pPr>
            <w:r w:rsidRPr="00910FC7">
              <w:rPr>
                <w:rFonts w:ascii="Times New Roman" w:hAnsi="Times New Roman"/>
                <w:b/>
                <w:szCs w:val="24"/>
              </w:rPr>
              <w:t>See Canvas for weekly readings</w:t>
            </w:r>
          </w:p>
          <w:p w14:paraId="70853949" w14:textId="77777777" w:rsidR="00910FC7" w:rsidRDefault="00910FC7">
            <w:pPr>
              <w:rPr>
                <w:rFonts w:ascii="Times New Roman" w:hAnsi="Times New Roman"/>
                <w:b/>
                <w:szCs w:val="24"/>
              </w:rPr>
            </w:pPr>
            <w:r>
              <w:rPr>
                <w:rFonts w:ascii="Times New Roman" w:hAnsi="Times New Roman"/>
                <w:b/>
                <w:szCs w:val="24"/>
              </w:rPr>
              <w:t>Student leading round table</w:t>
            </w:r>
          </w:p>
        </w:tc>
      </w:tr>
      <w:tr w:rsidR="00910FC7" w14:paraId="74960D5B" w14:textId="77777777" w:rsidTr="00910FC7">
        <w:tc>
          <w:tcPr>
            <w:tcW w:w="918" w:type="dxa"/>
            <w:tcBorders>
              <w:top w:val="single" w:sz="4" w:space="0" w:color="auto"/>
              <w:left w:val="single" w:sz="4" w:space="0" w:color="auto"/>
              <w:bottom w:val="single" w:sz="4" w:space="0" w:color="auto"/>
              <w:right w:val="single" w:sz="4" w:space="0" w:color="auto"/>
            </w:tcBorders>
          </w:tcPr>
          <w:p w14:paraId="3B68B91C" w14:textId="6C5F7A5F" w:rsidR="00910FC7" w:rsidRDefault="00910FC7">
            <w:pPr>
              <w:rPr>
                <w:rFonts w:ascii="Times New Roman" w:hAnsi="Times New Roman"/>
                <w:szCs w:val="24"/>
              </w:rPr>
            </w:pPr>
            <w:r>
              <w:rPr>
                <w:rFonts w:ascii="Times New Roman" w:hAnsi="Times New Roman"/>
                <w:szCs w:val="24"/>
              </w:rPr>
              <w:t>10/2</w:t>
            </w:r>
            <w:r w:rsidR="00FB6171">
              <w:rPr>
                <w:rFonts w:ascii="Times New Roman" w:hAnsi="Times New Roman"/>
                <w:szCs w:val="24"/>
              </w:rPr>
              <w:t>0</w:t>
            </w:r>
          </w:p>
        </w:tc>
        <w:tc>
          <w:tcPr>
            <w:tcW w:w="5130" w:type="dxa"/>
            <w:tcBorders>
              <w:top w:val="single" w:sz="4" w:space="0" w:color="auto"/>
              <w:left w:val="single" w:sz="4" w:space="0" w:color="auto"/>
              <w:bottom w:val="single" w:sz="4" w:space="0" w:color="auto"/>
              <w:right w:val="single" w:sz="4" w:space="0" w:color="auto"/>
            </w:tcBorders>
          </w:tcPr>
          <w:p w14:paraId="3B923998" w14:textId="77777777" w:rsidR="00910FC7" w:rsidRDefault="00910FC7" w:rsidP="00910FC7">
            <w:pPr>
              <w:rPr>
                <w:rFonts w:ascii="Times New Roman" w:hAnsi="Times New Roman"/>
                <w:szCs w:val="24"/>
              </w:rPr>
            </w:pPr>
            <w:r>
              <w:rPr>
                <w:rFonts w:ascii="Times New Roman" w:hAnsi="Times New Roman"/>
                <w:szCs w:val="24"/>
              </w:rPr>
              <w:t xml:space="preserve">Special Topics: To be determined </w:t>
            </w:r>
          </w:p>
          <w:p w14:paraId="73B84E90" w14:textId="77777777" w:rsidR="00910FC7" w:rsidRDefault="00910FC7" w:rsidP="00910FC7">
            <w:pPr>
              <w:rPr>
                <w:rFonts w:ascii="Times New Roman" w:hAnsi="Times New Roman"/>
                <w:szCs w:val="24"/>
              </w:rPr>
            </w:pPr>
            <w:r>
              <w:rPr>
                <w:rFonts w:ascii="Times New Roman" w:hAnsi="Times New Roman"/>
                <w:szCs w:val="24"/>
              </w:rPr>
              <w:t>Mama might be better off dead</w:t>
            </w:r>
          </w:p>
        </w:tc>
        <w:tc>
          <w:tcPr>
            <w:tcW w:w="3960" w:type="dxa"/>
            <w:tcBorders>
              <w:top w:val="single" w:sz="4" w:space="0" w:color="auto"/>
              <w:left w:val="single" w:sz="4" w:space="0" w:color="auto"/>
              <w:bottom w:val="single" w:sz="4" w:space="0" w:color="auto"/>
              <w:right w:val="single" w:sz="4" w:space="0" w:color="auto"/>
            </w:tcBorders>
          </w:tcPr>
          <w:p w14:paraId="00AADC0F" w14:textId="77777777" w:rsidR="00910FC7" w:rsidRPr="00910FC7" w:rsidRDefault="00910FC7">
            <w:pPr>
              <w:rPr>
                <w:rFonts w:ascii="Times New Roman" w:hAnsi="Times New Roman"/>
                <w:b/>
                <w:szCs w:val="24"/>
              </w:rPr>
            </w:pPr>
            <w:r w:rsidRPr="00910FC7">
              <w:rPr>
                <w:rFonts w:ascii="Times New Roman" w:hAnsi="Times New Roman"/>
                <w:b/>
                <w:szCs w:val="24"/>
              </w:rPr>
              <w:t>See Canvas for weekly readings</w:t>
            </w:r>
          </w:p>
          <w:p w14:paraId="35C8D4BC" w14:textId="77777777" w:rsidR="00910FC7" w:rsidRPr="00910FC7" w:rsidRDefault="00910FC7">
            <w:pPr>
              <w:rPr>
                <w:rFonts w:ascii="Times New Roman" w:hAnsi="Times New Roman"/>
                <w:b/>
                <w:szCs w:val="24"/>
              </w:rPr>
            </w:pPr>
            <w:r>
              <w:rPr>
                <w:rFonts w:ascii="Times New Roman" w:hAnsi="Times New Roman"/>
                <w:b/>
                <w:szCs w:val="24"/>
              </w:rPr>
              <w:t>Student leading round table</w:t>
            </w:r>
          </w:p>
        </w:tc>
      </w:tr>
      <w:tr w:rsidR="00910FC7" w14:paraId="7A4E3B82" w14:textId="77777777" w:rsidTr="00910FC7">
        <w:tc>
          <w:tcPr>
            <w:tcW w:w="918" w:type="dxa"/>
            <w:tcBorders>
              <w:top w:val="single" w:sz="4" w:space="0" w:color="auto"/>
              <w:left w:val="single" w:sz="4" w:space="0" w:color="auto"/>
              <w:bottom w:val="single" w:sz="4" w:space="0" w:color="auto"/>
              <w:right w:val="single" w:sz="4" w:space="0" w:color="auto"/>
            </w:tcBorders>
          </w:tcPr>
          <w:p w14:paraId="3B8B584A" w14:textId="40B3F2EE" w:rsidR="00910FC7" w:rsidRDefault="00910FC7">
            <w:pPr>
              <w:rPr>
                <w:rFonts w:ascii="Times New Roman" w:hAnsi="Times New Roman"/>
                <w:szCs w:val="24"/>
              </w:rPr>
            </w:pPr>
            <w:r>
              <w:rPr>
                <w:rFonts w:ascii="Times New Roman" w:hAnsi="Times New Roman"/>
                <w:szCs w:val="24"/>
              </w:rPr>
              <w:t>1</w:t>
            </w:r>
            <w:r w:rsidR="00FB6171">
              <w:rPr>
                <w:rFonts w:ascii="Times New Roman" w:hAnsi="Times New Roman"/>
                <w:szCs w:val="24"/>
              </w:rPr>
              <w:t>0</w:t>
            </w:r>
            <w:r>
              <w:rPr>
                <w:rFonts w:ascii="Times New Roman" w:hAnsi="Times New Roman"/>
                <w:szCs w:val="24"/>
              </w:rPr>
              <w:t>/</w:t>
            </w:r>
            <w:r w:rsidR="00FB6171">
              <w:rPr>
                <w:rFonts w:ascii="Times New Roman" w:hAnsi="Times New Roman"/>
                <w:szCs w:val="24"/>
              </w:rPr>
              <w:t>27</w:t>
            </w:r>
          </w:p>
        </w:tc>
        <w:tc>
          <w:tcPr>
            <w:tcW w:w="5130" w:type="dxa"/>
            <w:tcBorders>
              <w:top w:val="single" w:sz="4" w:space="0" w:color="auto"/>
              <w:left w:val="single" w:sz="4" w:space="0" w:color="auto"/>
              <w:bottom w:val="single" w:sz="4" w:space="0" w:color="auto"/>
              <w:right w:val="single" w:sz="4" w:space="0" w:color="auto"/>
            </w:tcBorders>
          </w:tcPr>
          <w:p w14:paraId="6BC6EF03" w14:textId="1B4DCAF4" w:rsidR="00910FC7" w:rsidRPr="00910FC7" w:rsidRDefault="00910FC7" w:rsidP="00910FC7">
            <w:pPr>
              <w:rPr>
                <w:rFonts w:ascii="Times New Roman" w:hAnsi="Times New Roman"/>
                <w:szCs w:val="24"/>
              </w:rPr>
            </w:pPr>
            <w:r>
              <w:rPr>
                <w:rFonts w:ascii="Times New Roman" w:hAnsi="Times New Roman"/>
                <w:szCs w:val="24"/>
              </w:rPr>
              <w:t>Disparities and research priorities in health across the lifespan</w:t>
            </w:r>
            <w:r w:rsidR="00267D29">
              <w:rPr>
                <w:rFonts w:ascii="Times New Roman" w:hAnsi="Times New Roman"/>
                <w:szCs w:val="24"/>
              </w:rPr>
              <w:t xml:space="preserve"> II </w:t>
            </w:r>
          </w:p>
        </w:tc>
        <w:tc>
          <w:tcPr>
            <w:tcW w:w="3960" w:type="dxa"/>
            <w:tcBorders>
              <w:top w:val="single" w:sz="4" w:space="0" w:color="auto"/>
              <w:left w:val="single" w:sz="4" w:space="0" w:color="auto"/>
              <w:bottom w:val="single" w:sz="4" w:space="0" w:color="auto"/>
              <w:right w:val="single" w:sz="4" w:space="0" w:color="auto"/>
            </w:tcBorders>
          </w:tcPr>
          <w:p w14:paraId="49CC4804" w14:textId="77777777" w:rsidR="00910FC7" w:rsidRPr="00910FC7" w:rsidRDefault="00910FC7">
            <w:pPr>
              <w:rPr>
                <w:rFonts w:ascii="Times New Roman" w:hAnsi="Times New Roman"/>
                <w:b/>
                <w:szCs w:val="24"/>
              </w:rPr>
            </w:pPr>
            <w:r w:rsidRPr="00910FC7">
              <w:rPr>
                <w:rFonts w:ascii="Times New Roman" w:hAnsi="Times New Roman"/>
                <w:b/>
                <w:szCs w:val="24"/>
              </w:rPr>
              <w:t>See Canvas for weekly readings</w:t>
            </w:r>
          </w:p>
          <w:p w14:paraId="3CF39A18" w14:textId="77777777" w:rsidR="00910FC7" w:rsidRPr="00910FC7" w:rsidRDefault="00910FC7">
            <w:pPr>
              <w:rPr>
                <w:rFonts w:ascii="Times New Roman" w:hAnsi="Times New Roman"/>
                <w:b/>
                <w:szCs w:val="24"/>
              </w:rPr>
            </w:pPr>
            <w:r>
              <w:rPr>
                <w:rFonts w:ascii="Times New Roman" w:hAnsi="Times New Roman"/>
                <w:b/>
                <w:szCs w:val="24"/>
              </w:rPr>
              <w:t>Student leading round table</w:t>
            </w:r>
          </w:p>
          <w:p w14:paraId="686B5FFC" w14:textId="4FFAB31B" w:rsidR="00910FC7" w:rsidRDefault="00910FC7">
            <w:pPr>
              <w:rPr>
                <w:rFonts w:ascii="Times New Roman" w:hAnsi="Times New Roman"/>
                <w:b/>
                <w:szCs w:val="24"/>
              </w:rPr>
            </w:pPr>
          </w:p>
        </w:tc>
      </w:tr>
      <w:tr w:rsidR="00910FC7" w14:paraId="5A8B59D3" w14:textId="77777777" w:rsidTr="00910FC7">
        <w:tc>
          <w:tcPr>
            <w:tcW w:w="918" w:type="dxa"/>
            <w:tcBorders>
              <w:top w:val="single" w:sz="4" w:space="0" w:color="auto"/>
              <w:left w:val="single" w:sz="4" w:space="0" w:color="auto"/>
              <w:bottom w:val="single" w:sz="4" w:space="0" w:color="auto"/>
              <w:right w:val="single" w:sz="4" w:space="0" w:color="auto"/>
            </w:tcBorders>
          </w:tcPr>
          <w:p w14:paraId="264DD8D3" w14:textId="0027F700" w:rsidR="00910FC7" w:rsidRDefault="00910FC7">
            <w:pPr>
              <w:rPr>
                <w:rFonts w:ascii="Times New Roman" w:hAnsi="Times New Roman"/>
                <w:szCs w:val="24"/>
              </w:rPr>
            </w:pPr>
            <w:r>
              <w:rPr>
                <w:rFonts w:ascii="Times New Roman" w:hAnsi="Times New Roman"/>
                <w:szCs w:val="24"/>
              </w:rPr>
              <w:t>11/</w:t>
            </w:r>
            <w:r w:rsidR="00952A66">
              <w:rPr>
                <w:rFonts w:ascii="Times New Roman" w:hAnsi="Times New Roman"/>
                <w:szCs w:val="24"/>
              </w:rPr>
              <w:t>3</w:t>
            </w:r>
          </w:p>
        </w:tc>
        <w:tc>
          <w:tcPr>
            <w:tcW w:w="5130" w:type="dxa"/>
            <w:tcBorders>
              <w:top w:val="single" w:sz="4" w:space="0" w:color="auto"/>
              <w:left w:val="single" w:sz="4" w:space="0" w:color="auto"/>
              <w:bottom w:val="single" w:sz="4" w:space="0" w:color="auto"/>
              <w:right w:val="single" w:sz="4" w:space="0" w:color="auto"/>
            </w:tcBorders>
          </w:tcPr>
          <w:p w14:paraId="1383CE07" w14:textId="77777777" w:rsidR="00910FC7" w:rsidRDefault="00910FC7" w:rsidP="00910FC7">
            <w:pPr>
              <w:rPr>
                <w:rFonts w:ascii="Times New Roman" w:hAnsi="Times New Roman"/>
                <w:szCs w:val="24"/>
              </w:rPr>
            </w:pPr>
            <w:r>
              <w:rPr>
                <w:rFonts w:ascii="Times New Roman" w:hAnsi="Times New Roman"/>
                <w:szCs w:val="24"/>
              </w:rPr>
              <w:t>Disparities in healthcare access, quality and cost.</w:t>
            </w:r>
          </w:p>
          <w:p w14:paraId="058D3E21" w14:textId="77777777" w:rsidR="00910FC7" w:rsidRDefault="00910FC7">
            <w:pPr>
              <w:rPr>
                <w:rFonts w:ascii="Times New Roman" w:hAnsi="Times New Roman"/>
                <w:szCs w:val="24"/>
              </w:rPr>
            </w:pPr>
            <w:r>
              <w:rPr>
                <w:rFonts w:ascii="Times New Roman" w:hAnsi="Times New Roman"/>
                <w:szCs w:val="24"/>
              </w:rPr>
              <w:t>Mama might be better off dead</w:t>
            </w:r>
          </w:p>
          <w:p w14:paraId="42839EEF" w14:textId="3607A7C1" w:rsidR="009F62F8" w:rsidRDefault="000D0681">
            <w:pPr>
              <w:rPr>
                <w:rFonts w:ascii="Times New Roman" w:hAnsi="Times New Roman"/>
                <w:szCs w:val="24"/>
              </w:rPr>
            </w:pPr>
            <w:r>
              <w:rPr>
                <w:rFonts w:ascii="Times New Roman" w:hAnsi="Times New Roman"/>
                <w:szCs w:val="24"/>
              </w:rPr>
              <w:t>Student Presentations</w:t>
            </w:r>
          </w:p>
        </w:tc>
        <w:tc>
          <w:tcPr>
            <w:tcW w:w="3960" w:type="dxa"/>
            <w:tcBorders>
              <w:top w:val="single" w:sz="4" w:space="0" w:color="auto"/>
              <w:left w:val="single" w:sz="4" w:space="0" w:color="auto"/>
              <w:bottom w:val="single" w:sz="4" w:space="0" w:color="auto"/>
              <w:right w:val="single" w:sz="4" w:space="0" w:color="auto"/>
            </w:tcBorders>
          </w:tcPr>
          <w:p w14:paraId="4E752019" w14:textId="77777777" w:rsidR="00910FC7" w:rsidRPr="00910FC7" w:rsidRDefault="00910FC7">
            <w:pPr>
              <w:rPr>
                <w:rFonts w:ascii="Times New Roman" w:hAnsi="Times New Roman"/>
                <w:b/>
                <w:szCs w:val="24"/>
              </w:rPr>
            </w:pPr>
            <w:r w:rsidRPr="00910FC7">
              <w:rPr>
                <w:rFonts w:ascii="Times New Roman" w:hAnsi="Times New Roman"/>
                <w:b/>
                <w:szCs w:val="24"/>
              </w:rPr>
              <w:t>See Canvas for weekly readings</w:t>
            </w:r>
          </w:p>
          <w:p w14:paraId="67DB4A6E" w14:textId="77777777" w:rsidR="00910FC7" w:rsidRPr="00F17AD5" w:rsidRDefault="00910FC7">
            <w:pPr>
              <w:rPr>
                <w:rFonts w:ascii="Times New Roman" w:hAnsi="Times New Roman"/>
                <w:b/>
                <w:szCs w:val="24"/>
              </w:rPr>
            </w:pPr>
            <w:r w:rsidRPr="00C66462">
              <w:rPr>
                <w:rFonts w:ascii="Times New Roman" w:hAnsi="Times New Roman"/>
                <w:b/>
                <w:szCs w:val="24"/>
              </w:rPr>
              <w:t>Student leading round table</w:t>
            </w:r>
          </w:p>
          <w:p w14:paraId="7E5D40C9" w14:textId="13CD507B" w:rsidR="00267D29" w:rsidRPr="00910FC7" w:rsidRDefault="00267D29">
            <w:pPr>
              <w:rPr>
                <w:rFonts w:ascii="Times New Roman" w:hAnsi="Times New Roman"/>
                <w:b/>
                <w:szCs w:val="24"/>
              </w:rPr>
            </w:pPr>
            <w:r>
              <w:rPr>
                <w:rFonts w:ascii="Times New Roman" w:hAnsi="Times New Roman"/>
                <w:b/>
                <w:szCs w:val="24"/>
              </w:rPr>
              <w:t>Recruitment and retention presentation</w:t>
            </w:r>
          </w:p>
        </w:tc>
      </w:tr>
      <w:tr w:rsidR="00910FC7" w14:paraId="3E41467D" w14:textId="77777777" w:rsidTr="00910FC7">
        <w:tc>
          <w:tcPr>
            <w:tcW w:w="918" w:type="dxa"/>
            <w:tcBorders>
              <w:top w:val="single" w:sz="4" w:space="0" w:color="auto"/>
              <w:left w:val="single" w:sz="4" w:space="0" w:color="auto"/>
              <w:bottom w:val="single" w:sz="4" w:space="0" w:color="auto"/>
              <w:right w:val="single" w:sz="4" w:space="0" w:color="auto"/>
            </w:tcBorders>
          </w:tcPr>
          <w:p w14:paraId="2F01E8C4" w14:textId="3B6BCB99" w:rsidR="00910FC7" w:rsidRDefault="00910FC7">
            <w:pPr>
              <w:rPr>
                <w:rFonts w:ascii="Times New Roman" w:hAnsi="Times New Roman"/>
                <w:szCs w:val="24"/>
              </w:rPr>
            </w:pPr>
            <w:r>
              <w:rPr>
                <w:rFonts w:ascii="Times New Roman" w:hAnsi="Times New Roman"/>
                <w:szCs w:val="24"/>
              </w:rPr>
              <w:t>11/1</w:t>
            </w:r>
            <w:r w:rsidR="00952A66">
              <w:rPr>
                <w:rFonts w:ascii="Times New Roman" w:hAnsi="Times New Roman"/>
                <w:szCs w:val="24"/>
              </w:rPr>
              <w:t>0</w:t>
            </w:r>
          </w:p>
        </w:tc>
        <w:tc>
          <w:tcPr>
            <w:tcW w:w="5130" w:type="dxa"/>
            <w:tcBorders>
              <w:top w:val="single" w:sz="4" w:space="0" w:color="auto"/>
              <w:left w:val="single" w:sz="4" w:space="0" w:color="auto"/>
              <w:bottom w:val="single" w:sz="4" w:space="0" w:color="auto"/>
              <w:right w:val="single" w:sz="4" w:space="0" w:color="auto"/>
            </w:tcBorders>
          </w:tcPr>
          <w:p w14:paraId="774B7D5E" w14:textId="60C318E1" w:rsidR="00910FC7" w:rsidRDefault="00910FC7">
            <w:pPr>
              <w:rPr>
                <w:rFonts w:ascii="Times New Roman" w:hAnsi="Times New Roman"/>
                <w:szCs w:val="24"/>
              </w:rPr>
            </w:pPr>
            <w:r>
              <w:rPr>
                <w:rFonts w:ascii="Times New Roman" w:hAnsi="Times New Roman"/>
                <w:szCs w:val="24"/>
              </w:rPr>
              <w:t xml:space="preserve">Ethical considerations related to vulnerable populations. </w:t>
            </w:r>
          </w:p>
          <w:p w14:paraId="7CF18E28" w14:textId="77777777" w:rsidR="00910FC7" w:rsidRDefault="00910FC7">
            <w:pPr>
              <w:rPr>
                <w:rFonts w:ascii="Times New Roman" w:hAnsi="Times New Roman"/>
                <w:szCs w:val="24"/>
              </w:rPr>
            </w:pPr>
            <w:r>
              <w:rPr>
                <w:rFonts w:ascii="Times New Roman" w:hAnsi="Times New Roman"/>
                <w:szCs w:val="24"/>
              </w:rPr>
              <w:t>Mama might be better off dead</w:t>
            </w:r>
          </w:p>
          <w:p w14:paraId="26157B02" w14:textId="59E79F86" w:rsidR="009F62F8" w:rsidRDefault="009F62F8">
            <w:pPr>
              <w:rPr>
                <w:rFonts w:ascii="Times New Roman" w:hAnsi="Times New Roman"/>
                <w:szCs w:val="24"/>
              </w:rPr>
            </w:pPr>
            <w:r>
              <w:rPr>
                <w:rFonts w:ascii="Times New Roman" w:hAnsi="Times New Roman"/>
                <w:szCs w:val="24"/>
              </w:rPr>
              <w:t>Student Presentations</w:t>
            </w:r>
          </w:p>
        </w:tc>
        <w:tc>
          <w:tcPr>
            <w:tcW w:w="3960" w:type="dxa"/>
            <w:tcBorders>
              <w:top w:val="single" w:sz="4" w:space="0" w:color="auto"/>
              <w:left w:val="single" w:sz="4" w:space="0" w:color="auto"/>
              <w:bottom w:val="single" w:sz="4" w:space="0" w:color="auto"/>
              <w:right w:val="single" w:sz="4" w:space="0" w:color="auto"/>
            </w:tcBorders>
          </w:tcPr>
          <w:p w14:paraId="211CB8F2" w14:textId="77777777" w:rsidR="00910FC7" w:rsidRPr="00910FC7" w:rsidRDefault="00910FC7">
            <w:pPr>
              <w:rPr>
                <w:rFonts w:ascii="Times New Roman" w:hAnsi="Times New Roman"/>
                <w:b/>
                <w:szCs w:val="24"/>
              </w:rPr>
            </w:pPr>
            <w:r w:rsidRPr="00910FC7">
              <w:rPr>
                <w:rFonts w:ascii="Times New Roman" w:hAnsi="Times New Roman"/>
                <w:b/>
                <w:szCs w:val="24"/>
              </w:rPr>
              <w:t>See Canvas for weekly readings</w:t>
            </w:r>
          </w:p>
          <w:p w14:paraId="65EFDEC0" w14:textId="412CE89D" w:rsidR="00910FC7" w:rsidRDefault="00267D29">
            <w:pPr>
              <w:rPr>
                <w:rFonts w:ascii="Times New Roman" w:hAnsi="Times New Roman"/>
                <w:b/>
                <w:szCs w:val="24"/>
              </w:rPr>
            </w:pPr>
            <w:r>
              <w:rPr>
                <w:rFonts w:ascii="Times New Roman" w:hAnsi="Times New Roman"/>
                <w:b/>
                <w:szCs w:val="24"/>
              </w:rPr>
              <w:t>Recruitment and retention presentation</w:t>
            </w:r>
          </w:p>
        </w:tc>
      </w:tr>
      <w:tr w:rsidR="00910FC7" w14:paraId="775168AC" w14:textId="77777777" w:rsidTr="00910FC7">
        <w:tc>
          <w:tcPr>
            <w:tcW w:w="918" w:type="dxa"/>
            <w:tcBorders>
              <w:top w:val="single" w:sz="4" w:space="0" w:color="auto"/>
              <w:left w:val="single" w:sz="4" w:space="0" w:color="auto"/>
              <w:bottom w:val="single" w:sz="4" w:space="0" w:color="auto"/>
              <w:right w:val="single" w:sz="4" w:space="0" w:color="auto"/>
            </w:tcBorders>
          </w:tcPr>
          <w:p w14:paraId="693A01F9" w14:textId="13FE6446" w:rsidR="00910FC7" w:rsidRDefault="00910FC7">
            <w:pPr>
              <w:rPr>
                <w:rFonts w:ascii="Times New Roman" w:hAnsi="Times New Roman"/>
                <w:szCs w:val="24"/>
              </w:rPr>
            </w:pPr>
            <w:r>
              <w:rPr>
                <w:rFonts w:ascii="Times New Roman" w:hAnsi="Times New Roman"/>
                <w:szCs w:val="24"/>
              </w:rPr>
              <w:t>11/</w:t>
            </w:r>
            <w:r w:rsidR="00952A66">
              <w:rPr>
                <w:rFonts w:ascii="Times New Roman" w:hAnsi="Times New Roman"/>
                <w:szCs w:val="24"/>
              </w:rPr>
              <w:t>17</w:t>
            </w:r>
          </w:p>
        </w:tc>
        <w:tc>
          <w:tcPr>
            <w:tcW w:w="5130" w:type="dxa"/>
            <w:tcBorders>
              <w:top w:val="single" w:sz="4" w:space="0" w:color="auto"/>
              <w:left w:val="single" w:sz="4" w:space="0" w:color="auto"/>
              <w:bottom w:val="single" w:sz="4" w:space="0" w:color="auto"/>
              <w:right w:val="single" w:sz="4" w:space="0" w:color="auto"/>
            </w:tcBorders>
          </w:tcPr>
          <w:p w14:paraId="716AA21E" w14:textId="77777777" w:rsidR="00910FC7" w:rsidRDefault="00910FC7">
            <w:pPr>
              <w:rPr>
                <w:rFonts w:ascii="Times New Roman" w:hAnsi="Times New Roman"/>
                <w:szCs w:val="24"/>
              </w:rPr>
            </w:pPr>
            <w:r>
              <w:rPr>
                <w:rFonts w:ascii="Times New Roman" w:hAnsi="Times New Roman"/>
                <w:szCs w:val="24"/>
              </w:rPr>
              <w:t>Conclude Mama might be better off dead</w:t>
            </w:r>
          </w:p>
        </w:tc>
        <w:tc>
          <w:tcPr>
            <w:tcW w:w="3960" w:type="dxa"/>
            <w:tcBorders>
              <w:top w:val="single" w:sz="4" w:space="0" w:color="auto"/>
              <w:left w:val="single" w:sz="4" w:space="0" w:color="auto"/>
              <w:bottom w:val="single" w:sz="4" w:space="0" w:color="auto"/>
              <w:right w:val="single" w:sz="4" w:space="0" w:color="auto"/>
            </w:tcBorders>
          </w:tcPr>
          <w:p w14:paraId="22DA51FC" w14:textId="77777777" w:rsidR="00910FC7" w:rsidRPr="00C66462" w:rsidRDefault="00910FC7">
            <w:pPr>
              <w:rPr>
                <w:rFonts w:ascii="Times New Roman" w:hAnsi="Times New Roman"/>
                <w:b/>
                <w:szCs w:val="24"/>
              </w:rPr>
            </w:pPr>
            <w:r w:rsidRPr="00C66462">
              <w:rPr>
                <w:rFonts w:ascii="Times New Roman" w:hAnsi="Times New Roman"/>
                <w:b/>
                <w:szCs w:val="24"/>
              </w:rPr>
              <w:t>See Canvas for weekly readings</w:t>
            </w:r>
          </w:p>
          <w:p w14:paraId="2C87F868" w14:textId="14B8C36A" w:rsidR="00267D29" w:rsidRPr="00C66462" w:rsidRDefault="00267D29">
            <w:pPr>
              <w:rPr>
                <w:rFonts w:ascii="Times New Roman" w:hAnsi="Times New Roman"/>
                <w:b/>
                <w:szCs w:val="24"/>
              </w:rPr>
            </w:pPr>
          </w:p>
        </w:tc>
      </w:tr>
      <w:tr w:rsidR="00910FC7" w14:paraId="3F9FF701" w14:textId="77777777" w:rsidTr="00910FC7">
        <w:tc>
          <w:tcPr>
            <w:tcW w:w="918" w:type="dxa"/>
            <w:tcBorders>
              <w:top w:val="single" w:sz="4" w:space="0" w:color="auto"/>
              <w:left w:val="single" w:sz="4" w:space="0" w:color="auto"/>
              <w:bottom w:val="single" w:sz="4" w:space="0" w:color="auto"/>
              <w:right w:val="single" w:sz="4" w:space="0" w:color="auto"/>
            </w:tcBorders>
          </w:tcPr>
          <w:p w14:paraId="092985D9" w14:textId="7BD37BA5" w:rsidR="00910FC7" w:rsidRDefault="00910FC7">
            <w:pPr>
              <w:rPr>
                <w:rFonts w:ascii="Times New Roman" w:hAnsi="Times New Roman"/>
                <w:szCs w:val="24"/>
              </w:rPr>
            </w:pPr>
            <w:r>
              <w:rPr>
                <w:rFonts w:ascii="Times New Roman" w:hAnsi="Times New Roman"/>
                <w:szCs w:val="24"/>
              </w:rPr>
              <w:t>1</w:t>
            </w:r>
            <w:r w:rsidR="002A6A44">
              <w:rPr>
                <w:rFonts w:ascii="Times New Roman" w:hAnsi="Times New Roman"/>
                <w:szCs w:val="24"/>
              </w:rPr>
              <w:t>1</w:t>
            </w:r>
            <w:r>
              <w:rPr>
                <w:rFonts w:ascii="Times New Roman" w:hAnsi="Times New Roman"/>
                <w:szCs w:val="24"/>
              </w:rPr>
              <w:t>/</w:t>
            </w:r>
            <w:r w:rsidR="00952A66">
              <w:rPr>
                <w:rFonts w:ascii="Times New Roman" w:hAnsi="Times New Roman"/>
                <w:szCs w:val="24"/>
              </w:rPr>
              <w:t>24</w:t>
            </w:r>
          </w:p>
        </w:tc>
        <w:tc>
          <w:tcPr>
            <w:tcW w:w="5130" w:type="dxa"/>
            <w:tcBorders>
              <w:top w:val="single" w:sz="4" w:space="0" w:color="auto"/>
              <w:left w:val="single" w:sz="4" w:space="0" w:color="auto"/>
              <w:bottom w:val="single" w:sz="4" w:space="0" w:color="auto"/>
              <w:right w:val="single" w:sz="4" w:space="0" w:color="auto"/>
            </w:tcBorders>
          </w:tcPr>
          <w:p w14:paraId="190096F3" w14:textId="0F2D638C" w:rsidR="00910FC7" w:rsidRDefault="006E0244">
            <w:pPr>
              <w:rPr>
                <w:rFonts w:ascii="Times New Roman" w:hAnsi="Times New Roman"/>
                <w:szCs w:val="24"/>
              </w:rPr>
            </w:pPr>
            <w:r>
              <w:rPr>
                <w:rFonts w:ascii="Times New Roman" w:hAnsi="Times New Roman"/>
                <w:szCs w:val="24"/>
              </w:rPr>
              <w:t>Conclude research results paper preparation</w:t>
            </w:r>
          </w:p>
        </w:tc>
        <w:tc>
          <w:tcPr>
            <w:tcW w:w="3960" w:type="dxa"/>
            <w:tcBorders>
              <w:top w:val="single" w:sz="4" w:space="0" w:color="auto"/>
              <w:left w:val="single" w:sz="4" w:space="0" w:color="auto"/>
              <w:bottom w:val="single" w:sz="4" w:space="0" w:color="auto"/>
              <w:right w:val="single" w:sz="4" w:space="0" w:color="auto"/>
            </w:tcBorders>
          </w:tcPr>
          <w:p w14:paraId="46AB95D5" w14:textId="3F510C83" w:rsidR="00910FC7" w:rsidRPr="00C66462" w:rsidRDefault="00362FB3">
            <w:pPr>
              <w:rPr>
                <w:rFonts w:ascii="Times New Roman" w:hAnsi="Times New Roman"/>
                <w:b/>
                <w:szCs w:val="24"/>
              </w:rPr>
            </w:pPr>
            <w:r w:rsidRPr="00C66462">
              <w:rPr>
                <w:rFonts w:ascii="Times New Roman" w:hAnsi="Times New Roman"/>
                <w:b/>
                <w:szCs w:val="24"/>
              </w:rPr>
              <w:t xml:space="preserve">Research </w:t>
            </w:r>
            <w:r w:rsidRPr="00F17AD5">
              <w:rPr>
                <w:rFonts w:ascii="Times New Roman" w:hAnsi="Times New Roman"/>
                <w:b/>
                <w:szCs w:val="24"/>
              </w:rPr>
              <w:t>Results</w:t>
            </w:r>
            <w:r w:rsidRPr="00C66462">
              <w:rPr>
                <w:rFonts w:ascii="Times New Roman" w:hAnsi="Times New Roman"/>
                <w:b/>
                <w:szCs w:val="24"/>
              </w:rPr>
              <w:t xml:space="preserve"> paper due</w:t>
            </w:r>
            <w:r w:rsidRPr="00C66462" w:rsidDel="00BF06F8">
              <w:rPr>
                <w:rFonts w:ascii="Times New Roman" w:hAnsi="Times New Roman"/>
                <w:b/>
                <w:szCs w:val="24"/>
              </w:rPr>
              <w:t xml:space="preserve"> </w:t>
            </w:r>
          </w:p>
        </w:tc>
      </w:tr>
      <w:tr w:rsidR="00910FC7" w14:paraId="3E0A7684" w14:textId="77777777" w:rsidTr="00910FC7">
        <w:tc>
          <w:tcPr>
            <w:tcW w:w="918" w:type="dxa"/>
            <w:tcBorders>
              <w:top w:val="single" w:sz="4" w:space="0" w:color="auto"/>
              <w:left w:val="single" w:sz="4" w:space="0" w:color="auto"/>
              <w:bottom w:val="single" w:sz="4" w:space="0" w:color="auto"/>
              <w:right w:val="single" w:sz="4" w:space="0" w:color="auto"/>
            </w:tcBorders>
          </w:tcPr>
          <w:p w14:paraId="76D3A70B" w14:textId="39BB61D0" w:rsidR="00910FC7" w:rsidRDefault="00910FC7">
            <w:pPr>
              <w:rPr>
                <w:rFonts w:ascii="Times New Roman" w:hAnsi="Times New Roman"/>
                <w:szCs w:val="24"/>
              </w:rPr>
            </w:pPr>
            <w:r>
              <w:rPr>
                <w:rFonts w:ascii="Times New Roman" w:hAnsi="Times New Roman"/>
                <w:szCs w:val="24"/>
              </w:rPr>
              <w:t>12/</w:t>
            </w:r>
            <w:r w:rsidR="004A0256">
              <w:rPr>
                <w:rFonts w:ascii="Times New Roman" w:hAnsi="Times New Roman"/>
                <w:szCs w:val="24"/>
              </w:rPr>
              <w:t>1</w:t>
            </w:r>
          </w:p>
        </w:tc>
        <w:tc>
          <w:tcPr>
            <w:tcW w:w="5130" w:type="dxa"/>
            <w:tcBorders>
              <w:top w:val="single" w:sz="4" w:space="0" w:color="auto"/>
              <w:left w:val="single" w:sz="4" w:space="0" w:color="auto"/>
              <w:bottom w:val="single" w:sz="4" w:space="0" w:color="auto"/>
              <w:right w:val="single" w:sz="4" w:space="0" w:color="auto"/>
            </w:tcBorders>
          </w:tcPr>
          <w:p w14:paraId="4316A830" w14:textId="3365FC17" w:rsidR="00910FC7" w:rsidRDefault="00BF06F8">
            <w:pPr>
              <w:rPr>
                <w:rFonts w:ascii="Times New Roman" w:hAnsi="Times New Roman"/>
                <w:szCs w:val="24"/>
              </w:rPr>
            </w:pPr>
            <w:r>
              <w:rPr>
                <w:rFonts w:ascii="Times New Roman" w:hAnsi="Times New Roman"/>
                <w:szCs w:val="24"/>
              </w:rPr>
              <w:t xml:space="preserve">Student Presentations </w:t>
            </w:r>
          </w:p>
        </w:tc>
        <w:tc>
          <w:tcPr>
            <w:tcW w:w="3960" w:type="dxa"/>
            <w:tcBorders>
              <w:top w:val="single" w:sz="4" w:space="0" w:color="auto"/>
              <w:left w:val="single" w:sz="4" w:space="0" w:color="auto"/>
              <w:bottom w:val="single" w:sz="4" w:space="0" w:color="auto"/>
              <w:right w:val="single" w:sz="4" w:space="0" w:color="auto"/>
            </w:tcBorders>
          </w:tcPr>
          <w:p w14:paraId="2B462BC9" w14:textId="71A787D1" w:rsidR="00910FC7" w:rsidRPr="00C66462" w:rsidRDefault="00BF06F8">
            <w:pPr>
              <w:rPr>
                <w:rFonts w:ascii="Times New Roman" w:hAnsi="Times New Roman"/>
                <w:b/>
                <w:szCs w:val="24"/>
              </w:rPr>
            </w:pPr>
            <w:r w:rsidRPr="00C66462">
              <w:rPr>
                <w:rFonts w:ascii="Times New Roman" w:hAnsi="Times New Roman"/>
                <w:b/>
                <w:szCs w:val="24"/>
              </w:rPr>
              <w:t xml:space="preserve">Research </w:t>
            </w:r>
            <w:r w:rsidRPr="00F17AD5">
              <w:rPr>
                <w:rFonts w:ascii="Times New Roman" w:hAnsi="Times New Roman"/>
                <w:b/>
                <w:szCs w:val="24"/>
              </w:rPr>
              <w:t>Results Presentation</w:t>
            </w:r>
            <w:r w:rsidRPr="00C66462" w:rsidDel="00BF06F8">
              <w:rPr>
                <w:rFonts w:ascii="Times New Roman" w:hAnsi="Times New Roman"/>
                <w:b/>
                <w:szCs w:val="24"/>
              </w:rPr>
              <w:t xml:space="preserve"> </w:t>
            </w:r>
          </w:p>
        </w:tc>
      </w:tr>
      <w:tr w:rsidR="00BF06F8" w14:paraId="020927C2" w14:textId="77777777" w:rsidTr="00910FC7">
        <w:tc>
          <w:tcPr>
            <w:tcW w:w="918" w:type="dxa"/>
            <w:tcBorders>
              <w:top w:val="single" w:sz="4" w:space="0" w:color="auto"/>
              <w:left w:val="single" w:sz="4" w:space="0" w:color="auto"/>
              <w:bottom w:val="single" w:sz="4" w:space="0" w:color="auto"/>
              <w:right w:val="single" w:sz="4" w:space="0" w:color="auto"/>
            </w:tcBorders>
          </w:tcPr>
          <w:p w14:paraId="4E186009" w14:textId="76C3D32B" w:rsidR="00BF06F8" w:rsidRDefault="00BF06F8">
            <w:pPr>
              <w:rPr>
                <w:rFonts w:ascii="Times New Roman" w:hAnsi="Times New Roman"/>
                <w:szCs w:val="24"/>
              </w:rPr>
            </w:pPr>
            <w:r>
              <w:rPr>
                <w:rFonts w:ascii="Times New Roman" w:hAnsi="Times New Roman"/>
                <w:szCs w:val="24"/>
              </w:rPr>
              <w:t>12/8</w:t>
            </w:r>
          </w:p>
        </w:tc>
        <w:tc>
          <w:tcPr>
            <w:tcW w:w="5130" w:type="dxa"/>
            <w:tcBorders>
              <w:top w:val="single" w:sz="4" w:space="0" w:color="auto"/>
              <w:left w:val="single" w:sz="4" w:space="0" w:color="auto"/>
              <w:bottom w:val="single" w:sz="4" w:space="0" w:color="auto"/>
              <w:right w:val="single" w:sz="4" w:space="0" w:color="auto"/>
            </w:tcBorders>
          </w:tcPr>
          <w:p w14:paraId="68A01B34" w14:textId="77777777" w:rsidR="00BF06F8" w:rsidRDefault="00BF06F8" w:rsidP="00BF06F8">
            <w:pPr>
              <w:rPr>
                <w:rFonts w:ascii="Times New Roman" w:hAnsi="Times New Roman"/>
                <w:szCs w:val="24"/>
              </w:rPr>
            </w:pPr>
            <w:r>
              <w:rPr>
                <w:rFonts w:ascii="Times New Roman" w:hAnsi="Times New Roman"/>
                <w:szCs w:val="24"/>
              </w:rPr>
              <w:t>Student Presentations</w:t>
            </w:r>
          </w:p>
          <w:p w14:paraId="18292685" w14:textId="61409885" w:rsidR="00BF06F8" w:rsidRDefault="00BF06F8" w:rsidP="00BF06F8">
            <w:pPr>
              <w:rPr>
                <w:rFonts w:ascii="Times New Roman" w:hAnsi="Times New Roman"/>
                <w:szCs w:val="24"/>
              </w:rPr>
            </w:pPr>
            <w:r>
              <w:rPr>
                <w:rFonts w:ascii="Times New Roman" w:hAnsi="Times New Roman"/>
                <w:szCs w:val="24"/>
              </w:rPr>
              <w:t>Course summary</w:t>
            </w:r>
          </w:p>
        </w:tc>
        <w:tc>
          <w:tcPr>
            <w:tcW w:w="3960" w:type="dxa"/>
            <w:tcBorders>
              <w:top w:val="single" w:sz="4" w:space="0" w:color="auto"/>
              <w:left w:val="single" w:sz="4" w:space="0" w:color="auto"/>
              <w:bottom w:val="single" w:sz="4" w:space="0" w:color="auto"/>
              <w:right w:val="single" w:sz="4" w:space="0" w:color="auto"/>
            </w:tcBorders>
          </w:tcPr>
          <w:p w14:paraId="7DB774CF" w14:textId="7057D31F" w:rsidR="00BF06F8" w:rsidRPr="00C66462" w:rsidRDefault="00BF06F8">
            <w:pPr>
              <w:rPr>
                <w:rFonts w:ascii="Times New Roman" w:hAnsi="Times New Roman"/>
                <w:b/>
                <w:szCs w:val="24"/>
              </w:rPr>
            </w:pPr>
            <w:r w:rsidRPr="00C66462">
              <w:rPr>
                <w:rFonts w:ascii="Times New Roman" w:hAnsi="Times New Roman"/>
                <w:b/>
                <w:szCs w:val="24"/>
              </w:rPr>
              <w:t xml:space="preserve">Research </w:t>
            </w:r>
            <w:r w:rsidRPr="00F17AD5">
              <w:rPr>
                <w:rFonts w:ascii="Times New Roman" w:hAnsi="Times New Roman"/>
                <w:b/>
                <w:szCs w:val="24"/>
              </w:rPr>
              <w:t>Results Presentation</w:t>
            </w:r>
            <w:r w:rsidRPr="00C66462">
              <w:rPr>
                <w:rFonts w:ascii="Times New Roman" w:hAnsi="Times New Roman"/>
                <w:b/>
                <w:szCs w:val="24"/>
              </w:rPr>
              <w:t xml:space="preserve"> Course summary</w:t>
            </w:r>
          </w:p>
        </w:tc>
      </w:tr>
    </w:tbl>
    <w:p w14:paraId="50488E77" w14:textId="77777777" w:rsidR="005E2538" w:rsidRPr="00466D36" w:rsidRDefault="005E2538" w:rsidP="0069314E">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p>
    <w:p w14:paraId="0A8E473F" w14:textId="77777777" w:rsidR="0069314E" w:rsidRPr="00466D36" w:rsidRDefault="0069314E" w:rsidP="0069314E">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66D36">
        <w:rPr>
          <w:rFonts w:ascii="Times New Roman" w:hAnsi="Times New Roman"/>
          <w:szCs w:val="24"/>
        </w:rPr>
        <w:t>Approved:</w:t>
      </w:r>
      <w:r w:rsidRPr="00466D36">
        <w:rPr>
          <w:rFonts w:ascii="Times New Roman" w:hAnsi="Times New Roman"/>
          <w:szCs w:val="24"/>
        </w:rPr>
        <w:tab/>
      </w:r>
      <w:r w:rsidRPr="00466D36">
        <w:rPr>
          <w:rFonts w:ascii="Times New Roman" w:hAnsi="Times New Roman"/>
          <w:szCs w:val="24"/>
        </w:rPr>
        <w:tab/>
        <w:t>Academic Affairs Committee:</w:t>
      </w:r>
      <w:r w:rsidRPr="00466D36">
        <w:rPr>
          <w:rFonts w:ascii="Times New Roman" w:hAnsi="Times New Roman"/>
          <w:szCs w:val="24"/>
        </w:rPr>
        <w:tab/>
        <w:t>11/15</w:t>
      </w:r>
    </w:p>
    <w:p w14:paraId="0F4FF177" w14:textId="77777777" w:rsidR="005E2538" w:rsidRPr="00466D36" w:rsidRDefault="0069314E" w:rsidP="005E2538">
      <w:pPr>
        <w:tabs>
          <w:tab w:val="left" w:pos="-1440"/>
          <w:tab w:val="left" w:pos="-720"/>
          <w:tab w:val="left" w:pos="378"/>
          <w:tab w:val="left" w:pos="756"/>
          <w:tab w:val="left" w:pos="1020"/>
          <w:tab w:val="left" w:pos="1260"/>
          <w:tab w:val="left" w:pos="2142"/>
          <w:tab w:val="left" w:pos="2880"/>
          <w:tab w:val="left" w:pos="423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t>Faculty:</w:t>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t>11/15</w:t>
      </w:r>
    </w:p>
    <w:p w14:paraId="08EF10D7" w14:textId="77777777" w:rsidR="0069314E" w:rsidRPr="008765AD" w:rsidRDefault="005E2538" w:rsidP="005E2538">
      <w:pPr>
        <w:tabs>
          <w:tab w:val="left" w:pos="-1440"/>
          <w:tab w:val="left" w:pos="-720"/>
          <w:tab w:val="left" w:pos="378"/>
          <w:tab w:val="left" w:pos="756"/>
          <w:tab w:val="left" w:pos="1020"/>
          <w:tab w:val="left" w:pos="1260"/>
          <w:tab w:val="left" w:pos="2142"/>
          <w:tab w:val="left" w:pos="2880"/>
          <w:tab w:val="left" w:pos="423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0069314E" w:rsidRPr="00466D36">
        <w:rPr>
          <w:rFonts w:ascii="Times New Roman" w:hAnsi="Times New Roman"/>
          <w:szCs w:val="24"/>
        </w:rPr>
        <w:t xml:space="preserve">UF Curriculum:                        </w:t>
      </w:r>
      <w:r w:rsidR="001C0A3F" w:rsidRPr="00466D36">
        <w:rPr>
          <w:rFonts w:ascii="Times New Roman" w:hAnsi="Times New Roman"/>
          <w:szCs w:val="24"/>
        </w:rPr>
        <w:tab/>
        <w:t>02/16</w:t>
      </w:r>
    </w:p>
    <w:sectPr w:rsidR="0069314E" w:rsidRPr="008765AD" w:rsidSect="005E2538">
      <w:endnotePr>
        <w:numFmt w:val="decimal"/>
      </w:endnotePr>
      <w:type w:val="continuous"/>
      <w:pgSz w:w="12240" w:h="15840" w:code="1"/>
      <w:pgMar w:top="1152" w:right="1440" w:bottom="1152"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BE6E" w14:textId="77777777" w:rsidR="00AA6FEB" w:rsidRDefault="00AA6FEB">
      <w:r>
        <w:separator/>
      </w:r>
    </w:p>
  </w:endnote>
  <w:endnote w:type="continuationSeparator" w:id="0">
    <w:p w14:paraId="4CC1BC52" w14:textId="77777777" w:rsidR="00AA6FEB" w:rsidRDefault="00AA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EBA12" w14:textId="77777777" w:rsidR="00AA6FEB" w:rsidRDefault="00AA6FEB">
      <w:r>
        <w:separator/>
      </w:r>
    </w:p>
  </w:footnote>
  <w:footnote w:type="continuationSeparator" w:id="0">
    <w:p w14:paraId="7FDA3DBF" w14:textId="77777777" w:rsidR="00AA6FEB" w:rsidRDefault="00AA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15:restartNumberingAfterBreak="0">
    <w:nsid w:val="27617661"/>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15:restartNumberingAfterBreak="0">
    <w:nsid w:val="408323D3"/>
    <w:multiLevelType w:val="hybridMultilevel"/>
    <w:tmpl w:val="02FE0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47C7A"/>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2"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0" w15:restartNumberingAfterBreak="0">
    <w:nsid w:val="593644A5"/>
    <w:multiLevelType w:val="hybridMultilevel"/>
    <w:tmpl w:val="817C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4"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5"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6"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7"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8"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9"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1"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2" w15:restartNumberingAfterBreak="0">
    <w:nsid w:val="70DD2703"/>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15:restartNumberingAfterBreak="0">
    <w:nsid w:val="7D421E7E"/>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5"/>
  </w:num>
  <w:num w:numId="4">
    <w:abstractNumId w:val="11"/>
  </w:num>
  <w:num w:numId="5">
    <w:abstractNumId w:val="25"/>
  </w:num>
  <w:num w:numId="6">
    <w:abstractNumId w:val="14"/>
  </w:num>
  <w:num w:numId="7">
    <w:abstractNumId w:val="44"/>
  </w:num>
  <w:num w:numId="8">
    <w:abstractNumId w:val="6"/>
  </w:num>
  <w:num w:numId="9">
    <w:abstractNumId w:val="36"/>
  </w:num>
  <w:num w:numId="10">
    <w:abstractNumId w:val="23"/>
  </w:num>
  <w:num w:numId="11">
    <w:abstractNumId w:val="5"/>
  </w:num>
  <w:num w:numId="12">
    <w:abstractNumId w:val="47"/>
  </w:num>
  <w:num w:numId="13">
    <w:abstractNumId w:val="0"/>
  </w:num>
  <w:num w:numId="14">
    <w:abstractNumId w:val="29"/>
  </w:num>
  <w:num w:numId="15">
    <w:abstractNumId w:val="41"/>
  </w:num>
  <w:num w:numId="16">
    <w:abstractNumId w:val="28"/>
  </w:num>
  <w:num w:numId="17">
    <w:abstractNumId w:val="38"/>
  </w:num>
  <w:num w:numId="18">
    <w:abstractNumId w:val="45"/>
  </w:num>
  <w:num w:numId="19">
    <w:abstractNumId w:val="40"/>
  </w:num>
  <w:num w:numId="20">
    <w:abstractNumId w:val="17"/>
  </w:num>
  <w:num w:numId="21">
    <w:abstractNumId w:val="34"/>
  </w:num>
  <w:num w:numId="22">
    <w:abstractNumId w:val="37"/>
  </w:num>
  <w:num w:numId="23">
    <w:abstractNumId w:val="16"/>
  </w:num>
  <w:num w:numId="24">
    <w:abstractNumId w:val="20"/>
  </w:num>
  <w:num w:numId="25">
    <w:abstractNumId w:val="7"/>
  </w:num>
  <w:num w:numId="26">
    <w:abstractNumId w:val="1"/>
  </w:num>
  <w:num w:numId="27">
    <w:abstractNumId w:val="3"/>
  </w:num>
  <w:num w:numId="28">
    <w:abstractNumId w:val="33"/>
  </w:num>
  <w:num w:numId="29">
    <w:abstractNumId w:val="9"/>
  </w:num>
  <w:num w:numId="30">
    <w:abstractNumId w:val="2"/>
  </w:num>
  <w:num w:numId="31">
    <w:abstractNumId w:val="27"/>
  </w:num>
  <w:num w:numId="32">
    <w:abstractNumId w:val="24"/>
  </w:num>
  <w:num w:numId="33">
    <w:abstractNumId w:val="4"/>
  </w:num>
  <w:num w:numId="34">
    <w:abstractNumId w:val="12"/>
  </w:num>
  <w:num w:numId="35">
    <w:abstractNumId w:val="13"/>
  </w:num>
  <w:num w:numId="36">
    <w:abstractNumId w:val="22"/>
  </w:num>
  <w:num w:numId="37">
    <w:abstractNumId w:val="39"/>
  </w:num>
  <w:num w:numId="38">
    <w:abstractNumId w:val="8"/>
  </w:num>
  <w:num w:numId="39">
    <w:abstractNumId w:val="43"/>
  </w:num>
  <w:num w:numId="40">
    <w:abstractNumId w:val="15"/>
  </w:num>
  <w:num w:numId="41">
    <w:abstractNumId w:val="30"/>
  </w:num>
  <w:num w:numId="42">
    <w:abstractNumId w:val="18"/>
  </w:num>
  <w:num w:numId="43">
    <w:abstractNumId w:val="10"/>
  </w:num>
  <w:num w:numId="44">
    <w:abstractNumId w:val="46"/>
  </w:num>
  <w:num w:numId="45">
    <w:abstractNumId w:val="19"/>
  </w:num>
  <w:num w:numId="46">
    <w:abstractNumId w:val="42"/>
  </w:num>
  <w:num w:numId="47">
    <w:abstractNumId w:val="26"/>
  </w:num>
  <w:num w:numId="48">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65"/>
    <w:rsid w:val="000011B3"/>
    <w:rsid w:val="0000423A"/>
    <w:rsid w:val="000048EE"/>
    <w:rsid w:val="00004C36"/>
    <w:rsid w:val="00005F28"/>
    <w:rsid w:val="00006ED3"/>
    <w:rsid w:val="00011246"/>
    <w:rsid w:val="00011BDD"/>
    <w:rsid w:val="00012FC3"/>
    <w:rsid w:val="00015FED"/>
    <w:rsid w:val="00021DDA"/>
    <w:rsid w:val="0002481F"/>
    <w:rsid w:val="00031C36"/>
    <w:rsid w:val="00031D8E"/>
    <w:rsid w:val="00033EBF"/>
    <w:rsid w:val="00033F4F"/>
    <w:rsid w:val="00034455"/>
    <w:rsid w:val="00040C11"/>
    <w:rsid w:val="00046EE9"/>
    <w:rsid w:val="00054592"/>
    <w:rsid w:val="00055BC2"/>
    <w:rsid w:val="00060931"/>
    <w:rsid w:val="000616E7"/>
    <w:rsid w:val="00061932"/>
    <w:rsid w:val="00064F04"/>
    <w:rsid w:val="00065FE7"/>
    <w:rsid w:val="000661EB"/>
    <w:rsid w:val="00072CA0"/>
    <w:rsid w:val="00073AFD"/>
    <w:rsid w:val="000815A8"/>
    <w:rsid w:val="0008490E"/>
    <w:rsid w:val="00085A32"/>
    <w:rsid w:val="000A1D4C"/>
    <w:rsid w:val="000A4DDF"/>
    <w:rsid w:val="000A4EE7"/>
    <w:rsid w:val="000A760B"/>
    <w:rsid w:val="000B2228"/>
    <w:rsid w:val="000C30CC"/>
    <w:rsid w:val="000D0681"/>
    <w:rsid w:val="000D1350"/>
    <w:rsid w:val="000D17B7"/>
    <w:rsid w:val="000E0F2C"/>
    <w:rsid w:val="000E4602"/>
    <w:rsid w:val="000E4708"/>
    <w:rsid w:val="000E5853"/>
    <w:rsid w:val="000E7E6F"/>
    <w:rsid w:val="000F31E3"/>
    <w:rsid w:val="000F5E40"/>
    <w:rsid w:val="000F631D"/>
    <w:rsid w:val="000F63B2"/>
    <w:rsid w:val="001006BB"/>
    <w:rsid w:val="00102290"/>
    <w:rsid w:val="00111706"/>
    <w:rsid w:val="00115246"/>
    <w:rsid w:val="001271F4"/>
    <w:rsid w:val="001307AD"/>
    <w:rsid w:val="00130970"/>
    <w:rsid w:val="00136AB2"/>
    <w:rsid w:val="00157878"/>
    <w:rsid w:val="00162948"/>
    <w:rsid w:val="00162B31"/>
    <w:rsid w:val="0017434F"/>
    <w:rsid w:val="00183320"/>
    <w:rsid w:val="0018426B"/>
    <w:rsid w:val="001901D5"/>
    <w:rsid w:val="00194089"/>
    <w:rsid w:val="00195E41"/>
    <w:rsid w:val="001A0CC8"/>
    <w:rsid w:val="001A0D22"/>
    <w:rsid w:val="001A4176"/>
    <w:rsid w:val="001A510A"/>
    <w:rsid w:val="001A69D9"/>
    <w:rsid w:val="001C0A3F"/>
    <w:rsid w:val="001C15A5"/>
    <w:rsid w:val="001D0160"/>
    <w:rsid w:val="001D0294"/>
    <w:rsid w:val="001D154B"/>
    <w:rsid w:val="001E02B9"/>
    <w:rsid w:val="001E1A5F"/>
    <w:rsid w:val="001E65AE"/>
    <w:rsid w:val="001F16CD"/>
    <w:rsid w:val="001F2B65"/>
    <w:rsid w:val="001F5054"/>
    <w:rsid w:val="001F5ACE"/>
    <w:rsid w:val="001F67E4"/>
    <w:rsid w:val="0020147E"/>
    <w:rsid w:val="002040B7"/>
    <w:rsid w:val="00205BF5"/>
    <w:rsid w:val="002119EE"/>
    <w:rsid w:val="00213469"/>
    <w:rsid w:val="00214FFD"/>
    <w:rsid w:val="00226145"/>
    <w:rsid w:val="00227D0D"/>
    <w:rsid w:val="00230B1F"/>
    <w:rsid w:val="00231D7B"/>
    <w:rsid w:val="002437A1"/>
    <w:rsid w:val="00260C21"/>
    <w:rsid w:val="002674F4"/>
    <w:rsid w:val="00267D29"/>
    <w:rsid w:val="00272523"/>
    <w:rsid w:val="0027268B"/>
    <w:rsid w:val="00277D23"/>
    <w:rsid w:val="00283567"/>
    <w:rsid w:val="00283E5A"/>
    <w:rsid w:val="00285B4C"/>
    <w:rsid w:val="002867CD"/>
    <w:rsid w:val="002871EA"/>
    <w:rsid w:val="0029159A"/>
    <w:rsid w:val="0029179B"/>
    <w:rsid w:val="002919E3"/>
    <w:rsid w:val="0029450E"/>
    <w:rsid w:val="00294BFF"/>
    <w:rsid w:val="00296C15"/>
    <w:rsid w:val="0029715D"/>
    <w:rsid w:val="002A02A5"/>
    <w:rsid w:val="002A3DF2"/>
    <w:rsid w:val="002A6A44"/>
    <w:rsid w:val="002A6F23"/>
    <w:rsid w:val="002A705D"/>
    <w:rsid w:val="002A78F1"/>
    <w:rsid w:val="002B118B"/>
    <w:rsid w:val="002B19A8"/>
    <w:rsid w:val="002B2776"/>
    <w:rsid w:val="002B3E08"/>
    <w:rsid w:val="002C1F40"/>
    <w:rsid w:val="002C291B"/>
    <w:rsid w:val="002C5553"/>
    <w:rsid w:val="002D058D"/>
    <w:rsid w:val="002D34EE"/>
    <w:rsid w:val="002D4EFF"/>
    <w:rsid w:val="002E50DC"/>
    <w:rsid w:val="002E5907"/>
    <w:rsid w:val="003112B2"/>
    <w:rsid w:val="003131E6"/>
    <w:rsid w:val="003163E1"/>
    <w:rsid w:val="00321C28"/>
    <w:rsid w:val="00325FF7"/>
    <w:rsid w:val="00326216"/>
    <w:rsid w:val="00327FB1"/>
    <w:rsid w:val="0033668E"/>
    <w:rsid w:val="00337E36"/>
    <w:rsid w:val="00344F49"/>
    <w:rsid w:val="00355588"/>
    <w:rsid w:val="00362CED"/>
    <w:rsid w:val="00362FB3"/>
    <w:rsid w:val="0036467C"/>
    <w:rsid w:val="00367485"/>
    <w:rsid w:val="00381A23"/>
    <w:rsid w:val="00384146"/>
    <w:rsid w:val="00386CB1"/>
    <w:rsid w:val="003C2276"/>
    <w:rsid w:val="003C49D1"/>
    <w:rsid w:val="003D0627"/>
    <w:rsid w:val="003D1A8A"/>
    <w:rsid w:val="003F5090"/>
    <w:rsid w:val="003F7D5E"/>
    <w:rsid w:val="00402209"/>
    <w:rsid w:val="00415580"/>
    <w:rsid w:val="0042046D"/>
    <w:rsid w:val="00427612"/>
    <w:rsid w:val="004357E9"/>
    <w:rsid w:val="0044016D"/>
    <w:rsid w:val="00440FE9"/>
    <w:rsid w:val="00442AA2"/>
    <w:rsid w:val="0045052E"/>
    <w:rsid w:val="00452D5D"/>
    <w:rsid w:val="00461565"/>
    <w:rsid w:val="00461A45"/>
    <w:rsid w:val="00466D36"/>
    <w:rsid w:val="00471F96"/>
    <w:rsid w:val="004724E5"/>
    <w:rsid w:val="00472EF7"/>
    <w:rsid w:val="00482F5F"/>
    <w:rsid w:val="00486517"/>
    <w:rsid w:val="00492693"/>
    <w:rsid w:val="00496FD8"/>
    <w:rsid w:val="004A0256"/>
    <w:rsid w:val="004A5F7A"/>
    <w:rsid w:val="004A637D"/>
    <w:rsid w:val="004B16AC"/>
    <w:rsid w:val="004C23D1"/>
    <w:rsid w:val="004C26BB"/>
    <w:rsid w:val="004C47F5"/>
    <w:rsid w:val="004C48B5"/>
    <w:rsid w:val="004C504F"/>
    <w:rsid w:val="004C61C7"/>
    <w:rsid w:val="004D1564"/>
    <w:rsid w:val="004D2C96"/>
    <w:rsid w:val="004D6F39"/>
    <w:rsid w:val="004D756C"/>
    <w:rsid w:val="004E0921"/>
    <w:rsid w:val="004E0B80"/>
    <w:rsid w:val="004F41DD"/>
    <w:rsid w:val="0050013B"/>
    <w:rsid w:val="0050079A"/>
    <w:rsid w:val="00500AF7"/>
    <w:rsid w:val="0050638D"/>
    <w:rsid w:val="00514D50"/>
    <w:rsid w:val="00517371"/>
    <w:rsid w:val="005224D1"/>
    <w:rsid w:val="005248B1"/>
    <w:rsid w:val="005249D8"/>
    <w:rsid w:val="00527582"/>
    <w:rsid w:val="00530A5F"/>
    <w:rsid w:val="00531F5B"/>
    <w:rsid w:val="00532D58"/>
    <w:rsid w:val="00533F84"/>
    <w:rsid w:val="00536B53"/>
    <w:rsid w:val="0054306A"/>
    <w:rsid w:val="0054664E"/>
    <w:rsid w:val="005504F7"/>
    <w:rsid w:val="00554B11"/>
    <w:rsid w:val="00560A14"/>
    <w:rsid w:val="00564EF3"/>
    <w:rsid w:val="0056789B"/>
    <w:rsid w:val="005706F6"/>
    <w:rsid w:val="00571C0E"/>
    <w:rsid w:val="0057527A"/>
    <w:rsid w:val="00576B26"/>
    <w:rsid w:val="00576FC7"/>
    <w:rsid w:val="00580B4D"/>
    <w:rsid w:val="00582BB2"/>
    <w:rsid w:val="00585F3C"/>
    <w:rsid w:val="00593CF5"/>
    <w:rsid w:val="005A3BFE"/>
    <w:rsid w:val="005A4316"/>
    <w:rsid w:val="005A4F5E"/>
    <w:rsid w:val="005B408E"/>
    <w:rsid w:val="005B6B3B"/>
    <w:rsid w:val="005B74E7"/>
    <w:rsid w:val="005C61D2"/>
    <w:rsid w:val="005C6B89"/>
    <w:rsid w:val="005D7836"/>
    <w:rsid w:val="005E105B"/>
    <w:rsid w:val="005E24E7"/>
    <w:rsid w:val="005E2538"/>
    <w:rsid w:val="005E4828"/>
    <w:rsid w:val="005E510E"/>
    <w:rsid w:val="005E7FBF"/>
    <w:rsid w:val="005F0FB6"/>
    <w:rsid w:val="005F18A0"/>
    <w:rsid w:val="005F1B73"/>
    <w:rsid w:val="005F4549"/>
    <w:rsid w:val="005F4B8C"/>
    <w:rsid w:val="005F6F4B"/>
    <w:rsid w:val="00601451"/>
    <w:rsid w:val="00602F27"/>
    <w:rsid w:val="00606218"/>
    <w:rsid w:val="00607AB6"/>
    <w:rsid w:val="00607CFF"/>
    <w:rsid w:val="0061021D"/>
    <w:rsid w:val="00611101"/>
    <w:rsid w:val="0061114B"/>
    <w:rsid w:val="006148A0"/>
    <w:rsid w:val="00615778"/>
    <w:rsid w:val="006208C4"/>
    <w:rsid w:val="0062593A"/>
    <w:rsid w:val="0063190E"/>
    <w:rsid w:val="006354AB"/>
    <w:rsid w:val="00641FC4"/>
    <w:rsid w:val="006459AE"/>
    <w:rsid w:val="00646410"/>
    <w:rsid w:val="00653468"/>
    <w:rsid w:val="00662F2F"/>
    <w:rsid w:val="00663726"/>
    <w:rsid w:val="0068654D"/>
    <w:rsid w:val="00687545"/>
    <w:rsid w:val="0069314E"/>
    <w:rsid w:val="006A56BA"/>
    <w:rsid w:val="006B08A7"/>
    <w:rsid w:val="006B4396"/>
    <w:rsid w:val="006C0A46"/>
    <w:rsid w:val="006C2364"/>
    <w:rsid w:val="006C4180"/>
    <w:rsid w:val="006C5559"/>
    <w:rsid w:val="006C5F46"/>
    <w:rsid w:val="006C6C40"/>
    <w:rsid w:val="006C7CAF"/>
    <w:rsid w:val="006D1F43"/>
    <w:rsid w:val="006D282D"/>
    <w:rsid w:val="006D2A3A"/>
    <w:rsid w:val="006D4351"/>
    <w:rsid w:val="006D5B8D"/>
    <w:rsid w:val="006D6A02"/>
    <w:rsid w:val="006D7F1B"/>
    <w:rsid w:val="006E0244"/>
    <w:rsid w:val="006E0963"/>
    <w:rsid w:val="006E1E80"/>
    <w:rsid w:val="006E2443"/>
    <w:rsid w:val="006E2E99"/>
    <w:rsid w:val="006E588D"/>
    <w:rsid w:val="006E59F5"/>
    <w:rsid w:val="006F28D5"/>
    <w:rsid w:val="006F4C59"/>
    <w:rsid w:val="006F4CF2"/>
    <w:rsid w:val="006F66B0"/>
    <w:rsid w:val="006F6C1D"/>
    <w:rsid w:val="00700280"/>
    <w:rsid w:val="00703F77"/>
    <w:rsid w:val="007045E9"/>
    <w:rsid w:val="00706895"/>
    <w:rsid w:val="00711018"/>
    <w:rsid w:val="00714199"/>
    <w:rsid w:val="00715DB8"/>
    <w:rsid w:val="00716866"/>
    <w:rsid w:val="0072222D"/>
    <w:rsid w:val="00726923"/>
    <w:rsid w:val="00726CA9"/>
    <w:rsid w:val="0072794E"/>
    <w:rsid w:val="0073074B"/>
    <w:rsid w:val="00730CFD"/>
    <w:rsid w:val="007326E3"/>
    <w:rsid w:val="0073416D"/>
    <w:rsid w:val="007347BA"/>
    <w:rsid w:val="00735737"/>
    <w:rsid w:val="007357AD"/>
    <w:rsid w:val="00740B15"/>
    <w:rsid w:val="00741CDB"/>
    <w:rsid w:val="00742028"/>
    <w:rsid w:val="0074386B"/>
    <w:rsid w:val="0075528F"/>
    <w:rsid w:val="007649B3"/>
    <w:rsid w:val="00767626"/>
    <w:rsid w:val="007715D6"/>
    <w:rsid w:val="00776CFC"/>
    <w:rsid w:val="00777846"/>
    <w:rsid w:val="007817BD"/>
    <w:rsid w:val="007852E9"/>
    <w:rsid w:val="007863B0"/>
    <w:rsid w:val="00786779"/>
    <w:rsid w:val="007928DD"/>
    <w:rsid w:val="007936F3"/>
    <w:rsid w:val="0079429C"/>
    <w:rsid w:val="007A2995"/>
    <w:rsid w:val="007A6586"/>
    <w:rsid w:val="007B13BC"/>
    <w:rsid w:val="007B21D6"/>
    <w:rsid w:val="007B47A5"/>
    <w:rsid w:val="007B5DCE"/>
    <w:rsid w:val="007C1C04"/>
    <w:rsid w:val="007C2C38"/>
    <w:rsid w:val="007C3599"/>
    <w:rsid w:val="007D25F7"/>
    <w:rsid w:val="007D411A"/>
    <w:rsid w:val="007E287E"/>
    <w:rsid w:val="007E542E"/>
    <w:rsid w:val="007E677F"/>
    <w:rsid w:val="007F06BB"/>
    <w:rsid w:val="00800778"/>
    <w:rsid w:val="00806F86"/>
    <w:rsid w:val="00814DFC"/>
    <w:rsid w:val="0081655B"/>
    <w:rsid w:val="00822047"/>
    <w:rsid w:val="008226BA"/>
    <w:rsid w:val="0082404F"/>
    <w:rsid w:val="00834441"/>
    <w:rsid w:val="00842706"/>
    <w:rsid w:val="008427AF"/>
    <w:rsid w:val="00842EAC"/>
    <w:rsid w:val="008447ED"/>
    <w:rsid w:val="00844C20"/>
    <w:rsid w:val="00847429"/>
    <w:rsid w:val="008475D4"/>
    <w:rsid w:val="008509A0"/>
    <w:rsid w:val="00851CF4"/>
    <w:rsid w:val="00851E6F"/>
    <w:rsid w:val="0085267C"/>
    <w:rsid w:val="00855A4C"/>
    <w:rsid w:val="00857396"/>
    <w:rsid w:val="008575FE"/>
    <w:rsid w:val="00860CFA"/>
    <w:rsid w:val="008635A6"/>
    <w:rsid w:val="008765AD"/>
    <w:rsid w:val="00877753"/>
    <w:rsid w:val="00880030"/>
    <w:rsid w:val="008814F2"/>
    <w:rsid w:val="00892658"/>
    <w:rsid w:val="00896268"/>
    <w:rsid w:val="00896E53"/>
    <w:rsid w:val="008A31DE"/>
    <w:rsid w:val="008A49A0"/>
    <w:rsid w:val="008A58A3"/>
    <w:rsid w:val="008B247F"/>
    <w:rsid w:val="008B39AF"/>
    <w:rsid w:val="008C222E"/>
    <w:rsid w:val="008C250F"/>
    <w:rsid w:val="008C3480"/>
    <w:rsid w:val="008C7B33"/>
    <w:rsid w:val="008C7BBF"/>
    <w:rsid w:val="008D139A"/>
    <w:rsid w:val="008D2A40"/>
    <w:rsid w:val="008D40B0"/>
    <w:rsid w:val="008E4403"/>
    <w:rsid w:val="008E6E7F"/>
    <w:rsid w:val="008F00E4"/>
    <w:rsid w:val="00902D02"/>
    <w:rsid w:val="00906735"/>
    <w:rsid w:val="00906A70"/>
    <w:rsid w:val="00910FC7"/>
    <w:rsid w:val="009133FC"/>
    <w:rsid w:val="00914EAF"/>
    <w:rsid w:val="00917C00"/>
    <w:rsid w:val="00927FE5"/>
    <w:rsid w:val="00930963"/>
    <w:rsid w:val="00933DB0"/>
    <w:rsid w:val="00935A9D"/>
    <w:rsid w:val="0094197E"/>
    <w:rsid w:val="00943EFA"/>
    <w:rsid w:val="009509C5"/>
    <w:rsid w:val="00952109"/>
    <w:rsid w:val="00952A66"/>
    <w:rsid w:val="009554DB"/>
    <w:rsid w:val="0095732A"/>
    <w:rsid w:val="0096279C"/>
    <w:rsid w:val="00963F2E"/>
    <w:rsid w:val="00971F1E"/>
    <w:rsid w:val="00972830"/>
    <w:rsid w:val="009732CE"/>
    <w:rsid w:val="00977A07"/>
    <w:rsid w:val="00982983"/>
    <w:rsid w:val="00982C69"/>
    <w:rsid w:val="0098741A"/>
    <w:rsid w:val="00995372"/>
    <w:rsid w:val="009A2180"/>
    <w:rsid w:val="009A2CC0"/>
    <w:rsid w:val="009A37C3"/>
    <w:rsid w:val="009A5A04"/>
    <w:rsid w:val="009B43A2"/>
    <w:rsid w:val="009C587A"/>
    <w:rsid w:val="009C6CFC"/>
    <w:rsid w:val="009D3F3D"/>
    <w:rsid w:val="009D637D"/>
    <w:rsid w:val="009E3ADD"/>
    <w:rsid w:val="009F02BC"/>
    <w:rsid w:val="009F2D04"/>
    <w:rsid w:val="009F523C"/>
    <w:rsid w:val="009F62F8"/>
    <w:rsid w:val="009F66EA"/>
    <w:rsid w:val="009F704A"/>
    <w:rsid w:val="00A028F6"/>
    <w:rsid w:val="00A048F7"/>
    <w:rsid w:val="00A07524"/>
    <w:rsid w:val="00A1055A"/>
    <w:rsid w:val="00A11C2B"/>
    <w:rsid w:val="00A16D7A"/>
    <w:rsid w:val="00A177C9"/>
    <w:rsid w:val="00A17D6A"/>
    <w:rsid w:val="00A2259F"/>
    <w:rsid w:val="00A26857"/>
    <w:rsid w:val="00A32C43"/>
    <w:rsid w:val="00A349FC"/>
    <w:rsid w:val="00A36C7D"/>
    <w:rsid w:val="00A36FAC"/>
    <w:rsid w:val="00A37B06"/>
    <w:rsid w:val="00A40AFB"/>
    <w:rsid w:val="00A51366"/>
    <w:rsid w:val="00A56294"/>
    <w:rsid w:val="00A63B79"/>
    <w:rsid w:val="00A6754E"/>
    <w:rsid w:val="00A708CF"/>
    <w:rsid w:val="00A72784"/>
    <w:rsid w:val="00A73EA4"/>
    <w:rsid w:val="00A824AA"/>
    <w:rsid w:val="00A85170"/>
    <w:rsid w:val="00A862DF"/>
    <w:rsid w:val="00A87E88"/>
    <w:rsid w:val="00A9097F"/>
    <w:rsid w:val="00A90BF9"/>
    <w:rsid w:val="00A97C5F"/>
    <w:rsid w:val="00AA4683"/>
    <w:rsid w:val="00AA4BFC"/>
    <w:rsid w:val="00AA6FEB"/>
    <w:rsid w:val="00AB74FB"/>
    <w:rsid w:val="00AE794A"/>
    <w:rsid w:val="00B018BB"/>
    <w:rsid w:val="00B04017"/>
    <w:rsid w:val="00B04F73"/>
    <w:rsid w:val="00B11A01"/>
    <w:rsid w:val="00B12BA4"/>
    <w:rsid w:val="00B14A1C"/>
    <w:rsid w:val="00B1661C"/>
    <w:rsid w:val="00B26214"/>
    <w:rsid w:val="00B26931"/>
    <w:rsid w:val="00B27E2B"/>
    <w:rsid w:val="00B32161"/>
    <w:rsid w:val="00B5010A"/>
    <w:rsid w:val="00B50DD5"/>
    <w:rsid w:val="00B5171C"/>
    <w:rsid w:val="00B52ACB"/>
    <w:rsid w:val="00B564D1"/>
    <w:rsid w:val="00B63019"/>
    <w:rsid w:val="00B66F77"/>
    <w:rsid w:val="00B728F1"/>
    <w:rsid w:val="00B75278"/>
    <w:rsid w:val="00B77462"/>
    <w:rsid w:val="00B8028E"/>
    <w:rsid w:val="00B82E36"/>
    <w:rsid w:val="00B84CD2"/>
    <w:rsid w:val="00B87F8E"/>
    <w:rsid w:val="00B90063"/>
    <w:rsid w:val="00B90334"/>
    <w:rsid w:val="00B920B7"/>
    <w:rsid w:val="00B93BEC"/>
    <w:rsid w:val="00B96A48"/>
    <w:rsid w:val="00B97FC2"/>
    <w:rsid w:val="00BA2847"/>
    <w:rsid w:val="00BA3329"/>
    <w:rsid w:val="00BA411A"/>
    <w:rsid w:val="00BB54F9"/>
    <w:rsid w:val="00BB7040"/>
    <w:rsid w:val="00BC68C5"/>
    <w:rsid w:val="00BD1EEE"/>
    <w:rsid w:val="00BD2036"/>
    <w:rsid w:val="00BD4A64"/>
    <w:rsid w:val="00BD59EB"/>
    <w:rsid w:val="00BE3060"/>
    <w:rsid w:val="00BE7DBB"/>
    <w:rsid w:val="00BF06F8"/>
    <w:rsid w:val="00BF2490"/>
    <w:rsid w:val="00BF79C1"/>
    <w:rsid w:val="00C03539"/>
    <w:rsid w:val="00C03786"/>
    <w:rsid w:val="00C053D4"/>
    <w:rsid w:val="00C06B64"/>
    <w:rsid w:val="00C30E25"/>
    <w:rsid w:val="00C356E8"/>
    <w:rsid w:val="00C35F05"/>
    <w:rsid w:val="00C37516"/>
    <w:rsid w:val="00C37E99"/>
    <w:rsid w:val="00C438C0"/>
    <w:rsid w:val="00C555E9"/>
    <w:rsid w:val="00C61B3C"/>
    <w:rsid w:val="00C66462"/>
    <w:rsid w:val="00C80825"/>
    <w:rsid w:val="00C81B2B"/>
    <w:rsid w:val="00C84EB1"/>
    <w:rsid w:val="00C8608E"/>
    <w:rsid w:val="00C91721"/>
    <w:rsid w:val="00C926F1"/>
    <w:rsid w:val="00C94A7E"/>
    <w:rsid w:val="00C95C5E"/>
    <w:rsid w:val="00CA2F82"/>
    <w:rsid w:val="00CB4163"/>
    <w:rsid w:val="00CB4BD1"/>
    <w:rsid w:val="00CB70BC"/>
    <w:rsid w:val="00CC1DD3"/>
    <w:rsid w:val="00CC269C"/>
    <w:rsid w:val="00CC306A"/>
    <w:rsid w:val="00CC322D"/>
    <w:rsid w:val="00CC3778"/>
    <w:rsid w:val="00CC5434"/>
    <w:rsid w:val="00CD4462"/>
    <w:rsid w:val="00CD5FCA"/>
    <w:rsid w:val="00CE0F33"/>
    <w:rsid w:val="00D126F4"/>
    <w:rsid w:val="00D207B3"/>
    <w:rsid w:val="00D21322"/>
    <w:rsid w:val="00D30256"/>
    <w:rsid w:val="00D30DED"/>
    <w:rsid w:val="00D3439F"/>
    <w:rsid w:val="00D358E8"/>
    <w:rsid w:val="00D378D8"/>
    <w:rsid w:val="00D41719"/>
    <w:rsid w:val="00D6111F"/>
    <w:rsid w:val="00D64B8E"/>
    <w:rsid w:val="00D73249"/>
    <w:rsid w:val="00D7463C"/>
    <w:rsid w:val="00D74F81"/>
    <w:rsid w:val="00D75B75"/>
    <w:rsid w:val="00D76B05"/>
    <w:rsid w:val="00D80D12"/>
    <w:rsid w:val="00D831F3"/>
    <w:rsid w:val="00D939F4"/>
    <w:rsid w:val="00D93B1B"/>
    <w:rsid w:val="00D9586D"/>
    <w:rsid w:val="00D97EF6"/>
    <w:rsid w:val="00DB1138"/>
    <w:rsid w:val="00DC027B"/>
    <w:rsid w:val="00DC248F"/>
    <w:rsid w:val="00DC3050"/>
    <w:rsid w:val="00DD23BB"/>
    <w:rsid w:val="00DD3B16"/>
    <w:rsid w:val="00DD4F1F"/>
    <w:rsid w:val="00DE010F"/>
    <w:rsid w:val="00DE103F"/>
    <w:rsid w:val="00DE2A47"/>
    <w:rsid w:val="00DF3E80"/>
    <w:rsid w:val="00DF40CD"/>
    <w:rsid w:val="00E05AD0"/>
    <w:rsid w:val="00E05E90"/>
    <w:rsid w:val="00E101DE"/>
    <w:rsid w:val="00E11ACE"/>
    <w:rsid w:val="00E12241"/>
    <w:rsid w:val="00E17BB6"/>
    <w:rsid w:val="00E2174C"/>
    <w:rsid w:val="00E36708"/>
    <w:rsid w:val="00E376B1"/>
    <w:rsid w:val="00E424DA"/>
    <w:rsid w:val="00E534A7"/>
    <w:rsid w:val="00E545A0"/>
    <w:rsid w:val="00E546A0"/>
    <w:rsid w:val="00E57349"/>
    <w:rsid w:val="00E66FF2"/>
    <w:rsid w:val="00E72C14"/>
    <w:rsid w:val="00E8328E"/>
    <w:rsid w:val="00E92344"/>
    <w:rsid w:val="00E95C05"/>
    <w:rsid w:val="00E96A11"/>
    <w:rsid w:val="00E9747F"/>
    <w:rsid w:val="00E97F03"/>
    <w:rsid w:val="00EA37F9"/>
    <w:rsid w:val="00EA5C32"/>
    <w:rsid w:val="00EA61DA"/>
    <w:rsid w:val="00EA666E"/>
    <w:rsid w:val="00EB31FB"/>
    <w:rsid w:val="00EB65F8"/>
    <w:rsid w:val="00EC1515"/>
    <w:rsid w:val="00EC1981"/>
    <w:rsid w:val="00EC3613"/>
    <w:rsid w:val="00EE0626"/>
    <w:rsid w:val="00EE1E85"/>
    <w:rsid w:val="00EE23A0"/>
    <w:rsid w:val="00EE4268"/>
    <w:rsid w:val="00EE56A2"/>
    <w:rsid w:val="00F01A41"/>
    <w:rsid w:val="00F043CA"/>
    <w:rsid w:val="00F052F8"/>
    <w:rsid w:val="00F06871"/>
    <w:rsid w:val="00F11D87"/>
    <w:rsid w:val="00F13DC9"/>
    <w:rsid w:val="00F17AD5"/>
    <w:rsid w:val="00F17AD6"/>
    <w:rsid w:val="00F23C2D"/>
    <w:rsid w:val="00F256C7"/>
    <w:rsid w:val="00F320C3"/>
    <w:rsid w:val="00F32840"/>
    <w:rsid w:val="00F32983"/>
    <w:rsid w:val="00F342A7"/>
    <w:rsid w:val="00F35ABE"/>
    <w:rsid w:val="00F43C44"/>
    <w:rsid w:val="00F441AF"/>
    <w:rsid w:val="00F44B7B"/>
    <w:rsid w:val="00F532F9"/>
    <w:rsid w:val="00F56335"/>
    <w:rsid w:val="00F577B9"/>
    <w:rsid w:val="00F63CA7"/>
    <w:rsid w:val="00F747D1"/>
    <w:rsid w:val="00F76E1C"/>
    <w:rsid w:val="00F80077"/>
    <w:rsid w:val="00F80C42"/>
    <w:rsid w:val="00F8367D"/>
    <w:rsid w:val="00FA077B"/>
    <w:rsid w:val="00FA384B"/>
    <w:rsid w:val="00FA47C6"/>
    <w:rsid w:val="00FA4FBD"/>
    <w:rsid w:val="00FA6F12"/>
    <w:rsid w:val="00FB6171"/>
    <w:rsid w:val="00FB6797"/>
    <w:rsid w:val="00FC1DFF"/>
    <w:rsid w:val="00FC2E5E"/>
    <w:rsid w:val="00FC5C20"/>
    <w:rsid w:val="00FD4F28"/>
    <w:rsid w:val="00FD77C6"/>
    <w:rsid w:val="00FE32A9"/>
    <w:rsid w:val="00FE41EC"/>
    <w:rsid w:val="00FF31E5"/>
    <w:rsid w:val="00FF3EB0"/>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9B673C"/>
  <w15:docId w15:val="{4565B334-7185-40BC-B38D-63B41A09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4">
    <w:name w:val="heading 4"/>
    <w:basedOn w:val="Normal"/>
    <w:next w:val="Normal"/>
    <w:link w:val="Heading4Char"/>
    <w:semiHidden/>
    <w:unhideWhenUsed/>
    <w:qFormat/>
    <w:rsid w:val="0069314E"/>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link w:val="Footer"/>
    <w:uiPriority w:val="99"/>
    <w:rsid w:val="00D93B1B"/>
    <w:rPr>
      <w:rFonts w:ascii="Helvetica" w:hAnsi="Helvetica"/>
      <w:snapToGrid w:val="0"/>
      <w:sz w:val="24"/>
    </w:rPr>
  </w:style>
  <w:style w:type="character" w:styleId="Hyperlink">
    <w:name w:val="Hyperlink"/>
    <w:uiPriority w:val="99"/>
    <w:rsid w:val="009E3ADD"/>
    <w:rPr>
      <w:rFonts w:cs="Times New Roman"/>
      <w:color w:val="0000FF"/>
      <w:u w:val="single"/>
    </w:rPr>
  </w:style>
  <w:style w:type="character" w:styleId="FollowedHyperlink">
    <w:name w:val="FollowedHyperlink"/>
    <w:rsid w:val="009E3ADD"/>
    <w:rPr>
      <w:color w:val="800080"/>
      <w:u w:val="single"/>
    </w:rPr>
  </w:style>
  <w:style w:type="character" w:styleId="CommentReference">
    <w:name w:val="annotation reference"/>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4Char">
    <w:name w:val="Heading 4 Char"/>
    <w:link w:val="Heading4"/>
    <w:semiHidden/>
    <w:rsid w:val="0069314E"/>
    <w:rPr>
      <w:rFonts w:ascii="Cambria" w:eastAsia="MS Gothic" w:hAnsi="Cambria" w:cs="Times New Roman"/>
      <w:b/>
      <w:bCs/>
      <w:i/>
      <w:iCs/>
      <w:snapToGrid w:val="0"/>
      <w:color w:val="4F81BD"/>
      <w:sz w:val="24"/>
    </w:rPr>
  </w:style>
  <w:style w:type="character" w:styleId="Strong">
    <w:name w:val="Strong"/>
    <w:uiPriority w:val="22"/>
    <w:qFormat/>
    <w:rsid w:val="0069314E"/>
    <w:rPr>
      <w:b/>
      <w:bCs/>
    </w:rPr>
  </w:style>
  <w:style w:type="paragraph" w:styleId="NormalWeb">
    <w:name w:val="Normal (Web)"/>
    <w:basedOn w:val="Normal"/>
    <w:uiPriority w:val="99"/>
    <w:unhideWhenUsed/>
    <w:rsid w:val="0069314E"/>
    <w:pPr>
      <w:widowControl/>
      <w:spacing w:after="288" w:line="336" w:lineRule="atLeast"/>
    </w:pPr>
    <w:rPr>
      <w:rFonts w:ascii="Times New Roman" w:hAnsi="Times New Roman"/>
      <w:snapToGrid/>
      <w:szCs w:val="24"/>
    </w:rPr>
  </w:style>
  <w:style w:type="character" w:styleId="UnresolvedMention">
    <w:name w:val="Unresolved Mention"/>
    <w:basedOn w:val="DefaultParagraphFont"/>
    <w:uiPriority w:val="99"/>
    <w:semiHidden/>
    <w:unhideWhenUsed/>
    <w:rsid w:val="006F2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374080955">
      <w:bodyDiv w:val="1"/>
      <w:marLeft w:val="0"/>
      <w:marRight w:val="0"/>
      <w:marTop w:val="0"/>
      <w:marBottom w:val="0"/>
      <w:divBdr>
        <w:top w:val="none" w:sz="0" w:space="0" w:color="auto"/>
        <w:left w:val="none" w:sz="0" w:space="0" w:color="auto"/>
        <w:bottom w:val="none" w:sz="0" w:space="0" w:color="auto"/>
        <w:right w:val="none" w:sz="0" w:space="0" w:color="auto"/>
      </w:divBdr>
    </w:div>
    <w:div w:id="452483690">
      <w:bodyDiv w:val="1"/>
      <w:marLeft w:val="0"/>
      <w:marRight w:val="0"/>
      <w:marTop w:val="0"/>
      <w:marBottom w:val="0"/>
      <w:divBdr>
        <w:top w:val="none" w:sz="0" w:space="0" w:color="auto"/>
        <w:left w:val="none" w:sz="0" w:space="0" w:color="auto"/>
        <w:bottom w:val="none" w:sz="0" w:space="0" w:color="auto"/>
        <w:right w:val="none" w:sz="0" w:space="0" w:color="auto"/>
      </w:divBdr>
    </w:div>
    <w:div w:id="525488504">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625653195">
      <w:bodyDiv w:val="1"/>
      <w:marLeft w:val="0"/>
      <w:marRight w:val="0"/>
      <w:marTop w:val="0"/>
      <w:marBottom w:val="0"/>
      <w:divBdr>
        <w:top w:val="none" w:sz="0" w:space="0" w:color="auto"/>
        <w:left w:val="none" w:sz="0" w:space="0" w:color="auto"/>
        <w:bottom w:val="none" w:sz="0" w:space="0" w:color="auto"/>
        <w:right w:val="none" w:sz="0" w:space="0" w:color="auto"/>
      </w:divBdr>
    </w:div>
    <w:div w:id="20760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fl.edu/graduate/regulations/" TargetMode="External"/><Relationship Id="rId17" Type="http://schemas.openxmlformats.org/officeDocument/2006/relationships/hyperlink" Target="https://sccr.dso.ufl.edu/process/student-conduct-code/" TargetMode="External"/><Relationship Id="rId2" Type="http://schemas.openxmlformats.org/officeDocument/2006/relationships/numbering" Target="numbering.xml"/><Relationship Id="rId16" Type="http://schemas.openxmlformats.org/officeDocument/2006/relationships/hyperlink" Target="https://disability.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course-syllabi/course-policies" TargetMode="External"/><Relationship Id="rId4" Type="http://schemas.openxmlformats.org/officeDocument/2006/relationships/settings" Target="settings.xml"/><Relationship Id="rId9" Type="http://schemas.openxmlformats.org/officeDocument/2006/relationships/hyperlink" Target="mailto:moezenwa@ufl.edu" TargetMode="External"/><Relationship Id="rId14" Type="http://schemas.openxmlformats.org/officeDocument/2006/relationships/hyperlink" Target="https://ufl.bluera.com/uf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0E4F-DEA9-40B7-B60B-E79C88B1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10890</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2228339</vt:i4>
      </vt:variant>
      <vt:variant>
        <vt:i4>9</vt:i4>
      </vt:variant>
      <vt:variant>
        <vt:i4>0</vt:i4>
      </vt:variant>
      <vt:variant>
        <vt:i4>5</vt:i4>
      </vt:variant>
      <vt:variant>
        <vt:lpwstr>https://catalog.ufl.edu/ugrad/current/regulations/info/grades.aspx</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6684747</vt:i4>
      </vt:variant>
      <vt:variant>
        <vt:i4>0</vt:i4>
      </vt:variant>
      <vt:variant>
        <vt:i4>0</vt:i4>
      </vt:variant>
      <vt:variant>
        <vt:i4>5</vt:i4>
      </vt:variant>
      <vt:variant>
        <vt:lpwstr>mailto:lhaddad@ufl.edu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username_w2k</dc:creator>
  <cp:lastModifiedBy>Reid,Kelly A</cp:lastModifiedBy>
  <cp:revision>2</cp:revision>
  <cp:lastPrinted>2016-07-26T16:59:00Z</cp:lastPrinted>
  <dcterms:created xsi:type="dcterms:W3CDTF">2021-08-11T18:28:00Z</dcterms:created>
  <dcterms:modified xsi:type="dcterms:W3CDTF">2021-08-11T18:28:00Z</dcterms:modified>
</cp:coreProperties>
</file>