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FBCD" w14:textId="77777777" w:rsidR="0020644F" w:rsidRPr="00E97F03" w:rsidRDefault="0020644F" w:rsidP="0020644F">
      <w:pPr>
        <w:pStyle w:val="Header"/>
        <w:tabs>
          <w:tab w:val="left" w:pos="5040"/>
          <w:tab w:val="left" w:pos="5760"/>
          <w:tab w:val="left" w:pos="6480"/>
          <w:tab w:val="left" w:pos="7200"/>
          <w:tab w:val="left" w:pos="7920"/>
          <w:tab w:val="left" w:pos="8640"/>
          <w:tab w:val="left" w:pos="9360"/>
        </w:tabs>
        <w:jc w:val="center"/>
      </w:pPr>
      <w:r w:rsidRPr="00E97F03">
        <w:t>UNIVERSITY OF FLORIDA</w:t>
      </w:r>
    </w:p>
    <w:p w14:paraId="78549CF8"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COLLEGE OF NURSING</w:t>
      </w:r>
    </w:p>
    <w:p w14:paraId="6116CA75" w14:textId="77777777"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COURSE SYLLABUS</w:t>
      </w:r>
    </w:p>
    <w:p w14:paraId="4261C7CA" w14:textId="741858B4" w:rsidR="0020644F" w:rsidRPr="00E97F03" w:rsidRDefault="000776A6" w:rsidP="0020644F">
      <w:pPr>
        <w:tabs>
          <w:tab w:val="center" w:pos="4680"/>
          <w:tab w:val="left" w:pos="5040"/>
          <w:tab w:val="left" w:pos="5760"/>
          <w:tab w:val="left" w:pos="6480"/>
          <w:tab w:val="left" w:pos="7200"/>
          <w:tab w:val="left" w:pos="7920"/>
          <w:tab w:val="left" w:pos="8640"/>
          <w:tab w:val="left" w:pos="9360"/>
        </w:tabs>
        <w:jc w:val="center"/>
      </w:pPr>
      <w:r>
        <w:t xml:space="preserve">Fall </w:t>
      </w:r>
      <w:r w:rsidR="6BA7305E">
        <w:t>202</w:t>
      </w:r>
      <w:r w:rsidR="000B6A04">
        <w:t>1</w:t>
      </w:r>
    </w:p>
    <w:p w14:paraId="28DBB4F1" w14:textId="77777777" w:rsidR="0020644F" w:rsidRDefault="0020644F" w:rsidP="0020644F">
      <w:pPr>
        <w:jc w:val="center"/>
      </w:pPr>
    </w:p>
    <w:p w14:paraId="6856758D" w14:textId="79B8E623" w:rsidR="003F316A" w:rsidRDefault="0020644F" w:rsidP="0020644F">
      <w:r w:rsidRPr="69DABAF9">
        <w:rPr>
          <w:u w:val="single"/>
        </w:rPr>
        <w:t>COURSE NUMBER</w:t>
      </w:r>
      <w:r w:rsidR="418D4606">
        <w:t xml:space="preserve">               </w:t>
      </w:r>
      <w:r>
        <w:t xml:space="preserve">NUR </w:t>
      </w:r>
      <w:r w:rsidR="0035436C">
        <w:t>3196</w:t>
      </w:r>
    </w:p>
    <w:p w14:paraId="500BB584" w14:textId="77777777" w:rsidR="0020644F" w:rsidRDefault="0020644F" w:rsidP="0020644F"/>
    <w:p w14:paraId="6C3F602B" w14:textId="3ACD65C7" w:rsidR="0020644F" w:rsidRDefault="0020644F" w:rsidP="0020644F">
      <w:r w:rsidRPr="69DABAF9">
        <w:rPr>
          <w:u w:val="single"/>
        </w:rPr>
        <w:t>COURSE TITLE</w:t>
      </w:r>
      <w:r w:rsidR="1D25E680">
        <w:t xml:space="preserve">                     </w:t>
      </w:r>
      <w:r>
        <w:t>Pathophysiology/Pharmacology in Nursing 1</w:t>
      </w:r>
    </w:p>
    <w:p w14:paraId="56593BF1" w14:textId="77777777" w:rsidR="0020644F" w:rsidRDefault="0020644F" w:rsidP="0020644F"/>
    <w:p w14:paraId="385D832A" w14:textId="56B911D3" w:rsidR="0020644F" w:rsidRDefault="0020644F" w:rsidP="0020644F">
      <w:r w:rsidRPr="69DABAF9">
        <w:rPr>
          <w:u w:val="single"/>
        </w:rPr>
        <w:t>CREDITS</w:t>
      </w:r>
      <w:r w:rsidR="0FFB69B7">
        <w:t xml:space="preserve">                                </w:t>
      </w:r>
      <w:r>
        <w:t>04</w:t>
      </w:r>
    </w:p>
    <w:p w14:paraId="767DAA56" w14:textId="77777777" w:rsidR="0020644F" w:rsidRDefault="0020644F" w:rsidP="0020644F"/>
    <w:p w14:paraId="4DFC9B67" w14:textId="5D7C0AD8" w:rsidR="0020644F" w:rsidRDefault="0020644F" w:rsidP="0020644F">
      <w:r w:rsidRPr="69DABAF9">
        <w:rPr>
          <w:u w:val="single"/>
        </w:rPr>
        <w:t>PREREQUISITES</w:t>
      </w:r>
      <w:r w:rsidR="1D20950D">
        <w:t xml:space="preserve">                  </w:t>
      </w:r>
      <w:r>
        <w:t>Admission to the Nursing Program</w:t>
      </w:r>
    </w:p>
    <w:p w14:paraId="6EE2A97D" w14:textId="77777777" w:rsidR="0020644F" w:rsidRDefault="0020644F" w:rsidP="0020644F"/>
    <w:p w14:paraId="088D0FE8" w14:textId="48CC458F" w:rsidR="0020644F" w:rsidRDefault="0020644F" w:rsidP="0020644F">
      <w:r w:rsidRPr="69DABAF9">
        <w:rPr>
          <w:u w:val="single"/>
        </w:rPr>
        <w:t>COREQUISITES</w:t>
      </w:r>
      <w:r w:rsidR="4FECF7CE">
        <w:t xml:space="preserve">                    </w:t>
      </w:r>
      <w:r w:rsidR="00B66AF2">
        <w:t>NUR3737C:  Principles of Personalized Nursing Care 1</w:t>
      </w:r>
    </w:p>
    <w:p w14:paraId="04C5D156" w14:textId="3E376CD7" w:rsidR="00B66AF2" w:rsidRDefault="00B66AF2" w:rsidP="0020644F">
      <w:r>
        <w:t xml:space="preserve">                                                NUR3066C:  Health Assessment</w:t>
      </w:r>
    </w:p>
    <w:p w14:paraId="6F573C8F" w14:textId="0333604C" w:rsidR="00B66AF2" w:rsidRDefault="00B66AF2" w:rsidP="0020644F">
      <w:r>
        <w:t xml:space="preserve">                                                NUR3106:  Lead &amp; Inspire 1</w:t>
      </w:r>
    </w:p>
    <w:p w14:paraId="26A7F58C" w14:textId="77777777" w:rsidR="0020644F" w:rsidRDefault="0020644F" w:rsidP="0020644F"/>
    <w:p w14:paraId="1483D387" w14:textId="3997C30F" w:rsidR="0020644F" w:rsidRPr="00424036" w:rsidRDefault="0020644F" w:rsidP="0020644F">
      <w:r w:rsidRPr="69DABAF9">
        <w:rPr>
          <w:u w:val="single"/>
        </w:rPr>
        <w:t>FACULTY</w:t>
      </w:r>
      <w:r w:rsidR="193E173C" w:rsidRPr="69DABAF9">
        <w:rPr>
          <w:u w:val="single"/>
        </w:rPr>
        <w:t xml:space="preserve"> </w:t>
      </w:r>
      <w:r w:rsidR="609C1CE6">
        <w:t xml:space="preserve">                             </w:t>
      </w:r>
      <w:r w:rsidR="002F36D9" w:rsidRPr="00424036">
        <w:t>Anne C. Dillard, DNP,</w:t>
      </w:r>
      <w:r w:rsidR="002B07FE" w:rsidRPr="00424036">
        <w:t xml:space="preserve"> RN,</w:t>
      </w:r>
      <w:r w:rsidR="00F525BE" w:rsidRPr="00424036">
        <w:t xml:space="preserve"> AGCNS</w:t>
      </w:r>
      <w:r w:rsidR="0083708C" w:rsidRPr="00424036">
        <w:t>, CNE</w:t>
      </w:r>
    </w:p>
    <w:p w14:paraId="5857C010" w14:textId="5C9DB064" w:rsidR="002F36D9" w:rsidRPr="00424036" w:rsidRDefault="002F36D9" w:rsidP="0020644F">
      <w:r w:rsidRPr="00424036">
        <w:tab/>
      </w:r>
      <w:r w:rsidRPr="00424036">
        <w:tab/>
      </w:r>
      <w:r w:rsidRPr="00424036">
        <w:tab/>
      </w:r>
      <w:r w:rsidRPr="00424036">
        <w:tab/>
      </w:r>
      <w:r w:rsidR="00006771" w:rsidRPr="00424036">
        <w:t>Clinical Assistant Professor</w:t>
      </w:r>
    </w:p>
    <w:p w14:paraId="6AA42C83" w14:textId="25E05F2D" w:rsidR="002F36D9" w:rsidRPr="00424036" w:rsidRDefault="002F36D9" w:rsidP="0020644F">
      <w:r w:rsidRPr="00424036">
        <w:tab/>
      </w:r>
      <w:r w:rsidRPr="00424036">
        <w:tab/>
      </w:r>
      <w:r w:rsidRPr="00424036">
        <w:tab/>
      </w:r>
      <w:r w:rsidRPr="00424036">
        <w:tab/>
        <w:t>Office: HPNP 3231</w:t>
      </w:r>
    </w:p>
    <w:p w14:paraId="796A4F44" w14:textId="73452672" w:rsidR="002F36D9" w:rsidRPr="00424036" w:rsidRDefault="002F36D9" w:rsidP="0020644F">
      <w:r w:rsidRPr="00424036">
        <w:tab/>
      </w:r>
      <w:r w:rsidRPr="00424036">
        <w:tab/>
      </w:r>
      <w:r w:rsidRPr="00424036">
        <w:tab/>
      </w:r>
      <w:r w:rsidRPr="00424036">
        <w:tab/>
      </w:r>
      <w:r w:rsidR="000B6A04" w:rsidRPr="00424036">
        <w:t xml:space="preserve">Phone: </w:t>
      </w:r>
      <w:r w:rsidRPr="00424036">
        <w:t>(352) 273-6366</w:t>
      </w:r>
      <w:r w:rsidRPr="00424036">
        <w:tab/>
      </w:r>
    </w:p>
    <w:p w14:paraId="5B9C812F" w14:textId="2255AD29" w:rsidR="005E23D8" w:rsidRPr="00424036" w:rsidRDefault="002F36D9" w:rsidP="0020644F">
      <w:r w:rsidRPr="00424036">
        <w:tab/>
      </w:r>
      <w:r w:rsidRPr="00424036">
        <w:tab/>
      </w:r>
      <w:r w:rsidRPr="00424036">
        <w:tab/>
      </w:r>
      <w:r w:rsidRPr="00424036">
        <w:tab/>
        <w:t xml:space="preserve">Office hours: </w:t>
      </w:r>
      <w:r w:rsidR="00424036" w:rsidRPr="00424036">
        <w:t>Tuesday 2-4 PM</w:t>
      </w:r>
      <w:r w:rsidR="00F525BE" w:rsidRPr="00424036">
        <w:t>, and by appointment</w:t>
      </w:r>
    </w:p>
    <w:p w14:paraId="236886EB" w14:textId="59112D46" w:rsidR="002F36D9" w:rsidRPr="00424036" w:rsidRDefault="002F36D9" w:rsidP="0020644F">
      <w:r w:rsidRPr="00424036">
        <w:tab/>
      </w:r>
      <w:r w:rsidRPr="00424036">
        <w:tab/>
      </w:r>
      <w:r w:rsidRPr="00424036">
        <w:tab/>
      </w:r>
      <w:r w:rsidRPr="00424036">
        <w:tab/>
      </w:r>
      <w:r w:rsidR="00F525BE" w:rsidRPr="00424036">
        <w:t xml:space="preserve">Email: </w:t>
      </w:r>
      <w:hyperlink r:id="rId8" w:history="1">
        <w:r w:rsidRPr="00424036">
          <w:rPr>
            <w:rStyle w:val="Hyperlink"/>
          </w:rPr>
          <w:t>acdillard@ufl.edu</w:t>
        </w:r>
      </w:hyperlink>
    </w:p>
    <w:p w14:paraId="550E0DF3" w14:textId="3C8B05A9" w:rsidR="002F36D9" w:rsidRPr="00424036" w:rsidRDefault="002F36D9" w:rsidP="0020644F">
      <w:r w:rsidRPr="00424036">
        <w:tab/>
      </w:r>
      <w:r w:rsidRPr="00424036">
        <w:tab/>
      </w:r>
      <w:r w:rsidRPr="00424036">
        <w:tab/>
      </w:r>
      <w:r w:rsidRPr="00424036">
        <w:tab/>
      </w:r>
    </w:p>
    <w:p w14:paraId="51E81C5A" w14:textId="30328FBB" w:rsidR="0013443F" w:rsidRPr="004A67A1" w:rsidRDefault="0013443F" w:rsidP="203BF428">
      <w:pPr>
        <w:ind w:left="2160" w:firstLine="720"/>
      </w:pPr>
      <w:r w:rsidRPr="004A67A1">
        <w:t>Jennifer Dungan</w:t>
      </w:r>
      <w:r w:rsidR="001B6CC5" w:rsidRPr="004A67A1">
        <w:t>, PhD, RN</w:t>
      </w:r>
    </w:p>
    <w:p w14:paraId="3B3C93AC" w14:textId="4B7B7D5A" w:rsidR="006E2AB9" w:rsidRPr="004A67A1" w:rsidRDefault="00B768F6" w:rsidP="203BF428">
      <w:pPr>
        <w:ind w:left="2160" w:firstLine="720"/>
      </w:pPr>
      <w:r w:rsidRPr="004A67A1">
        <w:t>Associate Professor</w:t>
      </w:r>
    </w:p>
    <w:p w14:paraId="7AF1A805" w14:textId="618158FE" w:rsidR="0013443F" w:rsidRPr="004A67A1" w:rsidRDefault="0013443F" w:rsidP="0013443F">
      <w:pPr>
        <w:ind w:left="2160" w:firstLine="720"/>
      </w:pPr>
      <w:r w:rsidRPr="004A67A1">
        <w:t xml:space="preserve">Office: </w:t>
      </w:r>
      <w:r w:rsidR="00C55176" w:rsidRPr="004A67A1">
        <w:t xml:space="preserve">HPNP </w:t>
      </w:r>
      <w:r w:rsidR="001B6CC5" w:rsidRPr="004A67A1">
        <w:t>3229</w:t>
      </w:r>
    </w:p>
    <w:p w14:paraId="23C7B716" w14:textId="49714422" w:rsidR="0013443F" w:rsidRPr="004A67A1" w:rsidRDefault="000B6A04" w:rsidP="0013443F">
      <w:pPr>
        <w:ind w:left="2160" w:firstLine="720"/>
      </w:pPr>
      <w:r w:rsidRPr="004A67A1">
        <w:t xml:space="preserve">Phone: </w:t>
      </w:r>
      <w:r w:rsidR="0013443F" w:rsidRPr="004A67A1">
        <w:t xml:space="preserve">(352) </w:t>
      </w:r>
      <w:r w:rsidR="001B6CC5" w:rsidRPr="004A67A1">
        <w:t>273-6334</w:t>
      </w:r>
    </w:p>
    <w:p w14:paraId="7E44B99E" w14:textId="28C7EFE5" w:rsidR="000B6A04" w:rsidRPr="004A67A1" w:rsidRDefault="000B6A04" w:rsidP="000B6A04">
      <w:pPr>
        <w:ind w:left="2160" w:firstLine="720"/>
      </w:pPr>
      <w:r w:rsidRPr="004A67A1">
        <w:t>*Office hours: T</w:t>
      </w:r>
      <w:r w:rsidR="00BC70BD" w:rsidRPr="004A67A1">
        <w:t>uesday</w:t>
      </w:r>
      <w:r w:rsidRPr="004A67A1">
        <w:t xml:space="preserve"> </w:t>
      </w:r>
      <w:r w:rsidR="00DC71EB" w:rsidRPr="004A67A1">
        <w:t>3-5 PM</w:t>
      </w:r>
      <w:r w:rsidRPr="004A67A1">
        <w:t>, and by appointment</w:t>
      </w:r>
    </w:p>
    <w:p w14:paraId="5D7B335D" w14:textId="151621CE" w:rsidR="00F525BE" w:rsidRPr="004A67A1" w:rsidRDefault="00F525BE" w:rsidP="0013443F">
      <w:pPr>
        <w:ind w:left="2160" w:firstLine="720"/>
      </w:pPr>
      <w:r w:rsidRPr="004A67A1">
        <w:t xml:space="preserve">Email: </w:t>
      </w:r>
      <w:hyperlink r:id="rId9" w:history="1">
        <w:r w:rsidRPr="004A67A1">
          <w:rPr>
            <w:rStyle w:val="Hyperlink"/>
          </w:rPr>
          <w:t>jrdungan@ufl.edu</w:t>
        </w:r>
      </w:hyperlink>
      <w:r w:rsidRPr="004A67A1">
        <w:t xml:space="preserve"> </w:t>
      </w:r>
    </w:p>
    <w:p w14:paraId="059FC855" w14:textId="77777777" w:rsidR="0013443F" w:rsidRPr="000B6A04" w:rsidRDefault="0013443F" w:rsidP="203BF428">
      <w:pPr>
        <w:ind w:left="2160" w:firstLine="720"/>
        <w:rPr>
          <w:highlight w:val="yellow"/>
        </w:rPr>
      </w:pPr>
    </w:p>
    <w:p w14:paraId="1E837A7E" w14:textId="77777777" w:rsidR="00424036" w:rsidRDefault="00424036" w:rsidP="00424036">
      <w:pPr>
        <w:ind w:left="2160" w:firstLine="720"/>
      </w:pPr>
      <w:r w:rsidRPr="00991D47">
        <w:t>Allison Peters, DNP, RN, CNOR, NEC</w:t>
      </w:r>
    </w:p>
    <w:p w14:paraId="34FEF244" w14:textId="77777777" w:rsidR="00424036" w:rsidRDefault="00424036" w:rsidP="00424036">
      <w:pPr>
        <w:ind w:left="2160" w:firstLine="720"/>
      </w:pPr>
      <w:r>
        <w:t>Clinical Assistant Professor</w:t>
      </w:r>
    </w:p>
    <w:p w14:paraId="33A0E0E9" w14:textId="77777777" w:rsidR="00424036" w:rsidRDefault="00424036" w:rsidP="00424036">
      <w:pPr>
        <w:ind w:left="2160" w:firstLine="720"/>
      </w:pPr>
      <w:r>
        <w:t>Office: HPNP 4206</w:t>
      </w:r>
    </w:p>
    <w:p w14:paraId="3DE12C0D" w14:textId="77777777" w:rsidR="00424036" w:rsidRDefault="00424036" w:rsidP="00424036">
      <w:pPr>
        <w:ind w:left="2160" w:firstLine="720"/>
      </w:pPr>
      <w:r>
        <w:t>(352) 294-5721</w:t>
      </w:r>
    </w:p>
    <w:p w14:paraId="0263CDA9" w14:textId="57C0316B" w:rsidR="00424036" w:rsidRDefault="00424036" w:rsidP="00424036">
      <w:pPr>
        <w:ind w:left="2160" w:firstLine="720"/>
      </w:pPr>
      <w:r>
        <w:t>*Office hours: Thursday 1:00-3:00</w:t>
      </w:r>
      <w:r w:rsidR="004A67A1">
        <w:t xml:space="preserve"> </w:t>
      </w:r>
      <w:r>
        <w:t>PM, and by appointment</w:t>
      </w:r>
    </w:p>
    <w:p w14:paraId="49D58531" w14:textId="77777777" w:rsidR="00424036" w:rsidRDefault="00424036" w:rsidP="00424036">
      <w:pPr>
        <w:ind w:left="2160" w:firstLine="720"/>
      </w:pPr>
      <w:r>
        <w:t xml:space="preserve">Email: </w:t>
      </w:r>
      <w:hyperlink r:id="rId10" w:history="1">
        <w:r w:rsidRPr="00B87779">
          <w:rPr>
            <w:rStyle w:val="Hyperlink"/>
          </w:rPr>
          <w:t>petal@ufl.edu</w:t>
        </w:r>
      </w:hyperlink>
      <w:r>
        <w:t xml:space="preserve"> </w:t>
      </w:r>
    </w:p>
    <w:p w14:paraId="545C490D" w14:textId="7615AD77" w:rsidR="00F525BE" w:rsidRDefault="00F525BE" w:rsidP="00F525BE"/>
    <w:p w14:paraId="5F8E3426" w14:textId="4C902DFC" w:rsidR="00F525BE" w:rsidRDefault="00F525BE" w:rsidP="00F525BE">
      <w:pPr>
        <w:ind w:left="2880"/>
      </w:pPr>
      <w:r>
        <w:t>(*) – Office hours may be adjusted during the semester. Updates from your faculty will be provided in the Canvas course</w:t>
      </w:r>
    </w:p>
    <w:p w14:paraId="2056A974" w14:textId="2A8C1D66" w:rsidR="0020644F" w:rsidRDefault="0020644F" w:rsidP="203BF428">
      <w:pPr>
        <w:ind w:left="2160" w:firstLine="720"/>
      </w:pPr>
    </w:p>
    <w:p w14:paraId="0BA6C22A" w14:textId="4D5CC884" w:rsidR="002D0906" w:rsidRPr="00E91E98" w:rsidRDefault="00671D1E">
      <w:pPr>
        <w:rPr>
          <w:b/>
          <w:u w:val="single"/>
        </w:rPr>
      </w:pPr>
      <w:r w:rsidRPr="00E91E98">
        <w:rPr>
          <w:u w:val="single"/>
        </w:rPr>
        <w:t>COURSE DESCRIPTION</w:t>
      </w:r>
      <w:r w:rsidR="0020644F">
        <w:tab/>
      </w:r>
      <w:r w:rsidR="001A18F5" w:rsidRPr="00E91E98">
        <w:rPr>
          <w:color w:val="000000" w:themeColor="text1"/>
        </w:rPr>
        <w:t>T</w:t>
      </w:r>
      <w:r w:rsidR="00A17FFB" w:rsidRPr="00E91E98">
        <w:rPr>
          <w:color w:val="000000" w:themeColor="text1"/>
        </w:rPr>
        <w:t>his</w:t>
      </w:r>
      <w:r w:rsidR="00C15FA3" w:rsidRPr="00E91E98">
        <w:rPr>
          <w:color w:val="000000" w:themeColor="text1"/>
        </w:rPr>
        <w:t xml:space="preserve"> course</w:t>
      </w:r>
      <w:r w:rsidR="004F1CB8" w:rsidRPr="00E91E98">
        <w:rPr>
          <w:color w:val="000000" w:themeColor="text1"/>
        </w:rPr>
        <w:t xml:space="preserve"> is part </w:t>
      </w:r>
      <w:r w:rsidR="00B87A8D">
        <w:rPr>
          <w:color w:val="000000" w:themeColor="text1"/>
        </w:rPr>
        <w:t>one</w:t>
      </w:r>
      <w:r w:rsidR="004F1CB8" w:rsidRPr="00E91E98">
        <w:rPr>
          <w:color w:val="000000" w:themeColor="text1"/>
        </w:rPr>
        <w:t xml:space="preserve"> of a two semester</w:t>
      </w:r>
      <w:r w:rsidR="00C15FA3" w:rsidRPr="00E91E98">
        <w:rPr>
          <w:color w:val="000000" w:themeColor="text1"/>
        </w:rPr>
        <w:t xml:space="preserve"> sequence</w:t>
      </w:r>
      <w:r w:rsidR="005C5339">
        <w:rPr>
          <w:color w:val="000000" w:themeColor="text1"/>
        </w:rPr>
        <w:t xml:space="preserve"> for pre-licensure students </w:t>
      </w:r>
      <w:r w:rsidR="00C15FA3" w:rsidRPr="00E91E98">
        <w:rPr>
          <w:color w:val="000000" w:themeColor="text1"/>
        </w:rPr>
        <w:t>ex</w:t>
      </w:r>
      <w:r w:rsidR="00A17FFB" w:rsidRPr="00E91E98">
        <w:rPr>
          <w:color w:val="000000" w:themeColor="text1"/>
        </w:rPr>
        <w:t>amin</w:t>
      </w:r>
      <w:r w:rsidR="00C15FA3" w:rsidRPr="00E91E98">
        <w:rPr>
          <w:color w:val="000000" w:themeColor="text1"/>
        </w:rPr>
        <w:t>ing</w:t>
      </w:r>
      <w:r w:rsidR="00A17FFB" w:rsidRPr="00E91E98">
        <w:rPr>
          <w:color w:val="000000" w:themeColor="text1"/>
        </w:rPr>
        <w:t xml:space="preserve"> pathophysiology</w:t>
      </w:r>
      <w:r w:rsidR="001A18F5" w:rsidRPr="00E91E98">
        <w:rPr>
          <w:color w:val="000000" w:themeColor="text1"/>
        </w:rPr>
        <w:t xml:space="preserve"> and pharmacology </w:t>
      </w:r>
      <w:r w:rsidR="005C5339">
        <w:rPr>
          <w:color w:val="000000" w:themeColor="text1"/>
        </w:rPr>
        <w:t>of</w:t>
      </w:r>
      <w:r w:rsidR="00A17FFB" w:rsidRPr="00E91E98">
        <w:rPr>
          <w:color w:val="000000" w:themeColor="text1"/>
        </w:rPr>
        <w:t xml:space="preserve"> human illness in diverse group</w:t>
      </w:r>
      <w:r w:rsidR="001A18F5" w:rsidRPr="00E91E98">
        <w:rPr>
          <w:color w:val="000000" w:themeColor="text1"/>
        </w:rPr>
        <w:t>s</w:t>
      </w:r>
      <w:r w:rsidR="00A17FFB" w:rsidRPr="00E91E98">
        <w:rPr>
          <w:color w:val="000000" w:themeColor="text1"/>
        </w:rPr>
        <w:t xml:space="preserve"> </w:t>
      </w:r>
      <w:r w:rsidR="00C15FA3" w:rsidRPr="00E91E98">
        <w:rPr>
          <w:color w:val="000000" w:themeColor="text1"/>
        </w:rPr>
        <w:t xml:space="preserve">of individuals </w:t>
      </w:r>
      <w:r w:rsidR="00A17FFB" w:rsidRPr="00E91E98">
        <w:rPr>
          <w:color w:val="000000" w:themeColor="text1"/>
        </w:rPr>
        <w:t>across the lifespan.</w:t>
      </w:r>
      <w:r w:rsidR="00C15FA3" w:rsidRPr="00E91E98">
        <w:rPr>
          <w:color w:val="000000" w:themeColor="text1"/>
        </w:rPr>
        <w:t xml:space="preserve"> </w:t>
      </w:r>
      <w:r w:rsidR="005C5339">
        <w:rPr>
          <w:color w:val="000000" w:themeColor="text1"/>
        </w:rPr>
        <w:t>E</w:t>
      </w:r>
      <w:r w:rsidR="00A17FFB" w:rsidRPr="00E91E98">
        <w:rPr>
          <w:color w:val="000000" w:themeColor="text1"/>
        </w:rPr>
        <w:t xml:space="preserve">mphasis </w:t>
      </w:r>
      <w:r w:rsidR="004F1CB8" w:rsidRPr="00E91E98">
        <w:rPr>
          <w:color w:val="000000" w:themeColor="text1"/>
        </w:rPr>
        <w:t xml:space="preserve">is </w:t>
      </w:r>
      <w:r w:rsidR="00C15FA3" w:rsidRPr="00E91E98">
        <w:rPr>
          <w:color w:val="000000" w:themeColor="text1"/>
        </w:rPr>
        <w:t>on alter</w:t>
      </w:r>
      <w:r w:rsidR="004F1CB8" w:rsidRPr="00E91E98">
        <w:rPr>
          <w:color w:val="000000" w:themeColor="text1"/>
        </w:rPr>
        <w:t xml:space="preserve">ations in </w:t>
      </w:r>
      <w:r w:rsidR="00C15FA3" w:rsidRPr="00E91E98">
        <w:rPr>
          <w:color w:val="000000" w:themeColor="text1"/>
        </w:rPr>
        <w:t>homeostatic mechanisms and underlying</w:t>
      </w:r>
      <w:r w:rsidR="002554FC" w:rsidRPr="00E91E98">
        <w:rPr>
          <w:color w:val="000000" w:themeColor="text1"/>
        </w:rPr>
        <w:t xml:space="preserve"> base</w:t>
      </w:r>
      <w:r w:rsidR="00C15FA3" w:rsidRPr="00E91E98">
        <w:rPr>
          <w:color w:val="000000" w:themeColor="text1"/>
        </w:rPr>
        <w:t>s for disease risk/manifestations. C</w:t>
      </w:r>
      <w:r w:rsidR="00A17FFB" w:rsidRPr="00E91E98">
        <w:rPr>
          <w:color w:val="000000" w:themeColor="text1"/>
        </w:rPr>
        <w:t>orresponding pharmacokinetics, pharmacodynamics and pharmacogenetic principles</w:t>
      </w:r>
      <w:r w:rsidR="00C15FA3" w:rsidRPr="00E91E98">
        <w:rPr>
          <w:color w:val="000000" w:themeColor="text1"/>
        </w:rPr>
        <w:t xml:space="preserve"> will be included</w:t>
      </w:r>
      <w:r w:rsidR="00A17FFB" w:rsidRPr="00E91E98">
        <w:rPr>
          <w:color w:val="000000" w:themeColor="text1"/>
        </w:rPr>
        <w:t>.</w:t>
      </w:r>
    </w:p>
    <w:p w14:paraId="7EC1DF31" w14:textId="06141E48" w:rsidR="002F36D9" w:rsidRDefault="002F36D9" w:rsidP="00A17FFB">
      <w:pPr>
        <w:rPr>
          <w:u w:val="single"/>
        </w:rPr>
      </w:pPr>
    </w:p>
    <w:p w14:paraId="706713FF" w14:textId="4D16CCF6" w:rsidR="001679A0" w:rsidRDefault="00671D1E" w:rsidP="00A17FFB">
      <w:r w:rsidRPr="0020644F">
        <w:rPr>
          <w:u w:val="single"/>
        </w:rPr>
        <w:t>COURSE OBJECTIVES</w:t>
      </w:r>
      <w:r w:rsidR="0020644F">
        <w:tab/>
      </w:r>
    </w:p>
    <w:p w14:paraId="67837026" w14:textId="4CDDB49F" w:rsidR="00A17FFB" w:rsidRDefault="00A17FFB" w:rsidP="00A17FFB">
      <w:pPr>
        <w:rPr>
          <w:color w:val="000000" w:themeColor="text1"/>
        </w:rPr>
      </w:pPr>
      <w:r w:rsidRPr="0020644F">
        <w:rPr>
          <w:color w:val="000000" w:themeColor="text1"/>
        </w:rPr>
        <w:t>Upon</w:t>
      </w:r>
      <w:r w:rsidRPr="00E91E98">
        <w:rPr>
          <w:color w:val="000000" w:themeColor="text1"/>
        </w:rPr>
        <w:t xml:space="preserve"> completion of this course, the student will be able to:</w:t>
      </w:r>
    </w:p>
    <w:p w14:paraId="38724DED" w14:textId="362B1057" w:rsidR="00A17FFB" w:rsidRPr="00E91E9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91E98">
        <w:rPr>
          <w:color w:val="000000" w:themeColor="text1"/>
        </w:rPr>
        <w:t>Utilize principles from the genetic</w:t>
      </w:r>
      <w:r w:rsidR="007556B5">
        <w:rPr>
          <w:color w:val="000000" w:themeColor="text1"/>
        </w:rPr>
        <w:t xml:space="preserve"> and</w:t>
      </w:r>
      <w:r w:rsidRPr="00E91E98">
        <w:rPr>
          <w:color w:val="000000" w:themeColor="text1"/>
        </w:rPr>
        <w:t xml:space="preserve"> biobehavioral sciences to explain the relationship between pathophysiological processes,</w:t>
      </w:r>
      <w:r w:rsidR="00065BC0">
        <w:rPr>
          <w:color w:val="000000" w:themeColor="text1"/>
        </w:rPr>
        <w:t xml:space="preserve"> </w:t>
      </w:r>
      <w:r w:rsidRPr="00E91E98">
        <w:rPr>
          <w:color w:val="000000" w:themeColor="text1"/>
        </w:rPr>
        <w:t xml:space="preserve">diagnostic tests, and clinical manifestations </w:t>
      </w:r>
      <w:r w:rsidR="00212BD0" w:rsidRPr="00E91E98">
        <w:rPr>
          <w:color w:val="000000" w:themeColor="text1"/>
        </w:rPr>
        <w:t xml:space="preserve">and corresponding </w:t>
      </w:r>
      <w:r w:rsidR="00200C2D" w:rsidRPr="00E91E98">
        <w:rPr>
          <w:color w:val="000000" w:themeColor="text1"/>
        </w:rPr>
        <w:t>pharmacotherapeu</w:t>
      </w:r>
      <w:r w:rsidR="00212BD0" w:rsidRPr="00E91E98">
        <w:rPr>
          <w:color w:val="000000" w:themeColor="text1"/>
        </w:rPr>
        <w:t>tic</w:t>
      </w:r>
      <w:r w:rsidR="00200C2D" w:rsidRPr="00E91E98">
        <w:rPr>
          <w:color w:val="000000" w:themeColor="text1"/>
        </w:rPr>
        <w:t>s</w:t>
      </w:r>
      <w:r w:rsidR="00212BD0" w:rsidRPr="00E91E98">
        <w:rPr>
          <w:color w:val="000000" w:themeColor="text1"/>
        </w:rPr>
        <w:t xml:space="preserve"> </w:t>
      </w:r>
      <w:r w:rsidRPr="00E91E98">
        <w:rPr>
          <w:color w:val="000000" w:themeColor="text1"/>
        </w:rPr>
        <w:t>of selected</w:t>
      </w:r>
      <w:r w:rsidR="00393A53" w:rsidRPr="00E91E98">
        <w:rPr>
          <w:color w:val="000000" w:themeColor="text1"/>
        </w:rPr>
        <w:t xml:space="preserve"> alterations</w:t>
      </w:r>
      <w:r w:rsidR="00212BD0" w:rsidRPr="00E91E98">
        <w:rPr>
          <w:color w:val="000000" w:themeColor="text1"/>
        </w:rPr>
        <w:t>.</w:t>
      </w:r>
    </w:p>
    <w:p w14:paraId="16517B7C" w14:textId="373A4D43" w:rsidR="00212BD0" w:rsidRPr="00E91E98" w:rsidRDefault="00B15597">
      <w:pPr>
        <w:pStyle w:val="ListParagraph"/>
        <w:numPr>
          <w:ilvl w:val="0"/>
          <w:numId w:val="5"/>
        </w:numPr>
        <w:tabs>
          <w:tab w:val="left" w:pos="270"/>
        </w:tabs>
        <w:rPr>
          <w:color w:val="943634" w:themeColor="accent2" w:themeShade="BF"/>
        </w:rPr>
      </w:pPr>
      <w:r w:rsidRPr="00E91E98">
        <w:t>Distinguish differences between developmental physiological alterations and pathophysiological processes.</w:t>
      </w:r>
    </w:p>
    <w:p w14:paraId="14245B10" w14:textId="2D1E9A32" w:rsidR="00A17FFB" w:rsidRPr="00E91E98" w:rsidRDefault="00E60325" w:rsidP="00E91E98">
      <w:pPr>
        <w:pStyle w:val="ListParagraph"/>
        <w:numPr>
          <w:ilvl w:val="0"/>
          <w:numId w:val="7"/>
        </w:numPr>
        <w:tabs>
          <w:tab w:val="left" w:pos="270"/>
        </w:tabs>
        <w:rPr>
          <w:color w:val="000000" w:themeColor="text1"/>
        </w:rPr>
      </w:pPr>
      <w:r>
        <w:rPr>
          <w:color w:val="000000" w:themeColor="text1"/>
        </w:rPr>
        <w:t>Interpret</w:t>
      </w:r>
      <w:r w:rsidR="00A17FFB" w:rsidRPr="00E91E98">
        <w:rPr>
          <w:color w:val="000000" w:themeColor="text1"/>
        </w:rPr>
        <w:t xml:space="preserve"> the general principles of pharmacotherapeutics, pharmacokinetics, pharmacodynamics, and pharmacogenetics/genomics in wellness promotion and illness prevention and treatment.</w:t>
      </w:r>
    </w:p>
    <w:p w14:paraId="6238B0C0" w14:textId="50DADDCA" w:rsidR="00212BD0" w:rsidRPr="00065BC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65BC0">
        <w:rPr>
          <w:color w:val="000000" w:themeColor="text1"/>
        </w:rPr>
        <w:t>Apply</w:t>
      </w:r>
      <w:r w:rsidR="00A17FFB" w:rsidRPr="00065BC0">
        <w:rPr>
          <w:color w:val="000000" w:themeColor="text1"/>
        </w:rPr>
        <w:t xml:space="preserve"> the principles </w:t>
      </w:r>
      <w:r w:rsidR="00200C2D" w:rsidRPr="00065BC0">
        <w:rPr>
          <w:color w:val="000000" w:themeColor="text1"/>
        </w:rPr>
        <w:t xml:space="preserve">of the </w:t>
      </w:r>
      <w:r w:rsidR="00A17FFB" w:rsidRPr="00065BC0">
        <w:rPr>
          <w:color w:val="000000" w:themeColor="text1"/>
        </w:rPr>
        <w:t>safe medication</w:t>
      </w:r>
      <w:r w:rsidR="00200C2D" w:rsidRPr="00065BC0">
        <w:rPr>
          <w:color w:val="000000" w:themeColor="text1"/>
        </w:rPr>
        <w:t xml:space="preserve"> management</w:t>
      </w:r>
      <w:r w:rsidR="00A17FFB" w:rsidRPr="00065BC0">
        <w:rPr>
          <w:color w:val="000000" w:themeColor="text1"/>
        </w:rPr>
        <w:t xml:space="preserve"> process identifying the responsibilities and standards of care for the professional nurse</w:t>
      </w:r>
      <w:r w:rsidR="00065BC0" w:rsidRPr="007556B5">
        <w:rPr>
          <w:color w:val="000000" w:themeColor="text1"/>
        </w:rPr>
        <w:t>.</w:t>
      </w:r>
      <w:r w:rsidR="00A17FFB" w:rsidRPr="007556B5">
        <w:rPr>
          <w:color w:val="000000" w:themeColor="text1"/>
        </w:rPr>
        <w:t xml:space="preserve"> </w:t>
      </w:r>
    </w:p>
    <w:p w14:paraId="3CFA790A" w14:textId="496DBA13" w:rsidR="00212BD0" w:rsidRPr="00E91E9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Differentiate</w:t>
      </w:r>
      <w:r w:rsidR="00A17FFB" w:rsidRPr="00E91E98">
        <w:rPr>
          <w:color w:val="000000" w:themeColor="text1"/>
        </w:rPr>
        <w:t xml:space="preserve"> factors such as age, developmental level, psychosocial, cultural, environmental, </w:t>
      </w:r>
      <w:r>
        <w:rPr>
          <w:color w:val="000000" w:themeColor="text1"/>
        </w:rPr>
        <w:t xml:space="preserve">and </w:t>
      </w:r>
      <w:r w:rsidR="00A17FFB" w:rsidRPr="00E91E98">
        <w:rPr>
          <w:color w:val="000000" w:themeColor="text1"/>
        </w:rPr>
        <w:t xml:space="preserve">genetic considerations and how these may affect an individual’s </w:t>
      </w:r>
      <w:r w:rsidR="000D2105" w:rsidRPr="00E91E98">
        <w:rPr>
          <w:color w:val="000000" w:themeColor="text1"/>
        </w:rPr>
        <w:t xml:space="preserve">physiologic </w:t>
      </w:r>
      <w:r w:rsidR="00A17FFB" w:rsidRPr="00E91E98">
        <w:rPr>
          <w:color w:val="000000" w:themeColor="text1"/>
        </w:rPr>
        <w:t>response</w:t>
      </w:r>
      <w:r w:rsidR="000D2105" w:rsidRPr="00E91E98">
        <w:rPr>
          <w:color w:val="000000" w:themeColor="text1"/>
        </w:rPr>
        <w:t>.</w:t>
      </w:r>
      <w:r w:rsidR="00A17FFB" w:rsidRPr="00E91E98">
        <w:rPr>
          <w:color w:val="000000" w:themeColor="text1"/>
        </w:rPr>
        <w:t xml:space="preserve"> </w:t>
      </w:r>
    </w:p>
    <w:p w14:paraId="25E19F50" w14:textId="43B3CF8B" w:rsidR="000D2105" w:rsidRPr="00E91E9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Apply</w:t>
      </w:r>
      <w:r w:rsidR="00A17FFB" w:rsidRPr="00E91E98">
        <w:rPr>
          <w:color w:val="000000" w:themeColor="text1"/>
        </w:rPr>
        <w:t xml:space="preserve"> legal</w:t>
      </w:r>
      <w:r w:rsidR="00C646F7" w:rsidRPr="00E91E98">
        <w:rPr>
          <w:color w:val="000000" w:themeColor="text1"/>
        </w:rPr>
        <w:t>,</w:t>
      </w:r>
      <w:r w:rsidR="00E91E98">
        <w:rPr>
          <w:color w:val="000000" w:themeColor="text1"/>
        </w:rPr>
        <w:t xml:space="preserve"> </w:t>
      </w:r>
      <w:r w:rsidR="00A17FFB" w:rsidRPr="00E91E98">
        <w:rPr>
          <w:color w:val="000000" w:themeColor="text1"/>
        </w:rPr>
        <w:t>ethical</w:t>
      </w:r>
      <w:r w:rsidR="00C646F7" w:rsidRPr="00E91E98">
        <w:rPr>
          <w:color w:val="000000" w:themeColor="text1"/>
        </w:rPr>
        <w:t>, and cultural</w:t>
      </w:r>
      <w:r w:rsidR="00A17FFB" w:rsidRPr="00E91E98">
        <w:rPr>
          <w:color w:val="000000" w:themeColor="text1"/>
        </w:rPr>
        <w:t xml:space="preserve"> parameters of medication </w:t>
      </w:r>
      <w:r w:rsidR="00C646F7" w:rsidRPr="00E91E98">
        <w:rPr>
          <w:color w:val="000000" w:themeColor="text1"/>
        </w:rPr>
        <w:t xml:space="preserve">teaching, </w:t>
      </w:r>
      <w:r w:rsidR="00A17FFB" w:rsidRPr="00E91E98">
        <w:rPr>
          <w:color w:val="000000" w:themeColor="text1"/>
        </w:rPr>
        <w:t>administration</w:t>
      </w:r>
      <w:r w:rsidR="00C646F7" w:rsidRPr="00E91E98">
        <w:rPr>
          <w:color w:val="000000" w:themeColor="text1"/>
        </w:rPr>
        <w:t xml:space="preserve"> and</w:t>
      </w:r>
      <w:r w:rsidR="000D2105" w:rsidRPr="00E91E98">
        <w:rPr>
          <w:color w:val="000000" w:themeColor="text1"/>
        </w:rPr>
        <w:t xml:space="preserve"> </w:t>
      </w:r>
      <w:proofErr w:type="gramStart"/>
      <w:r w:rsidR="000D2105" w:rsidRPr="00E91E98">
        <w:rPr>
          <w:color w:val="000000" w:themeColor="text1"/>
        </w:rPr>
        <w:t xml:space="preserve">adherence </w:t>
      </w:r>
      <w:r w:rsidR="002E7324">
        <w:rPr>
          <w:color w:val="000000" w:themeColor="text1"/>
        </w:rPr>
        <w:t>.</w:t>
      </w:r>
      <w:proofErr w:type="gramEnd"/>
      <w:r w:rsidR="000D2105" w:rsidRPr="00E91E98">
        <w:rPr>
          <w:color w:val="000000" w:themeColor="text1"/>
        </w:rPr>
        <w:t xml:space="preserve"> </w:t>
      </w:r>
    </w:p>
    <w:p w14:paraId="47F1110C" w14:textId="41141205" w:rsidR="00A17FFB" w:rsidRPr="00E91E9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BF36093" w14:textId="7457AF6C" w:rsidR="0020644F"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27B40">
        <w:rPr>
          <w:u w:val="single"/>
        </w:rPr>
        <w:t>COURSE SCHEDULE</w:t>
      </w:r>
    </w:p>
    <w:p w14:paraId="46F65A96" w14:textId="68549EE6" w:rsidR="00B43835" w:rsidRDefault="00327B40" w:rsidP="00991D47">
      <w:r>
        <w:tab/>
      </w:r>
      <w:r w:rsidR="00B43835">
        <w:t>Faculty</w:t>
      </w:r>
      <w:r w:rsidR="00B43835">
        <w:tab/>
      </w:r>
      <w:r w:rsidR="00B43835">
        <w:tab/>
        <w:t>Section</w:t>
      </w:r>
      <w:r w:rsidR="00B43835">
        <w:tab/>
      </w:r>
      <w:r w:rsidR="00B43835">
        <w:tab/>
        <w:t>Day/Time</w:t>
      </w:r>
      <w:r w:rsidR="00B43835">
        <w:tab/>
      </w:r>
      <w:r w:rsidR="00B43835">
        <w:tab/>
      </w:r>
      <w:r w:rsidR="00B43835">
        <w:tab/>
      </w:r>
      <w:r w:rsidR="00B43835">
        <w:tab/>
        <w:t>Room</w:t>
      </w:r>
    </w:p>
    <w:p w14:paraId="45B9F208" w14:textId="1160BD77" w:rsidR="00B43835" w:rsidRDefault="00B43835" w:rsidP="00B43835">
      <w:pPr>
        <w:ind w:firstLine="720"/>
      </w:pPr>
      <w:r>
        <w:t>Dillard</w:t>
      </w:r>
      <w:r>
        <w:tab/>
      </w:r>
      <w:r>
        <w:tab/>
        <w:t>3F17</w:t>
      </w:r>
      <w:r>
        <w:tab/>
      </w:r>
      <w:r>
        <w:tab/>
      </w:r>
      <w:bookmarkStart w:id="0" w:name="_Hlk77600257"/>
      <w:r>
        <w:t>Thursday/8:30am-12:35pm</w:t>
      </w:r>
      <w:bookmarkEnd w:id="0"/>
      <w:r>
        <w:tab/>
      </w:r>
      <w:r>
        <w:tab/>
        <w:t>G114</w:t>
      </w:r>
    </w:p>
    <w:p w14:paraId="722C0939" w14:textId="142C86B0" w:rsidR="00B43835" w:rsidRDefault="00B43835" w:rsidP="00B43835">
      <w:pPr>
        <w:ind w:left="720"/>
      </w:pPr>
      <w:r>
        <w:t>Dungan</w:t>
      </w:r>
      <w:r>
        <w:tab/>
        <w:t>3F20</w:t>
      </w:r>
      <w:r>
        <w:tab/>
      </w:r>
      <w:r>
        <w:tab/>
        <w:t>Wednesday/8:30am-12:35pm</w:t>
      </w:r>
      <w:r>
        <w:tab/>
      </w:r>
      <w:r>
        <w:tab/>
        <w:t>G210</w:t>
      </w:r>
    </w:p>
    <w:p w14:paraId="291D0892" w14:textId="21EAA5D6" w:rsidR="00B43835" w:rsidRDefault="00B43835" w:rsidP="00B43835">
      <w:pPr>
        <w:ind w:left="720"/>
      </w:pPr>
      <w:r>
        <w:t>Peters</w:t>
      </w:r>
      <w:r>
        <w:tab/>
      </w:r>
      <w:r>
        <w:tab/>
        <w:t>3F19</w:t>
      </w:r>
      <w:r w:rsidRPr="00B43835">
        <w:t xml:space="preserve"> </w:t>
      </w:r>
      <w:r>
        <w:tab/>
      </w:r>
      <w:r>
        <w:tab/>
        <w:t>Thursday/8:30am-12:35pm</w:t>
      </w:r>
      <w:r>
        <w:tab/>
      </w:r>
      <w:r>
        <w:tab/>
        <w:t>1101</w:t>
      </w:r>
    </w:p>
    <w:p w14:paraId="07B147A1" w14:textId="77777777" w:rsidR="00327B40" w:rsidRDefault="00327B40" w:rsidP="00327B40"/>
    <w:p w14:paraId="12CC9F4D" w14:textId="1D05EF12" w:rsidR="0020644F" w:rsidRPr="00F532F9" w:rsidRDefault="0020644F" w:rsidP="00327B40">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sidRPr="69DABAF9">
        <w:rPr>
          <w:rStyle w:val="Hyperlink"/>
        </w:rPr>
        <w:t xml:space="preserve"> </w:t>
      </w:r>
      <w:hyperlink r:id="rId11">
        <w:r w:rsidRPr="69DABAF9">
          <w:rPr>
            <w:rStyle w:val="Hyperlink"/>
          </w:rPr>
          <w:t>http://elearning.ufl.edu/</w:t>
        </w:r>
      </w:hyperlink>
      <w:r>
        <w:t xml:space="preserve">. There are several tutorials and student help </w:t>
      </w:r>
      <w:proofErr w:type="gramStart"/>
      <w:r>
        <w:t>links</w:t>
      </w:r>
      <w:proofErr w:type="gramEnd"/>
      <w:r>
        <w:t xml:space="preserve"> on the E-Learning login site. If you have technical questions call the UF Computer Help Desk at 352-392-HELP or send email to </w:t>
      </w:r>
      <w:hyperlink r:id="rId12">
        <w:r w:rsidRPr="69DABAF9">
          <w:rPr>
            <w:rStyle w:val="Hyperlink"/>
          </w:rPr>
          <w:t>helpdesk@ufl.edu</w:t>
        </w:r>
      </w:hyperlink>
      <w:r>
        <w:t>.</w:t>
      </w:r>
    </w:p>
    <w:p w14:paraId="4F0813C8" w14:textId="77777777" w:rsidR="0020644F" w:rsidRPr="00F532F9" w:rsidRDefault="0020644F" w:rsidP="0020644F">
      <w:pPr>
        <w:ind w:firstLine="776"/>
      </w:pPr>
    </w:p>
    <w:p w14:paraId="03EBAC16" w14:textId="77777777" w:rsidR="0020644F" w:rsidRPr="00F532F9" w:rsidRDefault="0020644F" w:rsidP="0020644F">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14:paraId="232DA412" w14:textId="7D93FDF3" w:rsidR="008801DE" w:rsidRDefault="008801DE"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15BE7B9" w14:textId="77777777" w:rsidR="004C28BC" w:rsidRPr="0022602C" w:rsidRDefault="0020644F" w:rsidP="004C28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2602C">
        <w:rPr>
          <w:u w:val="single"/>
        </w:rPr>
        <w:t>TEACHING METHODS</w:t>
      </w:r>
    </w:p>
    <w:p w14:paraId="63B639B4" w14:textId="3095E6D3" w:rsidR="00C12976" w:rsidRPr="0022602C" w:rsidRDefault="00C12976" w:rsidP="004A32BF">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Inquiry based learning</w:t>
      </w:r>
    </w:p>
    <w:p w14:paraId="04D2A861" w14:textId="77777777" w:rsidR="0022602C" w:rsidRPr="0022602C" w:rsidRDefault="0022602C" w:rsidP="0022602C">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Collaborative activities </w:t>
      </w:r>
    </w:p>
    <w:p w14:paraId="1CD4C792" w14:textId="77777777" w:rsidR="00013F0C" w:rsidRPr="0022602C"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Interactive Learning Platforms</w:t>
      </w:r>
      <w:r w:rsidR="00C12976" w:rsidRPr="0022602C">
        <w:t xml:space="preserve"> </w:t>
      </w:r>
    </w:p>
    <w:p w14:paraId="76C2874B" w14:textId="767CA0FF" w:rsidR="00013F0C" w:rsidRPr="0022602C" w:rsidRDefault="00013F0C" w:rsidP="00013F0C">
      <w:pPr>
        <w:pStyle w:val="ListParagraph"/>
        <w:numPr>
          <w:ilvl w:val="1"/>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22602C">
        <w:t>T</w:t>
      </w:r>
      <w:r w:rsidR="00371F5F" w:rsidRPr="0022602C">
        <w:t>ophat</w:t>
      </w:r>
      <w:proofErr w:type="spellEnd"/>
      <w:r w:rsidR="007C553F" w:rsidRPr="0022602C">
        <w:t xml:space="preserve"> interactive system</w:t>
      </w:r>
    </w:p>
    <w:p w14:paraId="04D5CAFB" w14:textId="26395FFB" w:rsidR="004C28BC" w:rsidRPr="0022602C" w:rsidRDefault="00371F5F" w:rsidP="00013F0C">
      <w:pPr>
        <w:pStyle w:val="ListParagraph"/>
        <w:numPr>
          <w:ilvl w:val="1"/>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22602C">
        <w:t>ebook</w:t>
      </w:r>
      <w:proofErr w:type="spellEnd"/>
      <w:r w:rsidRPr="0022602C">
        <w:t xml:space="preserve"> -Dosage Calculations</w:t>
      </w:r>
    </w:p>
    <w:p w14:paraId="5213A39F" w14:textId="09722BBD" w:rsidR="0020644F" w:rsidRPr="0022602C" w:rsidRDefault="0020644F"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992DAD6" w14:textId="1BA7B072" w:rsidR="0020644F" w:rsidRPr="0022602C"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2602C">
        <w:rPr>
          <w:u w:val="single"/>
        </w:rPr>
        <w:t>LEARNING ACTIVITIES</w:t>
      </w:r>
    </w:p>
    <w:p w14:paraId="18E2ADBB" w14:textId="77777777" w:rsidR="00B768F6" w:rsidRPr="0022602C" w:rsidRDefault="00B768F6"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Pre-class activities </w:t>
      </w:r>
    </w:p>
    <w:p w14:paraId="0B28CD93" w14:textId="4B2FA5F7" w:rsidR="008E4166" w:rsidRPr="0022602C" w:rsidRDefault="008F1459"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Canvas Learning Bursts</w:t>
      </w:r>
    </w:p>
    <w:p w14:paraId="3A46A440" w14:textId="721DE657" w:rsidR="008801DE" w:rsidRPr="0022602C" w:rsidRDefault="008801DE"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Reading assignments</w:t>
      </w:r>
    </w:p>
    <w:p w14:paraId="001A79FE" w14:textId="2C866FDF" w:rsidR="008801DE" w:rsidRPr="0022602C"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 xml:space="preserve">CLIC Math </w:t>
      </w:r>
      <w:r w:rsidR="00BA74EF" w:rsidRPr="0022602C">
        <w:t xml:space="preserve">- </w:t>
      </w:r>
      <w:r w:rsidR="00AC6251" w:rsidRPr="0022602C">
        <w:t>Dosage Calc</w:t>
      </w:r>
      <w:r w:rsidR="00BA74EF" w:rsidRPr="0022602C">
        <w:t>.</w:t>
      </w:r>
      <w:r w:rsidR="00AC6251" w:rsidRPr="0022602C">
        <w:t xml:space="preserve"> 360</w:t>
      </w:r>
      <w:r w:rsidRPr="0022602C">
        <w:t xml:space="preserve"> </w:t>
      </w:r>
    </w:p>
    <w:p w14:paraId="59349AAC" w14:textId="3BB768E9" w:rsidR="0022602C" w:rsidRPr="0022602C" w:rsidRDefault="0022602C" w:rsidP="0022602C">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22602C">
        <w:lastRenderedPageBreak/>
        <w:t>Collaborative team assignments</w:t>
      </w:r>
      <w:r>
        <w:t xml:space="preserve"> (</w:t>
      </w:r>
      <w:r w:rsidR="00C66D69">
        <w:t>ex</w:t>
      </w:r>
      <w:r w:rsidR="00197D62">
        <w:t>:</w:t>
      </w:r>
      <w:r w:rsidR="00C66D69">
        <w:t xml:space="preserve"> </w:t>
      </w:r>
      <w:r>
        <w:t>Case studies</w:t>
      </w:r>
      <w:r w:rsidR="00E578F4">
        <w:t>)</w:t>
      </w:r>
    </w:p>
    <w:p w14:paraId="1D6C1C75" w14:textId="1E5D0DBA" w:rsidR="008801DE" w:rsidRPr="0022602C"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2602C">
        <w:t>Discussion f</w:t>
      </w:r>
      <w:r w:rsidR="008801DE" w:rsidRPr="0022602C">
        <w:t>orums</w:t>
      </w:r>
    </w:p>
    <w:p w14:paraId="3C7E7EC0" w14:textId="77777777" w:rsidR="00BA74EF" w:rsidRPr="00B43835"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highlight w:val="yellow"/>
        </w:rPr>
      </w:pPr>
    </w:p>
    <w:p w14:paraId="39867D8A" w14:textId="11AA3B4B" w:rsidR="00BA74EF" w:rsidRPr="00F42096" w:rsidRDefault="00BA74EF" w:rsidP="00BA74E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F42096">
        <w:rPr>
          <w:color w:val="212121"/>
        </w:rPr>
        <w:t>*</w:t>
      </w:r>
      <w:r w:rsidRPr="00F42096">
        <w:rPr>
          <w:b/>
          <w:color w:val="212121"/>
        </w:rPr>
        <w:t xml:space="preserve">NOTE: </w:t>
      </w:r>
      <w:r w:rsidRPr="00F42096">
        <w:rPr>
          <w:b/>
        </w:rPr>
        <w:t xml:space="preserve">Presentation dates and course content are subject to change to </w:t>
      </w:r>
      <w:r w:rsidR="00F42096" w:rsidRPr="00F42096">
        <w:rPr>
          <w:b/>
        </w:rPr>
        <w:t>enable</w:t>
      </w:r>
      <w:r w:rsidRPr="00F42096">
        <w:rPr>
          <w:b/>
        </w:rPr>
        <w:t xml:space="preserve"> learning.</w:t>
      </w:r>
    </w:p>
    <w:p w14:paraId="3D9A5309" w14:textId="3EC25FD3" w:rsidR="00327B40" w:rsidRPr="00B43835" w:rsidRDefault="00327B40"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highlight w:val="yellow"/>
          <w:u w:val="single"/>
        </w:rPr>
      </w:pPr>
    </w:p>
    <w:p w14:paraId="2D0292F1" w14:textId="3F8071CB" w:rsidR="0020644F" w:rsidRPr="00621891"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21891">
        <w:rPr>
          <w:u w:val="single"/>
        </w:rPr>
        <w:t>EVALUATION METHODS/COURSE GRADE CALCULATION</w:t>
      </w:r>
    </w:p>
    <w:p w14:paraId="1C239EF7" w14:textId="77777777" w:rsidR="009861D8" w:rsidRPr="00621891"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815"/>
      </w:tblGrid>
      <w:tr w:rsidR="008E4166" w:rsidRPr="00621891" w14:paraId="25192826" w14:textId="77777777" w:rsidTr="00621891">
        <w:trPr>
          <w:jc w:val="center"/>
        </w:trPr>
        <w:tc>
          <w:tcPr>
            <w:tcW w:w="3685" w:type="dxa"/>
          </w:tcPr>
          <w:p w14:paraId="6FDD103D" w14:textId="112A2A5D" w:rsidR="00033B34" w:rsidRPr="00033B34" w:rsidRDefault="00033B34"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i/>
              </w:rPr>
            </w:pPr>
            <w:r>
              <w:rPr>
                <w:b/>
                <w:i/>
              </w:rPr>
              <w:t>Exams</w:t>
            </w:r>
          </w:p>
          <w:p w14:paraId="3D7F466A" w14:textId="57FBBF0C"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1</w:t>
            </w:r>
          </w:p>
        </w:tc>
        <w:tc>
          <w:tcPr>
            <w:tcW w:w="815" w:type="dxa"/>
          </w:tcPr>
          <w:p w14:paraId="34134EA4" w14:textId="77777777" w:rsidR="00033B34" w:rsidRDefault="00033B3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p>
          <w:p w14:paraId="56BD2CD2" w14:textId="0EC4EF0C" w:rsidR="008E4166" w:rsidRPr="00621891"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73D7D" w:rsidRPr="00621891">
              <w:t>5</w:t>
            </w:r>
            <w:r w:rsidRPr="00621891">
              <w:t>%</w:t>
            </w:r>
          </w:p>
        </w:tc>
      </w:tr>
      <w:tr w:rsidR="008E4166" w:rsidRPr="00621891" w14:paraId="209E4009" w14:textId="77777777" w:rsidTr="00621891">
        <w:trPr>
          <w:jc w:val="center"/>
        </w:trPr>
        <w:tc>
          <w:tcPr>
            <w:tcW w:w="3685" w:type="dxa"/>
          </w:tcPr>
          <w:p w14:paraId="5125EE07" w14:textId="4ED6D0B5"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2</w:t>
            </w:r>
          </w:p>
        </w:tc>
        <w:tc>
          <w:tcPr>
            <w:tcW w:w="815" w:type="dxa"/>
          </w:tcPr>
          <w:p w14:paraId="37297389" w14:textId="611C4E5F" w:rsidR="008E4166" w:rsidRPr="00621891" w:rsidRDefault="00D45DC0"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F442D" w:rsidRPr="00621891">
              <w:t>7</w:t>
            </w:r>
            <w:r w:rsidR="008E4166" w:rsidRPr="00621891">
              <w:t>%</w:t>
            </w:r>
          </w:p>
        </w:tc>
      </w:tr>
      <w:tr w:rsidR="008E4166" w:rsidRPr="00621891" w14:paraId="50E29D8B" w14:textId="77777777" w:rsidTr="00621891">
        <w:trPr>
          <w:jc w:val="center"/>
        </w:trPr>
        <w:tc>
          <w:tcPr>
            <w:tcW w:w="3685" w:type="dxa"/>
          </w:tcPr>
          <w:p w14:paraId="720B682B" w14:textId="3128D727" w:rsidR="008E4166" w:rsidRPr="00621891"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Exam 3</w:t>
            </w:r>
          </w:p>
        </w:tc>
        <w:tc>
          <w:tcPr>
            <w:tcW w:w="815" w:type="dxa"/>
          </w:tcPr>
          <w:p w14:paraId="3AA81DBA" w14:textId="52BF0AF1" w:rsidR="008E4166" w:rsidRPr="00621891" w:rsidRDefault="00F95EDA"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w:t>
            </w:r>
            <w:r w:rsidR="00AF442D" w:rsidRPr="00621891">
              <w:t>7</w:t>
            </w:r>
            <w:r w:rsidR="0052098F" w:rsidRPr="00621891">
              <w:t>%</w:t>
            </w:r>
          </w:p>
        </w:tc>
      </w:tr>
      <w:tr w:rsidR="00033B34" w:rsidRPr="00033B34" w14:paraId="7875A3ED" w14:textId="77777777" w:rsidTr="00621891">
        <w:trPr>
          <w:jc w:val="center"/>
        </w:trPr>
        <w:tc>
          <w:tcPr>
            <w:tcW w:w="3685" w:type="dxa"/>
          </w:tcPr>
          <w:p w14:paraId="20C2B8B0" w14:textId="2296BBD7"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Final Exam</w:t>
            </w:r>
          </w:p>
        </w:tc>
        <w:tc>
          <w:tcPr>
            <w:tcW w:w="815" w:type="dxa"/>
          </w:tcPr>
          <w:p w14:paraId="6933ED95" w14:textId="1F44C3AF"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033B34">
              <w:t>26%</w:t>
            </w:r>
          </w:p>
        </w:tc>
        <w:bookmarkStart w:id="1" w:name="_GoBack"/>
        <w:bookmarkEnd w:id="1"/>
      </w:tr>
      <w:tr w:rsidR="00033B34" w:rsidRPr="00621891" w14:paraId="46DD53F8" w14:textId="77777777" w:rsidTr="00621891">
        <w:trPr>
          <w:jc w:val="center"/>
        </w:trPr>
        <w:tc>
          <w:tcPr>
            <w:tcW w:w="3685" w:type="dxa"/>
          </w:tcPr>
          <w:p w14:paraId="11572A3A" w14:textId="2076DDF5"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i/>
              </w:rPr>
            </w:pPr>
            <w:r>
              <w:rPr>
                <w:b/>
                <w:i/>
              </w:rPr>
              <w:t>Other Coursework</w:t>
            </w:r>
          </w:p>
          <w:p w14:paraId="541EBA8D" w14:textId="2C13DECD"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CLIC Math Dosage Calc 360</w:t>
            </w:r>
          </w:p>
        </w:tc>
        <w:tc>
          <w:tcPr>
            <w:tcW w:w="815" w:type="dxa"/>
          </w:tcPr>
          <w:p w14:paraId="5BA82F44" w14:textId="77777777" w:rsid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p>
          <w:p w14:paraId="39E78C03" w14:textId="32AB5A5A" w:rsidR="008514B3" w:rsidRPr="00621891" w:rsidRDefault="00033B34" w:rsidP="008514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10%</w:t>
            </w:r>
          </w:p>
        </w:tc>
      </w:tr>
      <w:tr w:rsidR="008514B3" w:rsidRPr="00621891" w14:paraId="04C8EF27" w14:textId="77777777" w:rsidTr="00621891">
        <w:trPr>
          <w:jc w:val="center"/>
        </w:trPr>
        <w:tc>
          <w:tcPr>
            <w:tcW w:w="3685" w:type="dxa"/>
          </w:tcPr>
          <w:p w14:paraId="2B36A8F8" w14:textId="491FEA84" w:rsidR="008514B3" w:rsidRPr="00FA1582" w:rsidRDefault="008514B3"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Partners in Patho</w:t>
            </w:r>
          </w:p>
        </w:tc>
        <w:tc>
          <w:tcPr>
            <w:tcW w:w="815" w:type="dxa"/>
          </w:tcPr>
          <w:p w14:paraId="6AFCF17B" w14:textId="5DE7927A" w:rsidR="008514B3" w:rsidRDefault="008514B3"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5%</w:t>
            </w:r>
          </w:p>
        </w:tc>
      </w:tr>
      <w:tr w:rsidR="00033B34" w:rsidRPr="00033B34" w14:paraId="7372E071" w14:textId="77777777" w:rsidTr="00621891">
        <w:trPr>
          <w:jc w:val="center"/>
        </w:trPr>
        <w:tc>
          <w:tcPr>
            <w:tcW w:w="3685" w:type="dxa"/>
          </w:tcPr>
          <w:p w14:paraId="605A1F98" w14:textId="21F49E5E"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33B34">
              <w:rPr>
                <w:u w:val="single"/>
              </w:rPr>
              <w:t>Participation</w:t>
            </w:r>
          </w:p>
        </w:tc>
        <w:tc>
          <w:tcPr>
            <w:tcW w:w="815" w:type="dxa"/>
          </w:tcPr>
          <w:p w14:paraId="7C7AFC2E" w14:textId="300E2486" w:rsidR="00033B34" w:rsidRPr="00033B34"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033B34">
              <w:rPr>
                <w:u w:val="single"/>
              </w:rPr>
              <w:t>10%</w:t>
            </w:r>
          </w:p>
        </w:tc>
      </w:tr>
      <w:tr w:rsidR="00033B34" w:rsidRPr="00621891" w14:paraId="3DE4FD08" w14:textId="77777777" w:rsidTr="00621891">
        <w:trPr>
          <w:jc w:val="center"/>
        </w:trPr>
        <w:tc>
          <w:tcPr>
            <w:tcW w:w="3685" w:type="dxa"/>
          </w:tcPr>
          <w:p w14:paraId="121CB79A" w14:textId="43FCA81A"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21891">
              <w:t>Total</w:t>
            </w:r>
          </w:p>
        </w:tc>
        <w:tc>
          <w:tcPr>
            <w:tcW w:w="815" w:type="dxa"/>
          </w:tcPr>
          <w:p w14:paraId="72BC53BA" w14:textId="4EC9D55F" w:rsidR="00033B34" w:rsidRPr="00621891" w:rsidRDefault="00033B34" w:rsidP="00033B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rsidRPr="00621891">
              <w:t>100%</w:t>
            </w:r>
          </w:p>
        </w:tc>
      </w:tr>
    </w:tbl>
    <w:p w14:paraId="163B03B1" w14:textId="77777777" w:rsidR="00E35024" w:rsidRPr="00621891" w:rsidRDefault="00E35024" w:rsidP="00E35024">
      <w:pPr>
        <w:rPr>
          <w:rFonts w:eastAsia="Times New Roman"/>
        </w:rPr>
      </w:pPr>
    </w:p>
    <w:p w14:paraId="0675AE25" w14:textId="5E70062A" w:rsidR="005D7E3A" w:rsidRDefault="005D7E3A" w:rsidP="00E35024">
      <w:pPr>
        <w:rPr>
          <w:rFonts w:eastAsia="Times New Roman"/>
          <w:i/>
          <w:iCs/>
        </w:rPr>
      </w:pPr>
      <w:r>
        <w:rPr>
          <w:rFonts w:eastAsia="Times New Roman"/>
          <w:i/>
          <w:iCs/>
        </w:rPr>
        <w:t>Course Average</w:t>
      </w:r>
    </w:p>
    <w:p w14:paraId="264B4777" w14:textId="77777777" w:rsidR="005D7E3A" w:rsidRDefault="005D7E3A" w:rsidP="005D7E3A">
      <w:pPr>
        <w:rPr>
          <w:rFonts w:eastAsiaTheme="minorHAnsi"/>
          <w:sz w:val="22"/>
          <w:szCs w:val="22"/>
        </w:rPr>
      </w:pPr>
      <w:r>
        <w:t>Students must have an average exam score of at least 74% after taking all scheduled course exams, including the HESI exam, in order to pass the course. Students must achieve an average of 74% on exams (cumulatively) before the remaining assignment percentages are calculated into the final course grade.</w:t>
      </w:r>
    </w:p>
    <w:p w14:paraId="0AA95FD7" w14:textId="77777777" w:rsidR="005D7E3A" w:rsidRPr="00E35024" w:rsidRDefault="005D7E3A" w:rsidP="00E35024">
      <w:pPr>
        <w:rPr>
          <w:rFonts w:eastAsia="Times New Roman"/>
          <w:i/>
          <w:iCs/>
        </w:rPr>
      </w:pPr>
    </w:p>
    <w:p w14:paraId="4B0AC319" w14:textId="77777777" w:rsidR="00CC1A89" w:rsidRPr="00F62622" w:rsidRDefault="00CC1A89" w:rsidP="00CC1A89">
      <w:pPr>
        <w:rPr>
          <w:u w:val="single"/>
        </w:rPr>
      </w:pPr>
      <w:r w:rsidRPr="00F62622">
        <w:rPr>
          <w:u w:val="single"/>
        </w:rPr>
        <w:t>CLASS ATTENDANCE AND MAKEUP POLICY</w:t>
      </w:r>
    </w:p>
    <w:p w14:paraId="76EB8426" w14:textId="5CA0DA5F" w:rsidR="00CC1A89" w:rsidRDefault="00CC1A89" w:rsidP="00CC1A89">
      <w:pPr>
        <w:autoSpaceDE w:val="0"/>
        <w:autoSpaceDN w:val="0"/>
        <w:adjustRightInd w:val="0"/>
        <w:rPr>
          <w:color w:val="000000"/>
        </w:rPr>
      </w:pPr>
      <w:r w:rsidRPr="00F62622">
        <w:rPr>
          <w:color w:val="000000"/>
        </w:rPr>
        <w:t xml:space="preserve">Collaborative learning is an essential component of this course; therefore, attendance is </w:t>
      </w:r>
      <w:r w:rsidR="00B768F6">
        <w:rPr>
          <w:color w:val="000000"/>
        </w:rPr>
        <w:t>expected at all scheduled classes.</w:t>
      </w:r>
      <w:r w:rsidR="00285D79">
        <w:rPr>
          <w:color w:val="000000"/>
        </w:rPr>
        <w:t xml:space="preserve"> </w:t>
      </w:r>
      <w:r w:rsidRPr="00F62622">
        <w:rPr>
          <w:color w:val="000000"/>
        </w:rPr>
        <w:t xml:space="preserve">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00FE101F">
        <w:rPr>
          <w:b/>
          <w:color w:val="000000"/>
        </w:rPr>
        <w:t xml:space="preserve"> and approval</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xml:space="preserve">. Makeup assignments for excused absences will be </w:t>
      </w:r>
      <w:r w:rsidR="00B768F6">
        <w:rPr>
          <w:color w:val="000000"/>
        </w:rPr>
        <w:t xml:space="preserve">planned </w:t>
      </w:r>
      <w:r w:rsidRPr="007D6766">
        <w:rPr>
          <w:color w:val="000000"/>
        </w:rPr>
        <w:t>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44399F7D" w14:textId="77777777" w:rsidR="00CC1A89" w:rsidRDefault="00CC1A89" w:rsidP="00CC1A89">
      <w:pPr>
        <w:autoSpaceDE w:val="0"/>
        <w:autoSpaceDN w:val="0"/>
        <w:adjustRightInd w:val="0"/>
        <w:rPr>
          <w:color w:val="000000"/>
        </w:rPr>
      </w:pPr>
    </w:p>
    <w:p w14:paraId="71A857A6" w14:textId="77777777" w:rsidR="00CC1A89" w:rsidRPr="00623048" w:rsidRDefault="00CC1A89" w:rsidP="00CC1A89">
      <w:pPr>
        <w:autoSpaceDE w:val="0"/>
        <w:autoSpaceDN w:val="0"/>
        <w:adjustRightInd w:val="0"/>
      </w:pPr>
      <w:r w:rsidRPr="00623048">
        <w:t>Requirements for class attendance and make-up exams, assignments, and other work in this course</w:t>
      </w:r>
      <w:r>
        <w:t xml:space="preserve"> </w:t>
      </w:r>
      <w:r w:rsidRPr="00623048">
        <w:t>are consistent with university policies that can be found at:</w:t>
      </w:r>
    </w:p>
    <w:p w14:paraId="623761F4" w14:textId="77777777" w:rsidR="00CC1A89" w:rsidRDefault="00FA1582" w:rsidP="00CC1A89">
      <w:pPr>
        <w:autoSpaceDE w:val="0"/>
        <w:autoSpaceDN w:val="0"/>
        <w:adjustRightInd w:val="0"/>
      </w:pPr>
      <w:hyperlink r:id="rId13" w:history="1">
        <w:r w:rsidR="00CC1A89" w:rsidRPr="00063C6D">
          <w:rPr>
            <w:rStyle w:val="Hyperlink"/>
          </w:rPr>
          <w:t>https://catalog.ufl.edu/ugrad/current/regulations/info/attendance.aspx</w:t>
        </w:r>
      </w:hyperlink>
      <w:r w:rsidR="00CC1A89" w:rsidRPr="00623048">
        <w:t>.</w:t>
      </w:r>
      <w:r w:rsidR="00CC1A89">
        <w:t xml:space="preserve"> </w:t>
      </w:r>
    </w:p>
    <w:p w14:paraId="11E3430E" w14:textId="4B9F9FB7" w:rsidR="008801DE" w:rsidRDefault="008801DE" w:rsidP="0020644F"/>
    <w:p w14:paraId="71BFA7D8" w14:textId="77777777" w:rsidR="008801DE" w:rsidRPr="00D3439F" w:rsidRDefault="008801DE" w:rsidP="0020644F"/>
    <w:p w14:paraId="5098DFBF" w14:textId="77777777" w:rsidR="0020644F" w:rsidRDefault="0020644F" w:rsidP="0020644F">
      <w:r w:rsidRPr="00384146">
        <w:rPr>
          <w:u w:val="single"/>
        </w:rPr>
        <w:t>G</w:t>
      </w:r>
      <w:r w:rsidRPr="009A5A04">
        <w:rPr>
          <w:u w:val="single"/>
        </w:rPr>
        <w:t xml:space="preserve">RADING SCALE/QUALITY POINTS </w:t>
      </w:r>
    </w:p>
    <w:p w14:paraId="13CC8C6A" w14:textId="77777777" w:rsidR="0020644F" w:rsidRPr="009A5A04" w:rsidRDefault="0020644F" w:rsidP="0020644F">
      <w:r w:rsidRPr="009A5A04">
        <w:t xml:space="preserve">  </w:t>
      </w:r>
      <w:r w:rsidRPr="009A5A04">
        <w:tab/>
        <w:t>A</w:t>
      </w:r>
      <w:r w:rsidRPr="009A5A04">
        <w:tab/>
        <w:t>95-100</w:t>
      </w:r>
      <w:r w:rsidRPr="009A5A04">
        <w:tab/>
        <w:t>(4.0)</w:t>
      </w:r>
      <w:r w:rsidRPr="009A5A04">
        <w:tab/>
      </w:r>
      <w:r w:rsidRPr="009A5A04">
        <w:tab/>
        <w:t>C</w:t>
      </w:r>
      <w:r w:rsidRPr="009A5A04">
        <w:tab/>
        <w:t>74-79* (2.0)</w:t>
      </w:r>
    </w:p>
    <w:p w14:paraId="293372CF" w14:textId="77777777" w:rsidR="0020644F" w:rsidRPr="009A5A04" w:rsidRDefault="0020644F" w:rsidP="0020644F">
      <w:r w:rsidRPr="009A5A04">
        <w:tab/>
        <w:t>A-</w:t>
      </w:r>
      <w:r w:rsidRPr="009A5A04">
        <w:tab/>
        <w:t>93-94</w:t>
      </w:r>
      <w:proofErr w:type="gramStart"/>
      <w:r w:rsidRPr="009A5A04">
        <w:t xml:space="preserve">   (</w:t>
      </w:r>
      <w:proofErr w:type="gramEnd"/>
      <w:r w:rsidRPr="009A5A04">
        <w:t>3.67)</w:t>
      </w:r>
      <w:r w:rsidRPr="009A5A04">
        <w:tab/>
      </w:r>
      <w:r w:rsidRPr="009A5A04">
        <w:tab/>
        <w:t>C-</w:t>
      </w:r>
      <w:r w:rsidRPr="009A5A04">
        <w:tab/>
        <w:t>72-73   (1.67)</w:t>
      </w:r>
    </w:p>
    <w:p w14:paraId="35C840CC" w14:textId="77777777" w:rsidR="0020644F" w:rsidRPr="009A5A04" w:rsidRDefault="0020644F" w:rsidP="0020644F">
      <w:pPr>
        <w:ind w:firstLine="720"/>
      </w:pPr>
      <w:r w:rsidRPr="009A5A04">
        <w:t>B+</w:t>
      </w:r>
      <w:r w:rsidRPr="009A5A04">
        <w:tab/>
        <w:t>91- 92</w:t>
      </w:r>
      <w:r w:rsidRPr="009A5A04">
        <w:tab/>
        <w:t>(3.33)</w:t>
      </w:r>
      <w:r w:rsidRPr="009A5A04">
        <w:tab/>
      </w:r>
      <w:r w:rsidRPr="009A5A04">
        <w:tab/>
        <w:t>D+</w:t>
      </w:r>
      <w:r w:rsidRPr="009A5A04">
        <w:tab/>
        <w:t>70-71</w:t>
      </w:r>
      <w:proofErr w:type="gramStart"/>
      <w:r w:rsidRPr="009A5A04">
        <w:t xml:space="preserve">   (</w:t>
      </w:r>
      <w:proofErr w:type="gramEnd"/>
      <w:r w:rsidRPr="009A5A04">
        <w:t>1.33)</w:t>
      </w:r>
    </w:p>
    <w:p w14:paraId="5E6AA487" w14:textId="77777777" w:rsidR="0020644F" w:rsidRPr="009A5A04" w:rsidRDefault="0020644F" w:rsidP="0020644F">
      <w:r w:rsidRPr="009A5A04">
        <w:lastRenderedPageBreak/>
        <w:tab/>
        <w:t>B</w:t>
      </w:r>
      <w:r w:rsidRPr="009A5A04">
        <w:tab/>
        <w:t>84-90</w:t>
      </w:r>
      <w:r w:rsidRPr="009A5A04">
        <w:tab/>
        <w:t>(3.0)</w:t>
      </w:r>
      <w:r w:rsidRPr="009A5A04">
        <w:tab/>
      </w:r>
      <w:r w:rsidRPr="009A5A04">
        <w:tab/>
        <w:t>D</w:t>
      </w:r>
      <w:r w:rsidRPr="009A5A04">
        <w:tab/>
        <w:t>64-69</w:t>
      </w:r>
      <w:proofErr w:type="gramStart"/>
      <w:r w:rsidRPr="009A5A04">
        <w:t xml:space="preserve">   (</w:t>
      </w:r>
      <w:proofErr w:type="gramEnd"/>
      <w:r w:rsidRPr="009A5A04">
        <w:t>1.0)</w:t>
      </w:r>
    </w:p>
    <w:p w14:paraId="3C36C7C1" w14:textId="77777777" w:rsidR="0020644F" w:rsidRPr="009A5A04" w:rsidRDefault="0020644F" w:rsidP="0020644F">
      <w:r w:rsidRPr="009A5A04">
        <w:tab/>
        <w:t>B-</w:t>
      </w:r>
      <w:r w:rsidRPr="009A5A04">
        <w:tab/>
        <w:t>82-83</w:t>
      </w:r>
      <w:r w:rsidRPr="009A5A04">
        <w:tab/>
        <w:t>(2.67)</w:t>
      </w:r>
      <w:r w:rsidRPr="009A5A04">
        <w:tab/>
      </w:r>
      <w:r w:rsidRPr="009A5A04">
        <w:tab/>
        <w:t>D-</w:t>
      </w:r>
      <w:r w:rsidRPr="009A5A04">
        <w:tab/>
        <w:t>62-63</w:t>
      </w:r>
      <w:proofErr w:type="gramStart"/>
      <w:r w:rsidRPr="009A5A04">
        <w:t xml:space="preserve">   (</w:t>
      </w:r>
      <w:proofErr w:type="gramEnd"/>
      <w:r w:rsidRPr="009A5A04">
        <w:t>0.67)</w:t>
      </w:r>
    </w:p>
    <w:p w14:paraId="1C9A027E" w14:textId="77777777" w:rsidR="0020644F" w:rsidRPr="009A5A04" w:rsidRDefault="0020644F" w:rsidP="0020644F">
      <w:r w:rsidRPr="009A5A04">
        <w:tab/>
        <w:t>C+</w:t>
      </w:r>
      <w:r w:rsidRPr="009A5A04">
        <w:tab/>
        <w:t>80-81</w:t>
      </w:r>
      <w:r w:rsidRPr="009A5A04">
        <w:tab/>
        <w:t>(2.33)</w:t>
      </w:r>
      <w:r w:rsidRPr="009A5A04">
        <w:tab/>
      </w:r>
      <w:r w:rsidRPr="009A5A04">
        <w:tab/>
        <w:t>E</w:t>
      </w:r>
      <w:r w:rsidRPr="009A5A04">
        <w:tab/>
        <w:t>61 or below (0.0)</w:t>
      </w:r>
    </w:p>
    <w:p w14:paraId="5B5E6B45" w14:textId="77777777" w:rsidR="0020644F" w:rsidRPr="009A5A04" w:rsidRDefault="0020644F" w:rsidP="0020644F">
      <w:r w:rsidRPr="009A5A04">
        <w:t xml:space="preserve">    </w:t>
      </w:r>
      <w:r>
        <w:tab/>
      </w:r>
      <w:r>
        <w:tab/>
      </w:r>
      <w:r w:rsidRPr="009A5A04">
        <w:t>* 74 is the minimal passing grade</w:t>
      </w:r>
    </w:p>
    <w:p w14:paraId="21E64C2D" w14:textId="77777777" w:rsidR="00285D79" w:rsidRDefault="00285D79" w:rsidP="0020644F"/>
    <w:p w14:paraId="50462B8E" w14:textId="77777777" w:rsidR="0020644F" w:rsidRPr="009E3ADD" w:rsidRDefault="0020644F" w:rsidP="0020644F">
      <w:r w:rsidRPr="009E3ADD">
        <w:t xml:space="preserve">For more information on grades and grading policies, please refer to University’s grading policies: </w:t>
      </w:r>
      <w:hyperlink r:id="rId14" w:history="1">
        <w:r w:rsidRPr="009E3ADD">
          <w:rPr>
            <w:rStyle w:val="Hyperlink"/>
          </w:rPr>
          <w:t>https://catalog.ufl.edu/ugrad/current/regulations/info/grades.aspx</w:t>
        </w:r>
      </w:hyperlink>
    </w:p>
    <w:p w14:paraId="3F3E581E" w14:textId="77777777" w:rsidR="00E35024" w:rsidRDefault="00E35024" w:rsidP="00E35024">
      <w:pPr>
        <w:autoSpaceDE w:val="0"/>
        <w:autoSpaceDN w:val="0"/>
        <w:adjustRightInd w:val="0"/>
        <w:rPr>
          <w:rFonts w:eastAsia="Times New Roman"/>
          <w:color w:val="000000"/>
          <w:u w:val="single"/>
        </w:rPr>
      </w:pPr>
    </w:p>
    <w:p w14:paraId="21E1566B" w14:textId="68D14484" w:rsidR="00E35024" w:rsidRPr="00E35024" w:rsidRDefault="00E35024" w:rsidP="00E35024">
      <w:pPr>
        <w:autoSpaceDE w:val="0"/>
        <w:autoSpaceDN w:val="0"/>
        <w:adjustRightInd w:val="0"/>
        <w:rPr>
          <w:rFonts w:eastAsia="Times New Roman"/>
          <w:color w:val="000000"/>
        </w:rPr>
      </w:pPr>
      <w:r w:rsidRPr="00E35024">
        <w:rPr>
          <w:rFonts w:eastAsia="Times New Roman"/>
          <w:color w:val="000000"/>
          <w:u w:val="single"/>
        </w:rPr>
        <w:t>COURSE EVALUATION</w:t>
      </w:r>
    </w:p>
    <w:p w14:paraId="5CBCFEB1" w14:textId="77777777" w:rsidR="00E35024" w:rsidRPr="00E35024" w:rsidRDefault="00E35024" w:rsidP="00E35024">
      <w:pPr>
        <w:autoSpaceDE w:val="0"/>
        <w:autoSpaceDN w:val="0"/>
        <w:adjustRightInd w:val="0"/>
        <w:rPr>
          <w:color w:val="000000"/>
        </w:rPr>
      </w:pPr>
      <w:r w:rsidRPr="00E35024">
        <w:rPr>
          <w:color w:val="000000"/>
        </w:rPr>
        <w:t xml:space="preserve">Students are expected to provide professional and respectful feedback on the quality of instruction in this course by completing course evaluations online via </w:t>
      </w:r>
      <w:proofErr w:type="spellStart"/>
      <w:r w:rsidRPr="00E35024">
        <w:rPr>
          <w:color w:val="000000"/>
        </w:rPr>
        <w:t>GatorEvals</w:t>
      </w:r>
      <w:proofErr w:type="spellEnd"/>
      <w:r w:rsidRPr="00E35024">
        <w:rPr>
          <w:color w:val="000000"/>
        </w:rPr>
        <w:t xml:space="preserve">. Guidance on how to give feedback in a professional and respectful manner is available at </w:t>
      </w:r>
      <w:hyperlink r:id="rId15" w:history="1">
        <w:r w:rsidRPr="00E35024">
          <w:rPr>
            <w:color w:val="0000FF"/>
            <w:u w:val="single"/>
          </w:rPr>
          <w:t>https://gatorevals.aa.ufl.edu/students/</w:t>
        </w:r>
      </w:hyperlink>
      <w:r w:rsidRPr="00E35024">
        <w:rPr>
          <w:color w:val="000000"/>
        </w:rPr>
        <w:t xml:space="preserve">. Students will be notified when the evaluation period opens, and can complete evaluations through the email they receive from </w:t>
      </w:r>
      <w:proofErr w:type="spellStart"/>
      <w:r w:rsidRPr="00E35024">
        <w:rPr>
          <w:color w:val="000000"/>
        </w:rPr>
        <w:t>GatorEvals</w:t>
      </w:r>
      <w:proofErr w:type="spellEnd"/>
      <w:r w:rsidRPr="00E35024">
        <w:rPr>
          <w:color w:val="000000"/>
        </w:rPr>
        <w:t xml:space="preserve">, in their Canvas course menu under </w:t>
      </w:r>
      <w:proofErr w:type="spellStart"/>
      <w:r w:rsidRPr="00E35024">
        <w:rPr>
          <w:color w:val="000000"/>
        </w:rPr>
        <w:t>GatorEvals</w:t>
      </w:r>
      <w:proofErr w:type="spellEnd"/>
      <w:r w:rsidRPr="00E35024">
        <w:rPr>
          <w:color w:val="000000"/>
        </w:rPr>
        <w:t xml:space="preserve">, or via </w:t>
      </w:r>
      <w:hyperlink r:id="rId16" w:history="1">
        <w:r w:rsidRPr="00E35024">
          <w:rPr>
            <w:color w:val="0000FF"/>
            <w:u w:val="single"/>
          </w:rPr>
          <w:t>https://ufl.bluera.com/ufl/</w:t>
        </w:r>
      </w:hyperlink>
      <w:r w:rsidRPr="00E35024">
        <w:rPr>
          <w:color w:val="000000"/>
        </w:rPr>
        <w:t xml:space="preserve">.  Summaries of course evaluation results are available to students at </w:t>
      </w:r>
      <w:hyperlink r:id="rId17" w:history="1">
        <w:r w:rsidRPr="00E35024">
          <w:rPr>
            <w:color w:val="0000FF"/>
            <w:u w:val="single"/>
          </w:rPr>
          <w:t>https://gatorevals.aa.ufl.edu/public-results/</w:t>
        </w:r>
      </w:hyperlink>
      <w:r w:rsidRPr="00E35024">
        <w:rPr>
          <w:color w:val="000000"/>
        </w:rPr>
        <w:t>.</w:t>
      </w:r>
    </w:p>
    <w:p w14:paraId="5983B280" w14:textId="77777777" w:rsidR="00E35024" w:rsidRPr="00E35024" w:rsidRDefault="00E35024" w:rsidP="00E35024">
      <w:pPr>
        <w:autoSpaceDE w:val="0"/>
        <w:autoSpaceDN w:val="0"/>
        <w:adjustRightInd w:val="0"/>
        <w:rPr>
          <w:rFonts w:eastAsia="Times New Roman"/>
          <w:bCs/>
          <w:u w:val="single"/>
        </w:rPr>
      </w:pPr>
    </w:p>
    <w:p w14:paraId="2C63CF6A" w14:textId="77777777" w:rsidR="00E35024" w:rsidRPr="00E35024" w:rsidRDefault="00E35024" w:rsidP="00E35024">
      <w:pPr>
        <w:rPr>
          <w:rFonts w:eastAsia="Times New Roman"/>
        </w:rPr>
      </w:pPr>
      <w:r w:rsidRPr="00E35024">
        <w:rPr>
          <w:rFonts w:eastAsia="Times New Roman"/>
          <w:u w:val="single"/>
        </w:rPr>
        <w:t>ACCOMMODATIONS DUE TO DISABILITY</w:t>
      </w:r>
    </w:p>
    <w:p w14:paraId="0C18D31A" w14:textId="77777777" w:rsidR="00E35024" w:rsidRPr="00E35024" w:rsidRDefault="00E35024" w:rsidP="00E35024">
      <w:pPr>
        <w:rPr>
          <w:rFonts w:eastAsia="Times New Roman"/>
        </w:rPr>
      </w:pPr>
      <w:r w:rsidRPr="00E35024">
        <w:rPr>
          <w:rFonts w:eastAsia="Times New Roman"/>
        </w:rPr>
        <w:t xml:space="preserve">Students with disabilities requesting accommodations should first register with the Disability Resource Center (352-392-8565, </w:t>
      </w:r>
      <w:hyperlink r:id="rId18" w:history="1">
        <w:r w:rsidRPr="00E35024">
          <w:rPr>
            <w:rFonts w:eastAsia="Times New Roman"/>
            <w:color w:val="0000FF"/>
            <w:u w:val="single"/>
          </w:rPr>
          <w:t>https://disability.ufl.edu/</w:t>
        </w:r>
      </w:hyperlink>
      <w:r w:rsidRPr="00E35024">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F674BC3" w14:textId="77777777" w:rsidR="00E35024" w:rsidRPr="00E35024" w:rsidRDefault="00E35024" w:rsidP="00E35024">
      <w:pPr>
        <w:autoSpaceDE w:val="0"/>
        <w:autoSpaceDN w:val="0"/>
        <w:adjustRightInd w:val="0"/>
        <w:rPr>
          <w:rFonts w:eastAsia="Times New Roman"/>
          <w:bCs/>
          <w:u w:val="single"/>
        </w:rPr>
      </w:pPr>
    </w:p>
    <w:p w14:paraId="28D23DF9" w14:textId="77777777" w:rsidR="00E35024" w:rsidRPr="00E35024" w:rsidRDefault="00E35024" w:rsidP="00E35024">
      <w:pPr>
        <w:autoSpaceDE w:val="0"/>
        <w:autoSpaceDN w:val="0"/>
        <w:adjustRightInd w:val="0"/>
        <w:rPr>
          <w:rFonts w:eastAsia="Times New Roman"/>
          <w:u w:val="single"/>
        </w:rPr>
      </w:pPr>
      <w:r w:rsidRPr="00E35024">
        <w:rPr>
          <w:rFonts w:eastAsia="Times New Roman"/>
          <w:bCs/>
          <w:u w:val="single"/>
        </w:rPr>
        <w:t xml:space="preserve">PROFESSIONAL BEHAVIOR </w:t>
      </w:r>
    </w:p>
    <w:p w14:paraId="24A053E6" w14:textId="77777777" w:rsidR="00E35024" w:rsidRPr="00E35024" w:rsidRDefault="00E35024" w:rsidP="00E35024">
      <w:pPr>
        <w:autoSpaceDE w:val="0"/>
        <w:autoSpaceDN w:val="0"/>
        <w:adjustRightInd w:val="0"/>
        <w:rPr>
          <w:rFonts w:eastAsia="Times New Roman"/>
        </w:rPr>
      </w:pPr>
      <w:r w:rsidRPr="00E35024">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35024">
        <w:rPr>
          <w:rFonts w:eastAsia="Times New Roman"/>
          <w:bCs/>
        </w:rPr>
        <w:t xml:space="preserve">Attitudes or behaviors inconsistent with compassionate care; refusal by, or inability of, the student to </w:t>
      </w:r>
      <w:r w:rsidRPr="00E35024">
        <w:rPr>
          <w:rFonts w:eastAsia="Times New Roman"/>
          <w:bCs/>
          <w:u w:val="single"/>
        </w:rPr>
        <w:t>participate constructively</w:t>
      </w:r>
      <w:r w:rsidRPr="00E35024">
        <w:rPr>
          <w:rFonts w:eastAsia="Times New Roman"/>
          <w:bCs/>
        </w:rPr>
        <w:t xml:space="preserve"> in learning or patient care; </w:t>
      </w:r>
      <w:r w:rsidRPr="00E35024">
        <w:rPr>
          <w:rFonts w:eastAsia="Times New Roman"/>
          <w:bCs/>
          <w:u w:val="single"/>
        </w:rPr>
        <w:t>derogatory attitudes or inappropriate behaviors directed at patients, peers, faculty or staff</w:t>
      </w:r>
      <w:r w:rsidRPr="00E35024">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35024">
        <w:rPr>
          <w:rFonts w:eastAsia="Times New Roman"/>
          <w:bCs/>
          <w:u w:val="single"/>
        </w:rPr>
        <w:t>dismissal</w:t>
      </w:r>
      <w:r w:rsidRPr="00E35024">
        <w:rPr>
          <w:rFonts w:eastAsia="Times New Roman"/>
          <w:u w:val="single"/>
        </w:rPr>
        <w:t>.</w:t>
      </w:r>
      <w:r w:rsidRPr="00E35024">
        <w:rPr>
          <w:rFonts w:eastAsia="Times New Roman"/>
        </w:rPr>
        <w:t xml:space="preserve"> </w:t>
      </w:r>
    </w:p>
    <w:p w14:paraId="35BF5B3F" w14:textId="44C892D2" w:rsidR="00E35024" w:rsidRDefault="00E35024" w:rsidP="00E35024">
      <w:pPr>
        <w:autoSpaceDE w:val="0"/>
        <w:autoSpaceDN w:val="0"/>
        <w:adjustRightInd w:val="0"/>
        <w:rPr>
          <w:rFonts w:eastAsia="Times New Roman"/>
        </w:rPr>
      </w:pPr>
    </w:p>
    <w:p w14:paraId="5DB56D36" w14:textId="5226F821" w:rsidR="00960AD4" w:rsidRPr="00960AD4" w:rsidRDefault="00960AD4" w:rsidP="00960AD4">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091C5EAD" w14:textId="77777777" w:rsidR="00E35024" w:rsidRPr="00E35024" w:rsidRDefault="00E35024" w:rsidP="00E35024">
      <w:pPr>
        <w:autoSpaceDE w:val="0"/>
        <w:autoSpaceDN w:val="0"/>
      </w:pPr>
      <w:r w:rsidRPr="00E35024">
        <w:rPr>
          <w:u w:val="single"/>
        </w:rPr>
        <w:t>UNIVERSITY POLICY ON ACADEMIC MISCONDUCT</w:t>
      </w:r>
    </w:p>
    <w:p w14:paraId="2068BDB5" w14:textId="77777777" w:rsidR="00E35024" w:rsidRPr="00E35024" w:rsidRDefault="00E35024" w:rsidP="00E35024">
      <w:pPr>
        <w:autoSpaceDE w:val="0"/>
        <w:autoSpaceDN w:val="0"/>
        <w:adjustRightInd w:val="0"/>
        <w:rPr>
          <w:rFonts w:eastAsia="Times New Roman"/>
          <w:color w:val="000000"/>
        </w:rPr>
      </w:pPr>
      <w:r w:rsidRPr="00E35024">
        <w:rPr>
          <w:rFonts w:eastAsia="Times New Roman"/>
          <w:color w:val="000000"/>
        </w:rPr>
        <w:lastRenderedPageBreak/>
        <w:t xml:space="preserve">Academic honesty and integrity are fundamental values of the University community. Students should be sure that they understand the UF Student Honor Code at </w:t>
      </w:r>
      <w:hyperlink r:id="rId19" w:history="1">
        <w:r w:rsidRPr="00E35024">
          <w:rPr>
            <w:rFonts w:eastAsia="Times New Roman"/>
            <w:color w:val="0000FF" w:themeColor="hyperlink"/>
            <w:u w:val="single"/>
          </w:rPr>
          <w:t>https://sccr.dso.ufl.edu/policies/student-honor-code-student-conduct-code/</w:t>
        </w:r>
      </w:hyperlink>
      <w:r w:rsidRPr="00E35024">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6D429EB2" w14:textId="77777777" w:rsidR="00E35024" w:rsidRPr="00E35024" w:rsidRDefault="00E35024" w:rsidP="00E35024">
      <w:pPr>
        <w:autoSpaceDE w:val="0"/>
        <w:autoSpaceDN w:val="0"/>
      </w:pPr>
    </w:p>
    <w:p w14:paraId="2FCEF99E" w14:textId="77777777" w:rsidR="00E35024" w:rsidRPr="00E35024" w:rsidRDefault="00E35024" w:rsidP="00E35024">
      <w:r w:rsidRPr="00E35024">
        <w:rPr>
          <w:caps/>
          <w:u w:val="single"/>
        </w:rPr>
        <w:t xml:space="preserve">University and College of Nursing Policies  </w:t>
      </w:r>
    </w:p>
    <w:p w14:paraId="324AEC0E" w14:textId="77777777" w:rsidR="00E35024" w:rsidRPr="00E35024" w:rsidRDefault="00E35024" w:rsidP="00E35024">
      <w:pPr>
        <w:rPr>
          <w:color w:val="339933"/>
          <w:u w:val="single"/>
        </w:rPr>
      </w:pPr>
      <w:r w:rsidRPr="00E35024">
        <w:rPr>
          <w:color w:val="000000"/>
        </w:rPr>
        <w:t>Please see the College of Nursing website for student policies (</w:t>
      </w:r>
      <w:hyperlink r:id="rId20" w:history="1">
        <w:r w:rsidRPr="00E35024">
          <w:rPr>
            <w:color w:val="339933"/>
            <w:u w:val="single"/>
          </w:rPr>
          <w:t>http://students.nursing.ufl.edu/currently-enrolled/student-policies-and-handbooks/</w:t>
        </w:r>
      </w:hyperlink>
      <w:r w:rsidRPr="00E35024">
        <w:rPr>
          <w:color w:val="000000"/>
        </w:rPr>
        <w:t>) and a full explanation of each of the university policies – (</w:t>
      </w:r>
      <w:hyperlink r:id="rId21" w:history="1">
        <w:r w:rsidRPr="00E35024">
          <w:rPr>
            <w:color w:val="339933"/>
            <w:u w:val="single"/>
          </w:rPr>
          <w:t>http://students.nursing.ufl.edu/currently-enrolled/course-syllabi/course-policies</w:t>
        </w:r>
      </w:hyperlink>
      <w:r w:rsidRPr="00E35024">
        <w:rPr>
          <w:color w:val="339933"/>
          <w:u w:val="single"/>
        </w:rPr>
        <w:t>)</w:t>
      </w:r>
    </w:p>
    <w:p w14:paraId="7F4E9DC3" w14:textId="77777777" w:rsidR="00E35024" w:rsidRPr="00E35024" w:rsidRDefault="00E35024" w:rsidP="00E35024">
      <w:r w:rsidRPr="00E35024">
        <w:t>UF Grading Policy</w:t>
      </w:r>
    </w:p>
    <w:p w14:paraId="06074964" w14:textId="77777777" w:rsidR="00E35024" w:rsidRPr="00E35024" w:rsidRDefault="00E35024" w:rsidP="00E35024">
      <w:r w:rsidRPr="00E35024">
        <w:t>Religious Holidays</w:t>
      </w:r>
    </w:p>
    <w:p w14:paraId="60972511" w14:textId="77777777" w:rsidR="00E35024" w:rsidRPr="00E35024" w:rsidRDefault="00E35024" w:rsidP="00E35024">
      <w:r w:rsidRPr="00E35024">
        <w:t>Counseling and Mental Health Services</w:t>
      </w:r>
    </w:p>
    <w:p w14:paraId="2175EFAB" w14:textId="77777777" w:rsidR="00E35024" w:rsidRPr="00E35024" w:rsidRDefault="00E35024" w:rsidP="00E35024">
      <w:r w:rsidRPr="00E35024">
        <w:t>Student Handbook</w:t>
      </w:r>
    </w:p>
    <w:p w14:paraId="44783B94" w14:textId="77777777" w:rsidR="00E35024" w:rsidRPr="00E35024" w:rsidRDefault="00E35024" w:rsidP="00E35024">
      <w:r w:rsidRPr="00E35024">
        <w:t>Faculty Evaluations</w:t>
      </w:r>
    </w:p>
    <w:p w14:paraId="5392690B" w14:textId="77777777" w:rsidR="00E35024" w:rsidRPr="00E35024" w:rsidRDefault="00E35024" w:rsidP="00E35024">
      <w:r w:rsidRPr="00E35024">
        <w:t>Student Use of Social Media</w:t>
      </w:r>
    </w:p>
    <w:p w14:paraId="0FF80F56" w14:textId="7AF9560A" w:rsidR="00070FE4" w:rsidRPr="00070FE4" w:rsidRDefault="00070FE4" w:rsidP="00070FE4">
      <w:pPr>
        <w:rPr>
          <w:rFonts w:eastAsia="Times New Roman"/>
          <w:sz w:val="20"/>
          <w:szCs w:val="20"/>
        </w:rPr>
      </w:pPr>
    </w:p>
    <w:p w14:paraId="3F39B9FB" w14:textId="2C3B52E8" w:rsidR="00C34EF2" w:rsidRPr="00AB7D58" w:rsidRDefault="00E833F3">
      <w:pPr>
        <w:rPr>
          <w:u w:val="single"/>
        </w:rPr>
      </w:pPr>
      <w:r w:rsidRPr="00AB7D58">
        <w:rPr>
          <w:u w:val="single"/>
        </w:rPr>
        <w:t>REQUIRED TEXT</w:t>
      </w:r>
      <w:r w:rsidR="007C3683" w:rsidRPr="00AB7D58">
        <w:rPr>
          <w:u w:val="single"/>
        </w:rPr>
        <w:t>BOOK</w:t>
      </w:r>
      <w:r w:rsidRPr="00AB7D58">
        <w:rPr>
          <w:u w:val="single"/>
        </w:rPr>
        <w:t>S</w:t>
      </w:r>
    </w:p>
    <w:p w14:paraId="7AE85144" w14:textId="3D828661" w:rsidR="00AC6251" w:rsidRPr="00AB7D58" w:rsidRDefault="00AC6251">
      <w:pPr>
        <w:rPr>
          <w:u w:val="single"/>
        </w:rPr>
      </w:pPr>
    </w:p>
    <w:p w14:paraId="536A07A3" w14:textId="46721E6C" w:rsidR="00AC6251" w:rsidRPr="00AB7D58" w:rsidRDefault="00682504" w:rsidP="00B55F51">
      <w:pPr>
        <w:spacing w:line="480" w:lineRule="auto"/>
      </w:pPr>
      <w:r w:rsidRPr="00AB7D58">
        <w:t>Adams, M.</w:t>
      </w:r>
      <w:r w:rsidR="00D9036E" w:rsidRPr="00AB7D58">
        <w:t>, Holland, N. &amp; Urban, C.  (2020</w:t>
      </w:r>
      <w:r w:rsidR="00552719" w:rsidRPr="00AB7D58">
        <w:t xml:space="preserve">). </w:t>
      </w:r>
      <w:r w:rsidRPr="00AB7D58">
        <w:rPr>
          <w:i/>
          <w:iCs/>
        </w:rPr>
        <w:t>Pharmacology for nurses:  A patho</w:t>
      </w:r>
      <w:r w:rsidR="00D96EBD" w:rsidRPr="00AB7D58">
        <w:rPr>
          <w:i/>
          <w:iCs/>
        </w:rPr>
        <w:t xml:space="preserve">physiological </w:t>
      </w:r>
      <w:r w:rsidR="00B55F51" w:rsidRPr="00AB7D58">
        <w:rPr>
          <w:i/>
          <w:iCs/>
        </w:rPr>
        <w:tab/>
      </w:r>
      <w:r w:rsidR="00D96EBD" w:rsidRPr="00AB7D58">
        <w:rPr>
          <w:i/>
          <w:iCs/>
        </w:rPr>
        <w:t>approach (6</w:t>
      </w:r>
      <w:r w:rsidR="00D96EBD" w:rsidRPr="00AB7D58">
        <w:rPr>
          <w:i/>
          <w:iCs/>
          <w:vertAlign w:val="superscript"/>
        </w:rPr>
        <w:t>th</w:t>
      </w:r>
      <w:r w:rsidR="00D96EBD" w:rsidRPr="00AB7D58">
        <w:rPr>
          <w:i/>
          <w:iCs/>
        </w:rPr>
        <w:t xml:space="preserve"> Ed.).</w:t>
      </w:r>
      <w:r w:rsidR="00D96EBD" w:rsidRPr="00AB7D58">
        <w:t xml:space="preserve">  Pearson.</w:t>
      </w:r>
    </w:p>
    <w:p w14:paraId="23CE50C7" w14:textId="4752D059" w:rsidR="00D96EBD" w:rsidRPr="00AB7D58" w:rsidRDefault="00D96EBD" w:rsidP="00B55F51">
      <w:pPr>
        <w:spacing w:line="480" w:lineRule="auto"/>
      </w:pPr>
      <w:proofErr w:type="spellStart"/>
      <w:r w:rsidRPr="00AB7D58">
        <w:t>Heuther</w:t>
      </w:r>
      <w:proofErr w:type="spellEnd"/>
      <w:r w:rsidRPr="00AB7D58">
        <w:t>, S., McCance, K., Br</w:t>
      </w:r>
      <w:r w:rsidR="00B768F6" w:rsidRPr="00AB7D58">
        <w:t>ashers, V. &amp; Rote, N.  (2020</w:t>
      </w:r>
      <w:r w:rsidR="00552719" w:rsidRPr="00AB7D58">
        <w:t xml:space="preserve">). </w:t>
      </w:r>
      <w:r w:rsidRPr="00AB7D58">
        <w:rPr>
          <w:i/>
          <w:iCs/>
        </w:rPr>
        <w:t>Understanding pathophysiology (</w:t>
      </w:r>
      <w:r w:rsidR="0023E39E" w:rsidRPr="00AB7D58">
        <w:rPr>
          <w:i/>
          <w:iCs/>
        </w:rPr>
        <w:t>7</w:t>
      </w:r>
      <w:r w:rsidRPr="00AB7D58">
        <w:rPr>
          <w:i/>
          <w:iCs/>
          <w:vertAlign w:val="superscript"/>
        </w:rPr>
        <w:t>th</w:t>
      </w:r>
      <w:r w:rsidRPr="00AB7D58">
        <w:rPr>
          <w:i/>
          <w:iCs/>
        </w:rPr>
        <w:t xml:space="preserve"> </w:t>
      </w:r>
      <w:r w:rsidRPr="00AB7D58">
        <w:tab/>
      </w:r>
      <w:r w:rsidRPr="00AB7D58">
        <w:rPr>
          <w:i/>
          <w:iCs/>
        </w:rPr>
        <w:t>Ed.).</w:t>
      </w:r>
      <w:r w:rsidRPr="00AB7D58">
        <w:t xml:space="preserve">  Elsevier.</w:t>
      </w:r>
    </w:p>
    <w:p w14:paraId="3D410952" w14:textId="77777777" w:rsidR="00C0551A" w:rsidRDefault="00D96EBD" w:rsidP="00C0551A">
      <w:pPr>
        <w:spacing w:line="480" w:lineRule="auto"/>
      </w:pPr>
      <w:r w:rsidRPr="00AB7D58">
        <w:t xml:space="preserve">Martinez de Castillo, S. &amp; Werner-McCullough, M.  (2019).  </w:t>
      </w:r>
      <w:r w:rsidRPr="00AB7D58">
        <w:rPr>
          <w:i/>
          <w:iCs/>
        </w:rPr>
        <w:t>Dosage Calculations 360</w:t>
      </w:r>
      <w:r w:rsidRPr="00AB7D58">
        <w:t xml:space="preserve"> (e-text </w:t>
      </w:r>
      <w:r w:rsidR="00B55F51" w:rsidRPr="00AB7D58">
        <w:tab/>
      </w:r>
      <w:r w:rsidRPr="00AB7D58">
        <w:t>resource).  FA Davis.</w:t>
      </w:r>
    </w:p>
    <w:p w14:paraId="420BC4A9" w14:textId="5450DD27" w:rsidR="00C0551A" w:rsidRDefault="00C0551A" w:rsidP="00C0551A">
      <w:pPr>
        <w:spacing w:line="480" w:lineRule="auto"/>
        <w:sectPr w:rsidR="00C0551A" w:rsidSect="00C0551A">
          <w:headerReference w:type="default" r:id="rId22"/>
          <w:pgSz w:w="12240" w:h="15840"/>
          <w:pgMar w:top="1440" w:right="1440" w:bottom="1440" w:left="1440" w:header="720" w:footer="720" w:gutter="0"/>
          <w:cols w:space="720"/>
          <w:docGrid w:linePitch="360"/>
        </w:sectPr>
      </w:pPr>
    </w:p>
    <w:p w14:paraId="4768730A" w14:textId="588467D3" w:rsidR="004D7023" w:rsidRDefault="004D7023"/>
    <w:p w14:paraId="476942C5" w14:textId="34E75A89" w:rsidR="00B43835" w:rsidRDefault="00B43835" w:rsidP="00587423">
      <w:pPr>
        <w:rPr>
          <w:u w:val="single"/>
        </w:rPr>
      </w:pPr>
      <w:r w:rsidRPr="00587423">
        <w:rPr>
          <w:u w:val="single"/>
        </w:rPr>
        <w:t>WEEKLY CLASS SCHEDULE</w:t>
      </w:r>
    </w:p>
    <w:p w14:paraId="2A891662" w14:textId="77777777" w:rsidR="00DD38E8" w:rsidRPr="00587423" w:rsidRDefault="00DD38E8" w:rsidP="00587423">
      <w:pPr>
        <w:rPr>
          <w:u w:val="single"/>
        </w:rPr>
      </w:pPr>
    </w:p>
    <w:tbl>
      <w:tblPr>
        <w:tblStyle w:val="TableGrid1"/>
        <w:tblW w:w="5000" w:type="pct"/>
        <w:tblInd w:w="0" w:type="dxa"/>
        <w:tblLook w:val="04A0" w:firstRow="1" w:lastRow="0" w:firstColumn="1" w:lastColumn="0" w:noHBand="0" w:noVBand="1"/>
      </w:tblPr>
      <w:tblGrid>
        <w:gridCol w:w="1277"/>
        <w:gridCol w:w="1329"/>
        <w:gridCol w:w="2165"/>
        <w:gridCol w:w="5879"/>
        <w:gridCol w:w="2300"/>
      </w:tblGrid>
      <w:tr w:rsidR="00B43835" w:rsidRPr="007729A2" w14:paraId="6FF14E35" w14:textId="77777777" w:rsidTr="00C0551A">
        <w:trPr>
          <w:trHeight w:val="54"/>
        </w:trPr>
        <w:tc>
          <w:tcPr>
            <w:tcW w:w="493" w:type="pct"/>
            <w:tcBorders>
              <w:top w:val="single" w:sz="4" w:space="0" w:color="auto"/>
              <w:left w:val="single" w:sz="4" w:space="0" w:color="auto"/>
              <w:bottom w:val="single" w:sz="4" w:space="0" w:color="auto"/>
              <w:right w:val="single" w:sz="4" w:space="0" w:color="auto"/>
            </w:tcBorders>
          </w:tcPr>
          <w:p w14:paraId="2C33610D" w14:textId="77777777" w:rsidR="00B43835" w:rsidRPr="007729A2" w:rsidRDefault="00B43835" w:rsidP="00B43835">
            <w:pPr>
              <w:jc w:val="center"/>
              <w:rPr>
                <w:rFonts w:ascii="Times New Roman" w:hAnsi="Times New Roman"/>
                <w:b/>
                <w:bCs/>
              </w:rPr>
            </w:pPr>
            <w:r w:rsidRPr="007729A2">
              <w:rPr>
                <w:rFonts w:ascii="Times New Roman" w:hAnsi="Times New Roman"/>
                <w:b/>
                <w:bCs/>
              </w:rPr>
              <w:t>Week #</w:t>
            </w:r>
          </w:p>
          <w:p w14:paraId="4A1EEF43" w14:textId="77777777" w:rsidR="00B43835" w:rsidRPr="007729A2" w:rsidRDefault="00B43835" w:rsidP="00B43835">
            <w:pPr>
              <w:tabs>
                <w:tab w:val="center" w:pos="1180"/>
              </w:tabs>
              <w:rPr>
                <w:rFonts w:ascii="Times New Roman" w:eastAsia="Times New Roman" w:hAnsi="Times New Roman"/>
              </w:rPr>
            </w:pPr>
          </w:p>
        </w:tc>
        <w:tc>
          <w:tcPr>
            <w:tcW w:w="513" w:type="pct"/>
            <w:tcBorders>
              <w:top w:val="single" w:sz="4" w:space="0" w:color="auto"/>
              <w:left w:val="single" w:sz="4" w:space="0" w:color="auto"/>
              <w:bottom w:val="single" w:sz="4" w:space="0" w:color="auto"/>
              <w:right w:val="single" w:sz="4" w:space="0" w:color="auto"/>
            </w:tcBorders>
            <w:hideMark/>
          </w:tcPr>
          <w:p w14:paraId="1FCDB861" w14:textId="77777777" w:rsidR="00B43835" w:rsidRPr="007729A2" w:rsidRDefault="00B43835" w:rsidP="00B43835">
            <w:pPr>
              <w:jc w:val="center"/>
              <w:rPr>
                <w:rFonts w:ascii="Times New Roman" w:eastAsia="Times New Roman" w:hAnsi="Times New Roman"/>
                <w:b/>
              </w:rPr>
            </w:pPr>
            <w:r w:rsidRPr="007729A2">
              <w:rPr>
                <w:rFonts w:ascii="Times New Roman" w:hAnsi="Times New Roman"/>
                <w:b/>
                <w:bCs/>
              </w:rPr>
              <w:t xml:space="preserve">Module # </w:t>
            </w:r>
          </w:p>
        </w:tc>
        <w:tc>
          <w:tcPr>
            <w:tcW w:w="836" w:type="pct"/>
            <w:tcBorders>
              <w:top w:val="single" w:sz="4" w:space="0" w:color="auto"/>
              <w:left w:val="single" w:sz="4" w:space="0" w:color="auto"/>
              <w:bottom w:val="single" w:sz="4" w:space="0" w:color="auto"/>
              <w:right w:val="single" w:sz="4" w:space="0" w:color="auto"/>
            </w:tcBorders>
            <w:hideMark/>
          </w:tcPr>
          <w:p w14:paraId="32272F51" w14:textId="77777777" w:rsidR="00B43835" w:rsidRPr="007729A2" w:rsidRDefault="00B43835" w:rsidP="00B43835">
            <w:pPr>
              <w:jc w:val="center"/>
              <w:rPr>
                <w:rFonts w:ascii="Times New Roman" w:eastAsia="Times New Roman" w:hAnsi="Times New Roman"/>
              </w:rPr>
            </w:pPr>
            <w:r w:rsidRPr="007729A2">
              <w:rPr>
                <w:rFonts w:ascii="Times New Roman" w:hAnsi="Times New Roman"/>
                <w:b/>
                <w:bCs/>
              </w:rPr>
              <w:t>Wednesday or Thursday classes</w:t>
            </w:r>
          </w:p>
          <w:p w14:paraId="244EF43E" w14:textId="77777777" w:rsidR="00B43835" w:rsidRPr="007729A2" w:rsidRDefault="00B43835" w:rsidP="00B43835">
            <w:pPr>
              <w:jc w:val="center"/>
              <w:rPr>
                <w:rFonts w:ascii="Times New Roman" w:eastAsia="Times New Roman" w:hAnsi="Times New Roman"/>
              </w:rPr>
            </w:pPr>
            <w:r w:rsidRPr="007729A2">
              <w:rPr>
                <w:rFonts w:ascii="Times New Roman" w:eastAsia="Times New Roman" w:hAnsi="Times New Roman"/>
              </w:rPr>
              <w:t>Dates/Times</w:t>
            </w:r>
          </w:p>
        </w:tc>
        <w:tc>
          <w:tcPr>
            <w:tcW w:w="2270" w:type="pct"/>
            <w:tcBorders>
              <w:top w:val="single" w:sz="4" w:space="0" w:color="auto"/>
              <w:left w:val="single" w:sz="4" w:space="0" w:color="auto"/>
              <w:bottom w:val="single" w:sz="4" w:space="0" w:color="auto"/>
              <w:right w:val="single" w:sz="4" w:space="0" w:color="auto"/>
            </w:tcBorders>
            <w:hideMark/>
          </w:tcPr>
          <w:p w14:paraId="03FCC2BF" w14:textId="77777777" w:rsidR="00B43835" w:rsidRPr="007729A2" w:rsidRDefault="00B43835" w:rsidP="00B43835">
            <w:pPr>
              <w:jc w:val="center"/>
              <w:rPr>
                <w:rFonts w:ascii="Times New Roman" w:eastAsia="Times New Roman" w:hAnsi="Times New Roman"/>
              </w:rPr>
            </w:pPr>
            <w:r w:rsidRPr="007729A2">
              <w:rPr>
                <w:rFonts w:ascii="Times New Roman" w:eastAsia="Times New Roman" w:hAnsi="Times New Roman"/>
              </w:rPr>
              <w:t>Topic</w:t>
            </w:r>
          </w:p>
        </w:tc>
        <w:tc>
          <w:tcPr>
            <w:tcW w:w="888" w:type="pct"/>
            <w:tcBorders>
              <w:top w:val="single" w:sz="4" w:space="0" w:color="auto"/>
              <w:left w:val="single" w:sz="4" w:space="0" w:color="auto"/>
              <w:bottom w:val="single" w:sz="4" w:space="0" w:color="auto"/>
              <w:right w:val="single" w:sz="4" w:space="0" w:color="auto"/>
            </w:tcBorders>
            <w:hideMark/>
          </w:tcPr>
          <w:p w14:paraId="12C7D329" w14:textId="77777777" w:rsidR="00B43835" w:rsidRPr="007729A2" w:rsidRDefault="00B43835" w:rsidP="008E4C06">
            <w:pPr>
              <w:jc w:val="center"/>
              <w:rPr>
                <w:rFonts w:ascii="Times New Roman" w:eastAsia="Times New Roman" w:hAnsi="Times New Roman"/>
              </w:rPr>
            </w:pPr>
            <w:r w:rsidRPr="007729A2">
              <w:rPr>
                <w:rFonts w:ascii="Times New Roman" w:eastAsia="Times New Roman" w:hAnsi="Times New Roman"/>
              </w:rPr>
              <w:t>Course Objectives</w:t>
            </w:r>
          </w:p>
          <w:p w14:paraId="16FC8119" w14:textId="77777777" w:rsidR="00B43835" w:rsidRPr="007729A2" w:rsidRDefault="00B43835" w:rsidP="008E4C06">
            <w:pPr>
              <w:jc w:val="center"/>
              <w:rPr>
                <w:rFonts w:ascii="Times New Roman" w:eastAsia="Times New Roman" w:hAnsi="Times New Roman"/>
              </w:rPr>
            </w:pPr>
            <w:r w:rsidRPr="007729A2">
              <w:rPr>
                <w:rFonts w:ascii="Times New Roman" w:eastAsia="Times New Roman" w:hAnsi="Times New Roman"/>
              </w:rPr>
              <w:t>Program Outcomes</w:t>
            </w:r>
          </w:p>
        </w:tc>
      </w:tr>
      <w:tr w:rsidR="00B43835" w:rsidRPr="007729A2" w14:paraId="4CDD7A6E" w14:textId="77777777" w:rsidTr="00C0551A">
        <w:tc>
          <w:tcPr>
            <w:tcW w:w="493" w:type="pct"/>
            <w:tcBorders>
              <w:top w:val="single" w:sz="4" w:space="0" w:color="auto"/>
              <w:left w:val="single" w:sz="4" w:space="0" w:color="auto"/>
              <w:bottom w:val="single" w:sz="4" w:space="0" w:color="auto"/>
              <w:right w:val="single" w:sz="4" w:space="0" w:color="auto"/>
            </w:tcBorders>
          </w:tcPr>
          <w:p w14:paraId="175234F4" w14:textId="6003D764" w:rsidR="00B43835" w:rsidRPr="007729A2" w:rsidRDefault="00562CFB" w:rsidP="00B43835">
            <w:pPr>
              <w:jc w:val="center"/>
              <w:rPr>
                <w:rFonts w:ascii="Times New Roman" w:hAnsi="Times New Roman"/>
                <w:b/>
                <w:bCs/>
              </w:rPr>
            </w:pPr>
            <w:r w:rsidRPr="007729A2">
              <w:rPr>
                <w:rFonts w:ascii="Times New Roman" w:hAnsi="Times New Roman"/>
                <w:b/>
                <w:bCs/>
              </w:rPr>
              <w:t>1</w:t>
            </w:r>
          </w:p>
        </w:tc>
        <w:tc>
          <w:tcPr>
            <w:tcW w:w="513" w:type="pct"/>
            <w:tcBorders>
              <w:top w:val="single" w:sz="4" w:space="0" w:color="auto"/>
              <w:left w:val="single" w:sz="4" w:space="0" w:color="auto"/>
              <w:bottom w:val="single" w:sz="4" w:space="0" w:color="auto"/>
              <w:right w:val="single" w:sz="4" w:space="0" w:color="auto"/>
            </w:tcBorders>
          </w:tcPr>
          <w:p w14:paraId="47C6251E" w14:textId="43C85C8A" w:rsidR="00B43835" w:rsidRPr="007729A2" w:rsidRDefault="00170436" w:rsidP="00B43835">
            <w:pPr>
              <w:jc w:val="center"/>
              <w:rPr>
                <w:rFonts w:ascii="Times New Roman" w:hAnsi="Times New Roman"/>
              </w:rPr>
            </w:pPr>
            <w:r w:rsidRPr="007729A2">
              <w:rPr>
                <w:rFonts w:ascii="Times New Roman" w:hAnsi="Times New Roman"/>
              </w:rPr>
              <w:t>1</w:t>
            </w:r>
          </w:p>
        </w:tc>
        <w:tc>
          <w:tcPr>
            <w:tcW w:w="836" w:type="pct"/>
            <w:tcBorders>
              <w:top w:val="single" w:sz="4" w:space="0" w:color="auto"/>
              <w:left w:val="single" w:sz="4" w:space="0" w:color="auto"/>
              <w:bottom w:val="single" w:sz="4" w:space="0" w:color="auto"/>
              <w:right w:val="single" w:sz="4" w:space="0" w:color="auto"/>
            </w:tcBorders>
          </w:tcPr>
          <w:p w14:paraId="178ADDBF" w14:textId="401C0059" w:rsidR="00B43835" w:rsidRPr="007729A2" w:rsidRDefault="00C4712B" w:rsidP="00B43835">
            <w:pPr>
              <w:jc w:val="center"/>
              <w:rPr>
                <w:rFonts w:ascii="Times New Roman" w:hAnsi="Times New Roman"/>
              </w:rPr>
            </w:pPr>
            <w:r w:rsidRPr="007729A2">
              <w:rPr>
                <w:rFonts w:ascii="Times New Roman" w:hAnsi="Times New Roman"/>
              </w:rPr>
              <w:t>9/25, 9/</w:t>
            </w:r>
            <w:r w:rsidR="00FF0B31" w:rsidRPr="007729A2">
              <w:rPr>
                <w:rFonts w:ascii="Times New Roman" w:hAnsi="Times New Roman"/>
              </w:rPr>
              <w:t>2</w:t>
            </w:r>
            <w:r w:rsidRPr="007729A2">
              <w:rPr>
                <w:rFonts w:ascii="Times New Roman" w:hAnsi="Times New Roman"/>
              </w:rPr>
              <w:t>6</w:t>
            </w:r>
          </w:p>
        </w:tc>
        <w:tc>
          <w:tcPr>
            <w:tcW w:w="2270" w:type="pct"/>
            <w:tcBorders>
              <w:top w:val="single" w:sz="4" w:space="0" w:color="auto"/>
              <w:left w:val="single" w:sz="4" w:space="0" w:color="auto"/>
              <w:bottom w:val="single" w:sz="4" w:space="0" w:color="auto"/>
              <w:right w:val="single" w:sz="4" w:space="0" w:color="auto"/>
            </w:tcBorders>
          </w:tcPr>
          <w:p w14:paraId="4569A6CD" w14:textId="0517B1C7" w:rsidR="00B43835" w:rsidRPr="007729A2" w:rsidRDefault="005C713E" w:rsidP="009F3FBF">
            <w:pPr>
              <w:rPr>
                <w:rFonts w:ascii="Times New Roman" w:hAnsi="Times New Roman"/>
                <w:color w:val="000000"/>
              </w:rPr>
            </w:pPr>
            <w:r w:rsidRPr="007729A2">
              <w:rPr>
                <w:rFonts w:ascii="Times New Roman" w:hAnsi="Times New Roman"/>
                <w:color w:val="000000"/>
              </w:rPr>
              <w:t>Intro</w:t>
            </w:r>
            <w:r w:rsidR="00783681" w:rsidRPr="007729A2">
              <w:rPr>
                <w:rFonts w:ascii="Times New Roman" w:hAnsi="Times New Roman"/>
                <w:color w:val="000000"/>
              </w:rPr>
              <w:t>duction</w:t>
            </w:r>
            <w:r w:rsidRPr="007729A2">
              <w:rPr>
                <w:rFonts w:ascii="Times New Roman" w:hAnsi="Times New Roman"/>
                <w:color w:val="000000"/>
              </w:rPr>
              <w:t xml:space="preserve"> to pharmacology </w:t>
            </w:r>
            <w:r w:rsidR="00CA058F" w:rsidRPr="007729A2">
              <w:rPr>
                <w:rFonts w:ascii="Times New Roman" w:hAnsi="Times New Roman"/>
                <w:color w:val="000000"/>
              </w:rPr>
              <w:t>(week 1)</w:t>
            </w:r>
          </w:p>
        </w:tc>
        <w:tc>
          <w:tcPr>
            <w:tcW w:w="888" w:type="pct"/>
            <w:tcBorders>
              <w:top w:val="single" w:sz="4" w:space="0" w:color="auto"/>
              <w:left w:val="single" w:sz="4" w:space="0" w:color="auto"/>
              <w:bottom w:val="single" w:sz="4" w:space="0" w:color="auto"/>
              <w:right w:val="single" w:sz="4" w:space="0" w:color="auto"/>
            </w:tcBorders>
          </w:tcPr>
          <w:p w14:paraId="0130EC14" w14:textId="429528BE" w:rsidR="00B43835" w:rsidRPr="007729A2" w:rsidRDefault="00015EBD" w:rsidP="008E4C06">
            <w:pPr>
              <w:jc w:val="center"/>
              <w:rPr>
                <w:rFonts w:ascii="Times New Roman" w:eastAsia="Times New Roman" w:hAnsi="Times New Roman"/>
              </w:rPr>
            </w:pPr>
            <w:r w:rsidRPr="007729A2">
              <w:rPr>
                <w:rFonts w:ascii="Times New Roman" w:hAnsi="Times New Roman"/>
              </w:rPr>
              <w:t>3,4,5 (1,3,4)</w:t>
            </w:r>
          </w:p>
        </w:tc>
      </w:tr>
      <w:tr w:rsidR="00B43835" w:rsidRPr="007729A2" w14:paraId="7EE9086C" w14:textId="77777777" w:rsidTr="00C0551A">
        <w:tc>
          <w:tcPr>
            <w:tcW w:w="493" w:type="pct"/>
            <w:tcBorders>
              <w:top w:val="single" w:sz="4" w:space="0" w:color="auto"/>
              <w:left w:val="single" w:sz="4" w:space="0" w:color="auto"/>
              <w:bottom w:val="single" w:sz="4" w:space="0" w:color="auto"/>
              <w:right w:val="single" w:sz="4" w:space="0" w:color="auto"/>
            </w:tcBorders>
          </w:tcPr>
          <w:p w14:paraId="67AEAC85" w14:textId="0E6AEE66" w:rsidR="00B43835" w:rsidRPr="007729A2" w:rsidRDefault="00562CFB" w:rsidP="00B43835">
            <w:pPr>
              <w:jc w:val="center"/>
              <w:rPr>
                <w:rFonts w:ascii="Times New Roman" w:hAnsi="Times New Roman"/>
                <w:b/>
                <w:bCs/>
              </w:rPr>
            </w:pPr>
            <w:r w:rsidRPr="007729A2">
              <w:rPr>
                <w:rFonts w:ascii="Times New Roman" w:hAnsi="Times New Roman"/>
                <w:b/>
                <w:bCs/>
              </w:rPr>
              <w:t>2</w:t>
            </w:r>
          </w:p>
        </w:tc>
        <w:tc>
          <w:tcPr>
            <w:tcW w:w="513" w:type="pct"/>
            <w:tcBorders>
              <w:top w:val="single" w:sz="4" w:space="0" w:color="auto"/>
              <w:left w:val="single" w:sz="4" w:space="0" w:color="auto"/>
              <w:bottom w:val="single" w:sz="4" w:space="0" w:color="auto"/>
              <w:right w:val="single" w:sz="4" w:space="0" w:color="auto"/>
            </w:tcBorders>
          </w:tcPr>
          <w:p w14:paraId="331D5876" w14:textId="7892E582" w:rsidR="00B43835" w:rsidRPr="007729A2" w:rsidRDefault="00170436" w:rsidP="00B43835">
            <w:pPr>
              <w:jc w:val="center"/>
              <w:rPr>
                <w:rFonts w:ascii="Times New Roman" w:hAnsi="Times New Roman"/>
              </w:rPr>
            </w:pPr>
            <w:r w:rsidRPr="007729A2">
              <w:rPr>
                <w:rFonts w:ascii="Times New Roman" w:hAnsi="Times New Roman"/>
              </w:rPr>
              <w:t>2</w:t>
            </w:r>
          </w:p>
        </w:tc>
        <w:tc>
          <w:tcPr>
            <w:tcW w:w="836" w:type="pct"/>
            <w:tcBorders>
              <w:top w:val="single" w:sz="4" w:space="0" w:color="auto"/>
              <w:left w:val="single" w:sz="4" w:space="0" w:color="auto"/>
              <w:bottom w:val="single" w:sz="4" w:space="0" w:color="auto"/>
              <w:right w:val="single" w:sz="4" w:space="0" w:color="auto"/>
            </w:tcBorders>
          </w:tcPr>
          <w:p w14:paraId="07D78129" w14:textId="57C57510" w:rsidR="00B43835" w:rsidRPr="007729A2" w:rsidRDefault="00053F55" w:rsidP="00B43835">
            <w:pPr>
              <w:jc w:val="center"/>
              <w:rPr>
                <w:rFonts w:ascii="Times New Roman" w:hAnsi="Times New Roman"/>
              </w:rPr>
            </w:pPr>
            <w:r w:rsidRPr="007729A2">
              <w:rPr>
                <w:rFonts w:ascii="Times New Roman" w:hAnsi="Times New Roman"/>
              </w:rPr>
              <w:t xml:space="preserve">9/1, </w:t>
            </w:r>
            <w:r w:rsidR="00742527" w:rsidRPr="007729A2">
              <w:rPr>
                <w:rFonts w:ascii="Times New Roman" w:hAnsi="Times New Roman"/>
              </w:rPr>
              <w:t>9/</w:t>
            </w:r>
            <w:r w:rsidRPr="007729A2">
              <w:rPr>
                <w:rFonts w:ascii="Times New Roman" w:hAnsi="Times New Roman"/>
              </w:rPr>
              <w:t>2</w:t>
            </w:r>
          </w:p>
        </w:tc>
        <w:tc>
          <w:tcPr>
            <w:tcW w:w="2270" w:type="pct"/>
            <w:tcBorders>
              <w:top w:val="single" w:sz="4" w:space="0" w:color="auto"/>
              <w:left w:val="single" w:sz="4" w:space="0" w:color="auto"/>
              <w:bottom w:val="single" w:sz="4" w:space="0" w:color="auto"/>
              <w:right w:val="single" w:sz="4" w:space="0" w:color="auto"/>
            </w:tcBorders>
          </w:tcPr>
          <w:p w14:paraId="7182B0A6" w14:textId="793099B0" w:rsidR="00B43835" w:rsidRPr="007729A2" w:rsidRDefault="001F096E" w:rsidP="009F3FBF">
            <w:pPr>
              <w:rPr>
                <w:rFonts w:ascii="Times New Roman" w:hAnsi="Times New Roman"/>
                <w:color w:val="000000"/>
              </w:rPr>
            </w:pPr>
            <w:r w:rsidRPr="007729A2">
              <w:rPr>
                <w:rFonts w:ascii="Times New Roman" w:hAnsi="Times New Roman"/>
                <w:color w:val="000000"/>
              </w:rPr>
              <w:t>Intro</w:t>
            </w:r>
            <w:r w:rsidR="00F974D5" w:rsidRPr="007729A2">
              <w:rPr>
                <w:rFonts w:ascii="Times New Roman" w:hAnsi="Times New Roman"/>
                <w:color w:val="000000"/>
              </w:rPr>
              <w:t>duction</w:t>
            </w:r>
            <w:r w:rsidRPr="007729A2">
              <w:rPr>
                <w:rFonts w:ascii="Times New Roman" w:hAnsi="Times New Roman"/>
                <w:color w:val="000000"/>
              </w:rPr>
              <w:t xml:space="preserve"> to pharmacology </w:t>
            </w:r>
            <w:r w:rsidR="00CA058F" w:rsidRPr="007729A2">
              <w:rPr>
                <w:rFonts w:ascii="Times New Roman" w:hAnsi="Times New Roman"/>
                <w:color w:val="000000"/>
              </w:rPr>
              <w:t>(week 2)</w:t>
            </w:r>
          </w:p>
        </w:tc>
        <w:tc>
          <w:tcPr>
            <w:tcW w:w="888" w:type="pct"/>
            <w:tcBorders>
              <w:top w:val="single" w:sz="4" w:space="0" w:color="auto"/>
              <w:left w:val="single" w:sz="4" w:space="0" w:color="auto"/>
              <w:bottom w:val="single" w:sz="4" w:space="0" w:color="auto"/>
              <w:right w:val="single" w:sz="4" w:space="0" w:color="auto"/>
            </w:tcBorders>
          </w:tcPr>
          <w:p w14:paraId="3DBFB755" w14:textId="6F0A8A38" w:rsidR="00B43835" w:rsidRPr="007729A2" w:rsidRDefault="009929ED" w:rsidP="008E4C06">
            <w:pPr>
              <w:jc w:val="center"/>
              <w:rPr>
                <w:rFonts w:ascii="Times New Roman" w:eastAsia="Times New Roman" w:hAnsi="Times New Roman"/>
              </w:rPr>
            </w:pPr>
            <w:r w:rsidRPr="007729A2">
              <w:rPr>
                <w:rFonts w:ascii="Times New Roman" w:hAnsi="Times New Roman"/>
              </w:rPr>
              <w:t>1,3,4,5, 6 (1,3,4)</w:t>
            </w:r>
          </w:p>
        </w:tc>
      </w:tr>
      <w:tr w:rsidR="000205DC" w:rsidRPr="007729A2" w14:paraId="0AC3A06A" w14:textId="77777777" w:rsidTr="00C0551A">
        <w:tc>
          <w:tcPr>
            <w:tcW w:w="493" w:type="pct"/>
            <w:tcBorders>
              <w:top w:val="single" w:sz="4" w:space="0" w:color="auto"/>
              <w:left w:val="single" w:sz="4" w:space="0" w:color="auto"/>
              <w:bottom w:val="single" w:sz="4" w:space="0" w:color="auto"/>
              <w:right w:val="single" w:sz="4" w:space="0" w:color="auto"/>
            </w:tcBorders>
          </w:tcPr>
          <w:p w14:paraId="47D74530" w14:textId="77777777" w:rsidR="000205DC" w:rsidRPr="007729A2" w:rsidRDefault="000205DC" w:rsidP="00B43835">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28861DDA" w14:textId="77777777" w:rsidR="000205DC" w:rsidRPr="007729A2" w:rsidRDefault="000205DC"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3C33FEC0" w14:textId="7E6157CA" w:rsidR="000205DC" w:rsidRPr="007729A2" w:rsidRDefault="00AE0DBE" w:rsidP="00B43835">
            <w:pPr>
              <w:jc w:val="center"/>
              <w:rPr>
                <w:rFonts w:ascii="Times New Roman" w:hAnsi="Times New Roman"/>
              </w:rPr>
            </w:pPr>
            <w:r w:rsidRPr="007729A2">
              <w:rPr>
                <w:rFonts w:ascii="Times New Roman" w:hAnsi="Times New Roman"/>
              </w:rPr>
              <w:t>9/6</w:t>
            </w:r>
          </w:p>
        </w:tc>
        <w:tc>
          <w:tcPr>
            <w:tcW w:w="2270" w:type="pct"/>
            <w:tcBorders>
              <w:top w:val="single" w:sz="4" w:space="0" w:color="auto"/>
              <w:left w:val="single" w:sz="4" w:space="0" w:color="auto"/>
              <w:bottom w:val="single" w:sz="4" w:space="0" w:color="auto"/>
              <w:right w:val="single" w:sz="4" w:space="0" w:color="auto"/>
            </w:tcBorders>
          </w:tcPr>
          <w:p w14:paraId="31C0DB53" w14:textId="171F8995" w:rsidR="000205DC" w:rsidRPr="007729A2" w:rsidRDefault="00AE0DBE" w:rsidP="009F3FBF">
            <w:pPr>
              <w:rPr>
                <w:rFonts w:ascii="Times New Roman" w:hAnsi="Times New Roman"/>
                <w:color w:val="000000"/>
              </w:rPr>
            </w:pPr>
            <w:r w:rsidRPr="007729A2">
              <w:rPr>
                <w:rFonts w:ascii="Times New Roman" w:hAnsi="Times New Roman"/>
                <w:color w:val="000000"/>
              </w:rPr>
              <w:t>Labor Day-Monday</w:t>
            </w:r>
            <w:r w:rsidR="0012098E" w:rsidRPr="007729A2">
              <w:rPr>
                <w:rFonts w:ascii="Times New Roman" w:hAnsi="Times New Roman"/>
                <w:color w:val="000000"/>
              </w:rPr>
              <w:t xml:space="preserve"> (no classes)</w:t>
            </w:r>
          </w:p>
        </w:tc>
        <w:tc>
          <w:tcPr>
            <w:tcW w:w="888" w:type="pct"/>
            <w:tcBorders>
              <w:top w:val="single" w:sz="4" w:space="0" w:color="auto"/>
              <w:left w:val="single" w:sz="4" w:space="0" w:color="auto"/>
              <w:bottom w:val="single" w:sz="4" w:space="0" w:color="auto"/>
              <w:right w:val="single" w:sz="4" w:space="0" w:color="auto"/>
            </w:tcBorders>
          </w:tcPr>
          <w:p w14:paraId="4EAAD53F" w14:textId="77777777" w:rsidR="000205DC" w:rsidRPr="007729A2" w:rsidRDefault="000205DC" w:rsidP="008E4C06">
            <w:pPr>
              <w:jc w:val="center"/>
              <w:rPr>
                <w:rFonts w:ascii="Times New Roman" w:eastAsia="Times New Roman" w:hAnsi="Times New Roman"/>
              </w:rPr>
            </w:pPr>
          </w:p>
        </w:tc>
      </w:tr>
      <w:tr w:rsidR="00B43835" w:rsidRPr="007729A2" w14:paraId="0F54B2BC" w14:textId="77777777" w:rsidTr="00C0551A">
        <w:tc>
          <w:tcPr>
            <w:tcW w:w="493" w:type="pct"/>
            <w:tcBorders>
              <w:top w:val="single" w:sz="4" w:space="0" w:color="auto"/>
              <w:left w:val="single" w:sz="4" w:space="0" w:color="auto"/>
              <w:bottom w:val="single" w:sz="4" w:space="0" w:color="auto"/>
              <w:right w:val="single" w:sz="4" w:space="0" w:color="auto"/>
            </w:tcBorders>
          </w:tcPr>
          <w:p w14:paraId="4CF5218D" w14:textId="37487514" w:rsidR="00B43835" w:rsidRPr="007729A2" w:rsidRDefault="00562CFB" w:rsidP="00B43835">
            <w:pPr>
              <w:jc w:val="center"/>
              <w:rPr>
                <w:rFonts w:ascii="Times New Roman" w:hAnsi="Times New Roman"/>
                <w:b/>
                <w:bCs/>
              </w:rPr>
            </w:pPr>
            <w:r w:rsidRPr="007729A2">
              <w:rPr>
                <w:rFonts w:ascii="Times New Roman" w:hAnsi="Times New Roman"/>
                <w:b/>
                <w:bCs/>
              </w:rPr>
              <w:t>3</w:t>
            </w:r>
          </w:p>
        </w:tc>
        <w:tc>
          <w:tcPr>
            <w:tcW w:w="513" w:type="pct"/>
            <w:tcBorders>
              <w:top w:val="single" w:sz="4" w:space="0" w:color="auto"/>
              <w:left w:val="single" w:sz="4" w:space="0" w:color="auto"/>
              <w:bottom w:val="single" w:sz="4" w:space="0" w:color="auto"/>
              <w:right w:val="single" w:sz="4" w:space="0" w:color="auto"/>
            </w:tcBorders>
          </w:tcPr>
          <w:p w14:paraId="7315040C" w14:textId="367BA217" w:rsidR="00B43835" w:rsidRPr="007729A2" w:rsidRDefault="00170436" w:rsidP="00B43835">
            <w:pPr>
              <w:jc w:val="center"/>
              <w:rPr>
                <w:rFonts w:ascii="Times New Roman" w:hAnsi="Times New Roman"/>
              </w:rPr>
            </w:pPr>
            <w:r w:rsidRPr="007729A2">
              <w:rPr>
                <w:rFonts w:ascii="Times New Roman" w:hAnsi="Times New Roman"/>
              </w:rPr>
              <w:t>3</w:t>
            </w:r>
          </w:p>
        </w:tc>
        <w:tc>
          <w:tcPr>
            <w:tcW w:w="836" w:type="pct"/>
            <w:tcBorders>
              <w:top w:val="single" w:sz="4" w:space="0" w:color="auto"/>
              <w:left w:val="single" w:sz="4" w:space="0" w:color="auto"/>
              <w:bottom w:val="single" w:sz="4" w:space="0" w:color="auto"/>
              <w:right w:val="single" w:sz="4" w:space="0" w:color="auto"/>
            </w:tcBorders>
          </w:tcPr>
          <w:p w14:paraId="08493ACC" w14:textId="309F3180" w:rsidR="00B43835" w:rsidRPr="007729A2" w:rsidRDefault="00170436" w:rsidP="00B43835">
            <w:pPr>
              <w:jc w:val="center"/>
              <w:rPr>
                <w:rFonts w:ascii="Times New Roman" w:hAnsi="Times New Roman"/>
              </w:rPr>
            </w:pPr>
            <w:r w:rsidRPr="007729A2">
              <w:rPr>
                <w:rFonts w:ascii="Times New Roman" w:hAnsi="Times New Roman"/>
              </w:rPr>
              <w:t>9/</w:t>
            </w:r>
            <w:r w:rsidR="00053F55" w:rsidRPr="007729A2">
              <w:rPr>
                <w:rFonts w:ascii="Times New Roman" w:hAnsi="Times New Roman"/>
              </w:rPr>
              <w:t xml:space="preserve">8, </w:t>
            </w:r>
            <w:r w:rsidRPr="007729A2">
              <w:rPr>
                <w:rFonts w:ascii="Times New Roman" w:hAnsi="Times New Roman"/>
              </w:rPr>
              <w:t>9/</w:t>
            </w:r>
            <w:r w:rsidR="008E1753" w:rsidRPr="007729A2">
              <w:rPr>
                <w:rFonts w:ascii="Times New Roman" w:hAnsi="Times New Roman"/>
              </w:rPr>
              <w:t>9</w:t>
            </w:r>
          </w:p>
        </w:tc>
        <w:tc>
          <w:tcPr>
            <w:tcW w:w="2270" w:type="pct"/>
            <w:tcBorders>
              <w:top w:val="single" w:sz="4" w:space="0" w:color="auto"/>
              <w:left w:val="single" w:sz="4" w:space="0" w:color="auto"/>
              <w:bottom w:val="single" w:sz="4" w:space="0" w:color="auto"/>
              <w:right w:val="single" w:sz="4" w:space="0" w:color="auto"/>
            </w:tcBorders>
          </w:tcPr>
          <w:p w14:paraId="7C615017" w14:textId="606F1037" w:rsidR="00B43835" w:rsidRPr="007729A2" w:rsidRDefault="00745CC5" w:rsidP="00745CC5">
            <w:pPr>
              <w:rPr>
                <w:rFonts w:ascii="Times New Roman" w:eastAsia="Times New Roman" w:hAnsi="Times New Roman"/>
              </w:rPr>
            </w:pPr>
            <w:r w:rsidRPr="007729A2">
              <w:rPr>
                <w:rFonts w:ascii="Times New Roman" w:eastAsia="Times New Roman" w:hAnsi="Times New Roman"/>
                <w:color w:val="000000"/>
              </w:rPr>
              <w:t>Stress</w:t>
            </w:r>
          </w:p>
        </w:tc>
        <w:tc>
          <w:tcPr>
            <w:tcW w:w="888" w:type="pct"/>
            <w:tcBorders>
              <w:top w:val="single" w:sz="4" w:space="0" w:color="auto"/>
              <w:left w:val="single" w:sz="4" w:space="0" w:color="auto"/>
              <w:bottom w:val="single" w:sz="4" w:space="0" w:color="auto"/>
              <w:right w:val="single" w:sz="4" w:space="0" w:color="auto"/>
            </w:tcBorders>
          </w:tcPr>
          <w:p w14:paraId="3C4A7419" w14:textId="55B5EB76" w:rsidR="00B43835" w:rsidRPr="007729A2" w:rsidRDefault="004E3849" w:rsidP="008E4C06">
            <w:pPr>
              <w:jc w:val="center"/>
              <w:rPr>
                <w:rFonts w:ascii="Times New Roman" w:eastAsia="Times New Roman" w:hAnsi="Times New Roman"/>
              </w:rPr>
            </w:pPr>
            <w:r w:rsidRPr="007729A2">
              <w:rPr>
                <w:rFonts w:ascii="Times New Roman" w:hAnsi="Times New Roman"/>
              </w:rPr>
              <w:t>1</w:t>
            </w:r>
            <w:r w:rsidR="00F01C36" w:rsidRPr="007729A2">
              <w:rPr>
                <w:rFonts w:ascii="Times New Roman" w:hAnsi="Times New Roman"/>
              </w:rPr>
              <w:t xml:space="preserve">,2,3,4,5,6 </w:t>
            </w:r>
            <w:r w:rsidR="002C3BC5" w:rsidRPr="007729A2">
              <w:rPr>
                <w:rFonts w:ascii="Times New Roman" w:hAnsi="Times New Roman"/>
              </w:rPr>
              <w:t>(1</w:t>
            </w:r>
            <w:r w:rsidRPr="007729A2">
              <w:rPr>
                <w:rFonts w:ascii="Times New Roman" w:hAnsi="Times New Roman"/>
              </w:rPr>
              <w:t>,3,4</w:t>
            </w:r>
            <w:r w:rsidR="002C3BC5" w:rsidRPr="007729A2">
              <w:rPr>
                <w:rFonts w:ascii="Times New Roman" w:hAnsi="Times New Roman"/>
              </w:rPr>
              <w:t>)</w:t>
            </w:r>
          </w:p>
        </w:tc>
      </w:tr>
      <w:tr w:rsidR="00745CC5" w:rsidRPr="007729A2" w14:paraId="3A9B36F8" w14:textId="77777777" w:rsidTr="00C0551A">
        <w:tc>
          <w:tcPr>
            <w:tcW w:w="493" w:type="pct"/>
            <w:tcBorders>
              <w:top w:val="single" w:sz="4" w:space="0" w:color="auto"/>
              <w:left w:val="single" w:sz="4" w:space="0" w:color="auto"/>
              <w:bottom w:val="single" w:sz="4" w:space="0" w:color="auto"/>
              <w:right w:val="single" w:sz="4" w:space="0" w:color="auto"/>
            </w:tcBorders>
          </w:tcPr>
          <w:p w14:paraId="07103E50" w14:textId="71C058AE" w:rsidR="00745CC5" w:rsidRPr="007729A2" w:rsidRDefault="00562CFB" w:rsidP="00B43835">
            <w:pPr>
              <w:jc w:val="center"/>
              <w:rPr>
                <w:rFonts w:ascii="Times New Roman" w:hAnsi="Times New Roman"/>
                <w:b/>
                <w:bCs/>
              </w:rPr>
            </w:pPr>
            <w:r w:rsidRPr="007729A2">
              <w:rPr>
                <w:rFonts w:ascii="Times New Roman" w:hAnsi="Times New Roman"/>
                <w:b/>
                <w:bCs/>
              </w:rPr>
              <w:t>4</w:t>
            </w:r>
          </w:p>
        </w:tc>
        <w:tc>
          <w:tcPr>
            <w:tcW w:w="513" w:type="pct"/>
            <w:tcBorders>
              <w:top w:val="single" w:sz="4" w:space="0" w:color="auto"/>
              <w:left w:val="single" w:sz="4" w:space="0" w:color="auto"/>
              <w:bottom w:val="single" w:sz="4" w:space="0" w:color="auto"/>
              <w:right w:val="single" w:sz="4" w:space="0" w:color="auto"/>
            </w:tcBorders>
          </w:tcPr>
          <w:p w14:paraId="153339EA" w14:textId="40061B8E" w:rsidR="00745CC5" w:rsidRPr="007729A2" w:rsidRDefault="00170436" w:rsidP="00B43835">
            <w:pPr>
              <w:jc w:val="center"/>
              <w:rPr>
                <w:rFonts w:ascii="Times New Roman" w:hAnsi="Times New Roman"/>
              </w:rPr>
            </w:pPr>
            <w:r w:rsidRPr="007729A2">
              <w:rPr>
                <w:rFonts w:ascii="Times New Roman" w:hAnsi="Times New Roman"/>
              </w:rPr>
              <w:t>4</w:t>
            </w:r>
          </w:p>
        </w:tc>
        <w:tc>
          <w:tcPr>
            <w:tcW w:w="836" w:type="pct"/>
            <w:tcBorders>
              <w:top w:val="single" w:sz="4" w:space="0" w:color="auto"/>
              <w:left w:val="single" w:sz="4" w:space="0" w:color="auto"/>
              <w:bottom w:val="single" w:sz="4" w:space="0" w:color="auto"/>
              <w:right w:val="single" w:sz="4" w:space="0" w:color="auto"/>
            </w:tcBorders>
          </w:tcPr>
          <w:p w14:paraId="694177FC" w14:textId="1798C4FF" w:rsidR="00745CC5" w:rsidRPr="007729A2" w:rsidRDefault="00850CCF" w:rsidP="00B43835">
            <w:pPr>
              <w:jc w:val="center"/>
              <w:rPr>
                <w:rFonts w:ascii="Times New Roman" w:hAnsi="Times New Roman"/>
              </w:rPr>
            </w:pPr>
            <w:r w:rsidRPr="007729A2">
              <w:rPr>
                <w:rFonts w:ascii="Times New Roman" w:hAnsi="Times New Roman"/>
              </w:rPr>
              <w:t>9/1</w:t>
            </w:r>
            <w:r w:rsidR="007475BD" w:rsidRPr="007729A2">
              <w:rPr>
                <w:rFonts w:ascii="Times New Roman" w:hAnsi="Times New Roman"/>
              </w:rPr>
              <w:t xml:space="preserve">5, </w:t>
            </w:r>
            <w:r w:rsidRPr="007729A2">
              <w:rPr>
                <w:rFonts w:ascii="Times New Roman" w:hAnsi="Times New Roman"/>
              </w:rPr>
              <w:t>9/1</w:t>
            </w:r>
            <w:r w:rsidR="007475BD" w:rsidRPr="007729A2">
              <w:rPr>
                <w:rFonts w:ascii="Times New Roman" w:hAnsi="Times New Roman"/>
              </w:rPr>
              <w:t>6</w:t>
            </w:r>
          </w:p>
        </w:tc>
        <w:tc>
          <w:tcPr>
            <w:tcW w:w="2270" w:type="pct"/>
            <w:tcBorders>
              <w:top w:val="single" w:sz="4" w:space="0" w:color="auto"/>
              <w:left w:val="single" w:sz="4" w:space="0" w:color="auto"/>
              <w:bottom w:val="single" w:sz="4" w:space="0" w:color="auto"/>
              <w:right w:val="single" w:sz="4" w:space="0" w:color="auto"/>
            </w:tcBorders>
          </w:tcPr>
          <w:p w14:paraId="0FA4DE4F" w14:textId="78A84867" w:rsidR="00745CC5" w:rsidRPr="007729A2" w:rsidRDefault="00CE3265" w:rsidP="00745CC5">
            <w:pPr>
              <w:rPr>
                <w:rFonts w:ascii="Times New Roman" w:eastAsia="Times New Roman" w:hAnsi="Times New Roman"/>
                <w:color w:val="000000"/>
              </w:rPr>
            </w:pPr>
            <w:r w:rsidRPr="007729A2">
              <w:rPr>
                <w:rFonts w:ascii="Times New Roman" w:eastAsia="Times New Roman" w:hAnsi="Times New Roman"/>
                <w:color w:val="000000"/>
              </w:rPr>
              <w:t>Fluids and Electrolytes</w:t>
            </w:r>
          </w:p>
        </w:tc>
        <w:tc>
          <w:tcPr>
            <w:tcW w:w="888" w:type="pct"/>
            <w:tcBorders>
              <w:top w:val="single" w:sz="4" w:space="0" w:color="auto"/>
              <w:left w:val="single" w:sz="4" w:space="0" w:color="auto"/>
              <w:bottom w:val="single" w:sz="4" w:space="0" w:color="auto"/>
              <w:right w:val="single" w:sz="4" w:space="0" w:color="auto"/>
            </w:tcBorders>
          </w:tcPr>
          <w:p w14:paraId="42F1356C" w14:textId="6FB7DA69" w:rsidR="00745CC5" w:rsidRPr="007729A2" w:rsidRDefault="00366940" w:rsidP="008E4C06">
            <w:pPr>
              <w:jc w:val="center"/>
              <w:rPr>
                <w:rFonts w:ascii="Times New Roman" w:eastAsia="Times New Roman" w:hAnsi="Times New Roman"/>
              </w:rPr>
            </w:pPr>
            <w:r w:rsidRPr="007729A2">
              <w:rPr>
                <w:rFonts w:ascii="Times New Roman" w:hAnsi="Times New Roman"/>
              </w:rPr>
              <w:t>1,3,4 (1,3,4)</w:t>
            </w:r>
          </w:p>
        </w:tc>
      </w:tr>
      <w:tr w:rsidR="00745CC5" w:rsidRPr="007729A2" w14:paraId="19EF41BB" w14:textId="77777777" w:rsidTr="00C0551A">
        <w:tc>
          <w:tcPr>
            <w:tcW w:w="493" w:type="pct"/>
            <w:tcBorders>
              <w:top w:val="single" w:sz="4" w:space="0" w:color="auto"/>
              <w:left w:val="single" w:sz="4" w:space="0" w:color="auto"/>
              <w:bottom w:val="single" w:sz="4" w:space="0" w:color="auto"/>
              <w:right w:val="single" w:sz="4" w:space="0" w:color="auto"/>
            </w:tcBorders>
          </w:tcPr>
          <w:p w14:paraId="009E9744" w14:textId="7B16F1EF" w:rsidR="00745CC5" w:rsidRPr="007729A2" w:rsidRDefault="00562CFB" w:rsidP="00B43835">
            <w:pPr>
              <w:jc w:val="center"/>
              <w:rPr>
                <w:rFonts w:ascii="Times New Roman" w:hAnsi="Times New Roman"/>
                <w:b/>
                <w:bCs/>
              </w:rPr>
            </w:pPr>
            <w:r w:rsidRPr="007729A2">
              <w:rPr>
                <w:rFonts w:ascii="Times New Roman" w:hAnsi="Times New Roman"/>
                <w:b/>
                <w:bCs/>
              </w:rPr>
              <w:t>5</w:t>
            </w:r>
          </w:p>
        </w:tc>
        <w:tc>
          <w:tcPr>
            <w:tcW w:w="513" w:type="pct"/>
            <w:tcBorders>
              <w:top w:val="single" w:sz="4" w:space="0" w:color="auto"/>
              <w:left w:val="single" w:sz="4" w:space="0" w:color="auto"/>
              <w:bottom w:val="single" w:sz="4" w:space="0" w:color="auto"/>
              <w:right w:val="single" w:sz="4" w:space="0" w:color="auto"/>
            </w:tcBorders>
          </w:tcPr>
          <w:p w14:paraId="5F1DA9E6" w14:textId="24892979" w:rsidR="00745CC5" w:rsidRPr="007729A2" w:rsidRDefault="00532633" w:rsidP="00B43835">
            <w:pPr>
              <w:jc w:val="center"/>
              <w:rPr>
                <w:rFonts w:ascii="Times New Roman" w:hAnsi="Times New Roman"/>
              </w:rPr>
            </w:pPr>
            <w:r w:rsidRPr="007729A2">
              <w:rPr>
                <w:rFonts w:ascii="Times New Roman" w:hAnsi="Times New Roman"/>
              </w:rPr>
              <w:t>5</w:t>
            </w:r>
          </w:p>
        </w:tc>
        <w:tc>
          <w:tcPr>
            <w:tcW w:w="836" w:type="pct"/>
            <w:tcBorders>
              <w:top w:val="single" w:sz="4" w:space="0" w:color="auto"/>
              <w:left w:val="single" w:sz="4" w:space="0" w:color="auto"/>
              <w:bottom w:val="single" w:sz="4" w:space="0" w:color="auto"/>
              <w:right w:val="single" w:sz="4" w:space="0" w:color="auto"/>
            </w:tcBorders>
          </w:tcPr>
          <w:p w14:paraId="100BBE1E" w14:textId="0EFB5510" w:rsidR="000F5D15" w:rsidRPr="007729A2" w:rsidRDefault="00B52218" w:rsidP="000F5D15">
            <w:pPr>
              <w:jc w:val="center"/>
              <w:rPr>
                <w:rFonts w:ascii="Times New Roman" w:hAnsi="Times New Roman"/>
              </w:rPr>
            </w:pPr>
            <w:r w:rsidRPr="007729A2">
              <w:rPr>
                <w:rFonts w:ascii="Times New Roman" w:hAnsi="Times New Roman"/>
              </w:rPr>
              <w:t xml:space="preserve"> </w:t>
            </w:r>
            <w:r w:rsidR="001F51F5" w:rsidRPr="007729A2">
              <w:rPr>
                <w:rFonts w:ascii="Times New Roman" w:hAnsi="Times New Roman"/>
              </w:rPr>
              <w:t>9/2</w:t>
            </w:r>
            <w:r w:rsidR="007475BD" w:rsidRPr="007729A2">
              <w:rPr>
                <w:rFonts w:ascii="Times New Roman" w:hAnsi="Times New Roman"/>
              </w:rPr>
              <w:t xml:space="preserve">2, </w:t>
            </w:r>
            <w:r w:rsidR="00275448" w:rsidRPr="007729A2">
              <w:rPr>
                <w:rFonts w:ascii="Times New Roman" w:hAnsi="Times New Roman"/>
              </w:rPr>
              <w:t>9/</w:t>
            </w:r>
            <w:r w:rsidR="001F51F5" w:rsidRPr="007729A2">
              <w:rPr>
                <w:rFonts w:ascii="Times New Roman" w:hAnsi="Times New Roman"/>
              </w:rPr>
              <w:t>2</w:t>
            </w:r>
            <w:r w:rsidR="00275448" w:rsidRPr="007729A2">
              <w:rPr>
                <w:rFonts w:ascii="Times New Roman" w:hAnsi="Times New Roman"/>
              </w:rPr>
              <w:t>3</w:t>
            </w:r>
          </w:p>
        </w:tc>
        <w:tc>
          <w:tcPr>
            <w:tcW w:w="2270" w:type="pct"/>
            <w:tcBorders>
              <w:top w:val="single" w:sz="4" w:space="0" w:color="auto"/>
              <w:left w:val="single" w:sz="4" w:space="0" w:color="auto"/>
              <w:bottom w:val="single" w:sz="4" w:space="0" w:color="auto"/>
              <w:right w:val="single" w:sz="4" w:space="0" w:color="auto"/>
            </w:tcBorders>
          </w:tcPr>
          <w:p w14:paraId="1996B8CE" w14:textId="77777777" w:rsidR="007729A2" w:rsidRDefault="00E47078" w:rsidP="00E47078">
            <w:pPr>
              <w:rPr>
                <w:rFonts w:ascii="Times New Roman" w:eastAsia="Times New Roman" w:hAnsi="Times New Roman"/>
                <w:color w:val="000000"/>
              </w:rPr>
            </w:pPr>
            <w:r w:rsidRPr="007729A2">
              <w:rPr>
                <w:rFonts w:ascii="Times New Roman" w:eastAsia="Times New Roman" w:hAnsi="Times New Roman"/>
                <w:b/>
                <w:bCs/>
                <w:color w:val="000000"/>
              </w:rPr>
              <w:t>Exam 1</w:t>
            </w:r>
            <w:r w:rsidRPr="007729A2">
              <w:rPr>
                <w:rFonts w:ascii="Times New Roman" w:eastAsia="Times New Roman" w:hAnsi="Times New Roman"/>
                <w:color w:val="000000"/>
              </w:rPr>
              <w:t xml:space="preserve"> Modules 1-4</w:t>
            </w:r>
          </w:p>
          <w:p w14:paraId="332A1811" w14:textId="08A0BD9C" w:rsidR="00E47078" w:rsidRPr="007729A2" w:rsidRDefault="004F5823" w:rsidP="00E47078">
            <w:pPr>
              <w:rPr>
                <w:rFonts w:ascii="Times New Roman" w:eastAsia="Times New Roman" w:hAnsi="Times New Roman"/>
                <w:color w:val="000000"/>
              </w:rPr>
            </w:pPr>
            <w:r w:rsidRPr="007729A2">
              <w:rPr>
                <w:rFonts w:ascii="Times New Roman" w:eastAsia="Times New Roman" w:hAnsi="Times New Roman"/>
                <w:color w:val="000000"/>
              </w:rPr>
              <w:t xml:space="preserve"> </w:t>
            </w:r>
          </w:p>
          <w:p w14:paraId="2D893082" w14:textId="643B28E8" w:rsidR="00745CC5" w:rsidRPr="007729A2" w:rsidRDefault="00B147F2" w:rsidP="00E47078">
            <w:pPr>
              <w:rPr>
                <w:rFonts w:ascii="Times New Roman" w:eastAsia="Times New Roman" w:hAnsi="Times New Roman"/>
                <w:color w:val="000000"/>
              </w:rPr>
            </w:pPr>
            <w:r w:rsidRPr="007729A2">
              <w:rPr>
                <w:rFonts w:ascii="Times New Roman" w:eastAsia="Times New Roman" w:hAnsi="Times New Roman"/>
                <w:color w:val="000000"/>
              </w:rPr>
              <w:t xml:space="preserve">Renal </w:t>
            </w:r>
            <w:r w:rsidR="004C051D" w:rsidRPr="007729A2">
              <w:rPr>
                <w:rFonts w:ascii="Times New Roman" w:eastAsia="Times New Roman" w:hAnsi="Times New Roman"/>
                <w:color w:val="000000"/>
              </w:rPr>
              <w:t>–</w:t>
            </w:r>
            <w:r w:rsidRPr="007729A2">
              <w:rPr>
                <w:rFonts w:ascii="Times New Roman" w:eastAsia="Times New Roman" w:hAnsi="Times New Roman"/>
                <w:color w:val="000000"/>
              </w:rPr>
              <w:t xml:space="preserve"> </w:t>
            </w:r>
            <w:r w:rsidR="00E47078" w:rsidRPr="007729A2">
              <w:rPr>
                <w:rFonts w:ascii="Times New Roman" w:eastAsia="Times New Roman" w:hAnsi="Times New Roman"/>
                <w:color w:val="000000"/>
              </w:rPr>
              <w:t>Asynchro</w:t>
            </w:r>
            <w:r w:rsidR="004F5823" w:rsidRPr="007729A2">
              <w:rPr>
                <w:rFonts w:ascii="Times New Roman" w:eastAsia="Times New Roman" w:hAnsi="Times New Roman"/>
                <w:color w:val="000000"/>
              </w:rPr>
              <w:t>n</w:t>
            </w:r>
            <w:r w:rsidR="00E47078" w:rsidRPr="007729A2">
              <w:rPr>
                <w:rFonts w:ascii="Times New Roman" w:eastAsia="Times New Roman" w:hAnsi="Times New Roman"/>
                <w:color w:val="000000"/>
              </w:rPr>
              <w:t>ous</w:t>
            </w:r>
            <w:r w:rsidR="004C051D" w:rsidRPr="007729A2">
              <w:rPr>
                <w:rFonts w:ascii="Times New Roman" w:eastAsia="Times New Roman" w:hAnsi="Times New Roman"/>
                <w:color w:val="000000"/>
              </w:rPr>
              <w:t xml:space="preserve"> lesson</w:t>
            </w:r>
          </w:p>
        </w:tc>
        <w:tc>
          <w:tcPr>
            <w:tcW w:w="888" w:type="pct"/>
            <w:tcBorders>
              <w:top w:val="single" w:sz="4" w:space="0" w:color="auto"/>
              <w:left w:val="single" w:sz="4" w:space="0" w:color="auto"/>
              <w:bottom w:val="single" w:sz="4" w:space="0" w:color="auto"/>
              <w:right w:val="single" w:sz="4" w:space="0" w:color="auto"/>
            </w:tcBorders>
          </w:tcPr>
          <w:p w14:paraId="77A42BCA" w14:textId="77777777" w:rsidR="00745CC5" w:rsidRPr="007729A2" w:rsidRDefault="00745CC5" w:rsidP="008E4C06">
            <w:pPr>
              <w:jc w:val="center"/>
              <w:rPr>
                <w:rFonts w:ascii="Times New Roman" w:eastAsia="Times New Roman" w:hAnsi="Times New Roman"/>
              </w:rPr>
            </w:pPr>
          </w:p>
          <w:p w14:paraId="0316BA21" w14:textId="7030CF27" w:rsidR="00673B16" w:rsidRPr="007729A2" w:rsidRDefault="00673B16" w:rsidP="008E4C06">
            <w:pPr>
              <w:jc w:val="center"/>
              <w:rPr>
                <w:rFonts w:ascii="Times New Roman" w:eastAsia="Times New Roman" w:hAnsi="Times New Roman"/>
              </w:rPr>
            </w:pPr>
            <w:r w:rsidRPr="007729A2">
              <w:rPr>
                <w:rFonts w:ascii="Times New Roman" w:eastAsia="Times New Roman" w:hAnsi="Times New Roman"/>
              </w:rPr>
              <w:t>1,2,3,4,5,6 (1,3,4)</w:t>
            </w:r>
          </w:p>
        </w:tc>
      </w:tr>
      <w:tr w:rsidR="00860149" w:rsidRPr="007729A2" w14:paraId="0EBD58B6" w14:textId="77777777" w:rsidTr="00C0551A">
        <w:tc>
          <w:tcPr>
            <w:tcW w:w="493" w:type="pct"/>
            <w:tcBorders>
              <w:top w:val="single" w:sz="4" w:space="0" w:color="auto"/>
              <w:left w:val="single" w:sz="4" w:space="0" w:color="auto"/>
              <w:bottom w:val="single" w:sz="4" w:space="0" w:color="auto"/>
              <w:right w:val="single" w:sz="4" w:space="0" w:color="auto"/>
            </w:tcBorders>
          </w:tcPr>
          <w:p w14:paraId="053AE9DC" w14:textId="3A4C5F3A" w:rsidR="00860149" w:rsidRPr="007729A2" w:rsidRDefault="00562CFB" w:rsidP="00B43835">
            <w:pPr>
              <w:jc w:val="center"/>
              <w:rPr>
                <w:rFonts w:ascii="Times New Roman" w:hAnsi="Times New Roman"/>
                <w:b/>
                <w:bCs/>
              </w:rPr>
            </w:pPr>
            <w:r w:rsidRPr="007729A2">
              <w:rPr>
                <w:rFonts w:ascii="Times New Roman" w:hAnsi="Times New Roman"/>
                <w:b/>
                <w:bCs/>
              </w:rPr>
              <w:t>6</w:t>
            </w:r>
          </w:p>
        </w:tc>
        <w:tc>
          <w:tcPr>
            <w:tcW w:w="513" w:type="pct"/>
            <w:tcBorders>
              <w:top w:val="single" w:sz="4" w:space="0" w:color="auto"/>
              <w:left w:val="single" w:sz="4" w:space="0" w:color="auto"/>
              <w:bottom w:val="single" w:sz="4" w:space="0" w:color="auto"/>
              <w:right w:val="single" w:sz="4" w:space="0" w:color="auto"/>
            </w:tcBorders>
          </w:tcPr>
          <w:p w14:paraId="402A4289" w14:textId="3D08C8AB" w:rsidR="00860149" w:rsidRPr="007729A2" w:rsidRDefault="00532633" w:rsidP="00B43835">
            <w:pPr>
              <w:jc w:val="center"/>
              <w:rPr>
                <w:rFonts w:ascii="Times New Roman" w:hAnsi="Times New Roman"/>
              </w:rPr>
            </w:pPr>
            <w:r w:rsidRPr="007729A2">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tcPr>
          <w:p w14:paraId="304762A7" w14:textId="57542736" w:rsidR="00860149" w:rsidRPr="007729A2" w:rsidRDefault="0034329B" w:rsidP="00B43835">
            <w:pPr>
              <w:jc w:val="center"/>
              <w:rPr>
                <w:rFonts w:ascii="Times New Roman" w:hAnsi="Times New Roman"/>
              </w:rPr>
            </w:pPr>
            <w:r w:rsidRPr="007729A2">
              <w:rPr>
                <w:rFonts w:ascii="Times New Roman" w:hAnsi="Times New Roman"/>
              </w:rPr>
              <w:t>9/2</w:t>
            </w:r>
            <w:r w:rsidR="00883F55" w:rsidRPr="007729A2">
              <w:rPr>
                <w:rFonts w:ascii="Times New Roman" w:hAnsi="Times New Roman"/>
              </w:rPr>
              <w:t>9, 9/30</w:t>
            </w:r>
          </w:p>
        </w:tc>
        <w:tc>
          <w:tcPr>
            <w:tcW w:w="2270" w:type="pct"/>
            <w:tcBorders>
              <w:top w:val="single" w:sz="4" w:space="0" w:color="auto"/>
              <w:left w:val="single" w:sz="4" w:space="0" w:color="auto"/>
              <w:bottom w:val="single" w:sz="4" w:space="0" w:color="auto"/>
              <w:right w:val="single" w:sz="4" w:space="0" w:color="auto"/>
            </w:tcBorders>
          </w:tcPr>
          <w:p w14:paraId="3DA07530" w14:textId="682C748E" w:rsidR="00860149" w:rsidRPr="007729A2" w:rsidRDefault="00205FF4" w:rsidP="00745CC5">
            <w:pPr>
              <w:rPr>
                <w:rFonts w:ascii="Times New Roman" w:eastAsia="Times New Roman" w:hAnsi="Times New Roman"/>
                <w:color w:val="000000"/>
              </w:rPr>
            </w:pPr>
            <w:r w:rsidRPr="007729A2">
              <w:rPr>
                <w:rFonts w:ascii="Times New Roman" w:eastAsia="Times New Roman" w:hAnsi="Times New Roman"/>
                <w:color w:val="000000"/>
              </w:rPr>
              <w:t>Diabetes</w:t>
            </w:r>
            <w:r w:rsidR="00D855D2" w:rsidRPr="007729A2">
              <w:rPr>
                <w:rFonts w:ascii="Times New Roman" w:eastAsia="Times New Roman" w:hAnsi="Times New Roman"/>
                <w:color w:val="000000"/>
              </w:rPr>
              <w:t xml:space="preserve"> Mellitus</w:t>
            </w:r>
          </w:p>
        </w:tc>
        <w:tc>
          <w:tcPr>
            <w:tcW w:w="888" w:type="pct"/>
            <w:tcBorders>
              <w:top w:val="single" w:sz="4" w:space="0" w:color="auto"/>
              <w:left w:val="single" w:sz="4" w:space="0" w:color="auto"/>
              <w:bottom w:val="single" w:sz="4" w:space="0" w:color="auto"/>
              <w:right w:val="single" w:sz="4" w:space="0" w:color="auto"/>
            </w:tcBorders>
          </w:tcPr>
          <w:p w14:paraId="4FBC8814" w14:textId="1F20FC96" w:rsidR="00860149" w:rsidRPr="007729A2" w:rsidRDefault="00D855D2" w:rsidP="008E4C06">
            <w:pPr>
              <w:jc w:val="center"/>
              <w:rPr>
                <w:rFonts w:ascii="Times New Roman" w:eastAsia="Times New Roman" w:hAnsi="Times New Roman"/>
              </w:rPr>
            </w:pPr>
            <w:r w:rsidRPr="007729A2">
              <w:rPr>
                <w:rFonts w:ascii="Times New Roman" w:hAnsi="Times New Roman"/>
              </w:rPr>
              <w:t>1,2,3,4,5,6 (1,3,4)</w:t>
            </w:r>
          </w:p>
        </w:tc>
      </w:tr>
      <w:tr w:rsidR="00860149" w:rsidRPr="007729A2" w14:paraId="29370EC7" w14:textId="77777777" w:rsidTr="00C0551A">
        <w:tc>
          <w:tcPr>
            <w:tcW w:w="493" w:type="pct"/>
            <w:tcBorders>
              <w:top w:val="single" w:sz="4" w:space="0" w:color="auto"/>
              <w:left w:val="single" w:sz="4" w:space="0" w:color="auto"/>
              <w:bottom w:val="single" w:sz="4" w:space="0" w:color="auto"/>
              <w:right w:val="single" w:sz="4" w:space="0" w:color="auto"/>
            </w:tcBorders>
          </w:tcPr>
          <w:p w14:paraId="188D6526" w14:textId="1EEE0239" w:rsidR="00860149" w:rsidRPr="007729A2" w:rsidRDefault="00562CFB" w:rsidP="00B43835">
            <w:pPr>
              <w:jc w:val="center"/>
              <w:rPr>
                <w:rFonts w:ascii="Times New Roman" w:hAnsi="Times New Roman"/>
                <w:b/>
                <w:bCs/>
              </w:rPr>
            </w:pPr>
            <w:r w:rsidRPr="007729A2">
              <w:rPr>
                <w:rFonts w:ascii="Times New Roman" w:hAnsi="Times New Roman"/>
                <w:b/>
                <w:bCs/>
              </w:rPr>
              <w:t>7</w:t>
            </w:r>
          </w:p>
        </w:tc>
        <w:tc>
          <w:tcPr>
            <w:tcW w:w="513" w:type="pct"/>
            <w:tcBorders>
              <w:top w:val="single" w:sz="4" w:space="0" w:color="auto"/>
              <w:left w:val="single" w:sz="4" w:space="0" w:color="auto"/>
              <w:bottom w:val="single" w:sz="4" w:space="0" w:color="auto"/>
              <w:right w:val="single" w:sz="4" w:space="0" w:color="auto"/>
            </w:tcBorders>
          </w:tcPr>
          <w:p w14:paraId="036E286B" w14:textId="15072D6D" w:rsidR="00860149" w:rsidRPr="007729A2" w:rsidRDefault="00532633" w:rsidP="00B43835">
            <w:pPr>
              <w:jc w:val="center"/>
              <w:rPr>
                <w:rFonts w:ascii="Times New Roman" w:hAnsi="Times New Roman"/>
              </w:rPr>
            </w:pPr>
            <w:r w:rsidRPr="007729A2">
              <w:rPr>
                <w:rFonts w:ascii="Times New Roman" w:hAnsi="Times New Roman"/>
              </w:rPr>
              <w:t>7</w:t>
            </w:r>
          </w:p>
        </w:tc>
        <w:tc>
          <w:tcPr>
            <w:tcW w:w="836" w:type="pct"/>
            <w:tcBorders>
              <w:top w:val="single" w:sz="4" w:space="0" w:color="auto"/>
              <w:left w:val="single" w:sz="4" w:space="0" w:color="auto"/>
              <w:bottom w:val="single" w:sz="4" w:space="0" w:color="auto"/>
              <w:right w:val="single" w:sz="4" w:space="0" w:color="auto"/>
            </w:tcBorders>
          </w:tcPr>
          <w:p w14:paraId="34113A88" w14:textId="351B9495" w:rsidR="00860149" w:rsidRPr="007729A2" w:rsidRDefault="00D96FEE" w:rsidP="00D96FEE">
            <w:pPr>
              <w:spacing w:line="360" w:lineRule="auto"/>
              <w:jc w:val="center"/>
              <w:rPr>
                <w:rFonts w:ascii="Times New Roman" w:hAnsi="Times New Roman"/>
              </w:rPr>
            </w:pPr>
            <w:r w:rsidRPr="007729A2">
              <w:rPr>
                <w:rFonts w:ascii="Times New Roman" w:hAnsi="Times New Roman"/>
              </w:rPr>
              <w:t>10/</w:t>
            </w:r>
            <w:r w:rsidR="00F77957" w:rsidRPr="007729A2">
              <w:rPr>
                <w:rFonts w:ascii="Times New Roman" w:hAnsi="Times New Roman"/>
              </w:rPr>
              <w:t>6</w:t>
            </w:r>
            <w:r w:rsidRPr="007729A2">
              <w:rPr>
                <w:rFonts w:ascii="Times New Roman" w:hAnsi="Times New Roman"/>
              </w:rPr>
              <w:t>,</w:t>
            </w:r>
            <w:r w:rsidR="001B575E" w:rsidRPr="007729A2">
              <w:rPr>
                <w:rFonts w:ascii="Times New Roman" w:hAnsi="Times New Roman"/>
              </w:rPr>
              <w:t xml:space="preserve"> 10/</w:t>
            </w:r>
            <w:r w:rsidR="00F77957" w:rsidRPr="007729A2">
              <w:rPr>
                <w:rFonts w:ascii="Times New Roman" w:hAnsi="Times New Roman"/>
              </w:rPr>
              <w:t>7</w:t>
            </w:r>
          </w:p>
        </w:tc>
        <w:tc>
          <w:tcPr>
            <w:tcW w:w="2270" w:type="pct"/>
            <w:tcBorders>
              <w:top w:val="single" w:sz="4" w:space="0" w:color="auto"/>
              <w:left w:val="single" w:sz="4" w:space="0" w:color="auto"/>
              <w:bottom w:val="single" w:sz="4" w:space="0" w:color="auto"/>
              <w:right w:val="single" w:sz="4" w:space="0" w:color="auto"/>
            </w:tcBorders>
          </w:tcPr>
          <w:p w14:paraId="37F8B2BA" w14:textId="77777777" w:rsidR="00020D6C" w:rsidRPr="007729A2" w:rsidRDefault="00020D6C" w:rsidP="00745CC5">
            <w:pPr>
              <w:rPr>
                <w:rFonts w:ascii="Times New Roman" w:eastAsia="Times New Roman" w:hAnsi="Times New Roman"/>
              </w:rPr>
            </w:pPr>
            <w:r w:rsidRPr="007729A2">
              <w:rPr>
                <w:rFonts w:ascii="Times New Roman" w:eastAsia="Times New Roman" w:hAnsi="Times New Roman"/>
              </w:rPr>
              <w:t>Coagulation</w:t>
            </w:r>
          </w:p>
          <w:p w14:paraId="13FF4CF3" w14:textId="5AED49A2" w:rsidR="00860149" w:rsidRPr="007729A2" w:rsidRDefault="00020D6C" w:rsidP="00745CC5">
            <w:pPr>
              <w:rPr>
                <w:rFonts w:ascii="Times New Roman" w:eastAsia="Times New Roman" w:hAnsi="Times New Roman"/>
                <w:color w:val="000000"/>
              </w:rPr>
            </w:pPr>
            <w:proofErr w:type="spellStart"/>
            <w:r w:rsidRPr="007729A2">
              <w:rPr>
                <w:rFonts w:ascii="Times New Roman" w:eastAsia="Times New Roman" w:hAnsi="Times New Roman"/>
              </w:rPr>
              <w:t>Hematopoietics</w:t>
            </w:r>
            <w:proofErr w:type="spellEnd"/>
          </w:p>
        </w:tc>
        <w:tc>
          <w:tcPr>
            <w:tcW w:w="888" w:type="pct"/>
            <w:tcBorders>
              <w:top w:val="single" w:sz="4" w:space="0" w:color="auto"/>
              <w:left w:val="single" w:sz="4" w:space="0" w:color="auto"/>
              <w:bottom w:val="single" w:sz="4" w:space="0" w:color="auto"/>
              <w:right w:val="single" w:sz="4" w:space="0" w:color="auto"/>
            </w:tcBorders>
          </w:tcPr>
          <w:p w14:paraId="4437BC13" w14:textId="0236C720" w:rsidR="00860149" w:rsidRPr="007729A2" w:rsidRDefault="00E2309A" w:rsidP="008E4C06">
            <w:pPr>
              <w:jc w:val="center"/>
              <w:rPr>
                <w:rFonts w:ascii="Times New Roman" w:eastAsia="Times New Roman" w:hAnsi="Times New Roman"/>
              </w:rPr>
            </w:pPr>
            <w:r w:rsidRPr="007729A2">
              <w:rPr>
                <w:rFonts w:ascii="Times New Roman" w:hAnsi="Times New Roman"/>
              </w:rPr>
              <w:t>1,2,3,4,5,6 (1,3,4)</w:t>
            </w:r>
          </w:p>
        </w:tc>
      </w:tr>
      <w:tr w:rsidR="00AC4FC7" w:rsidRPr="007729A2" w14:paraId="7FE5058E" w14:textId="77777777" w:rsidTr="00C0551A">
        <w:tc>
          <w:tcPr>
            <w:tcW w:w="493" w:type="pct"/>
            <w:tcBorders>
              <w:top w:val="single" w:sz="4" w:space="0" w:color="auto"/>
              <w:left w:val="single" w:sz="4" w:space="0" w:color="auto"/>
              <w:bottom w:val="single" w:sz="4" w:space="0" w:color="auto"/>
              <w:right w:val="single" w:sz="4" w:space="0" w:color="auto"/>
            </w:tcBorders>
          </w:tcPr>
          <w:p w14:paraId="078FE8C1" w14:textId="022B8A5A" w:rsidR="00AC4FC7" w:rsidRPr="007729A2" w:rsidRDefault="00AC4FC7" w:rsidP="00B43835">
            <w:pPr>
              <w:jc w:val="center"/>
              <w:rPr>
                <w:rFonts w:ascii="Times New Roman" w:hAnsi="Times New Roman"/>
                <w:b/>
                <w:bCs/>
              </w:rPr>
            </w:pPr>
            <w:r w:rsidRPr="007729A2">
              <w:rPr>
                <w:rFonts w:ascii="Times New Roman" w:hAnsi="Times New Roman"/>
                <w:b/>
                <w:bCs/>
              </w:rPr>
              <w:t>8</w:t>
            </w:r>
          </w:p>
        </w:tc>
        <w:tc>
          <w:tcPr>
            <w:tcW w:w="513" w:type="pct"/>
            <w:tcBorders>
              <w:top w:val="single" w:sz="4" w:space="0" w:color="auto"/>
              <w:left w:val="single" w:sz="4" w:space="0" w:color="auto"/>
              <w:bottom w:val="single" w:sz="4" w:space="0" w:color="auto"/>
              <w:right w:val="single" w:sz="4" w:space="0" w:color="auto"/>
            </w:tcBorders>
          </w:tcPr>
          <w:p w14:paraId="36E0E81D" w14:textId="5B675518" w:rsidR="00AC4FC7" w:rsidRPr="007729A2" w:rsidRDefault="00AC4FC7" w:rsidP="00B43835">
            <w:pPr>
              <w:jc w:val="center"/>
              <w:rPr>
                <w:rFonts w:ascii="Times New Roman" w:hAnsi="Times New Roman"/>
              </w:rPr>
            </w:pPr>
            <w:r w:rsidRPr="007729A2">
              <w:rPr>
                <w:rFonts w:ascii="Times New Roman" w:hAnsi="Times New Roman"/>
              </w:rPr>
              <w:t>8</w:t>
            </w:r>
          </w:p>
        </w:tc>
        <w:tc>
          <w:tcPr>
            <w:tcW w:w="836" w:type="pct"/>
            <w:tcBorders>
              <w:top w:val="single" w:sz="4" w:space="0" w:color="auto"/>
              <w:left w:val="single" w:sz="4" w:space="0" w:color="auto"/>
              <w:bottom w:val="single" w:sz="4" w:space="0" w:color="auto"/>
              <w:right w:val="single" w:sz="4" w:space="0" w:color="auto"/>
            </w:tcBorders>
          </w:tcPr>
          <w:p w14:paraId="6D357C9F" w14:textId="60BD88B3" w:rsidR="00AC4FC7" w:rsidRPr="007729A2" w:rsidRDefault="00AC4FC7" w:rsidP="00D96FEE">
            <w:pPr>
              <w:spacing w:line="360" w:lineRule="auto"/>
              <w:jc w:val="center"/>
              <w:rPr>
                <w:rFonts w:ascii="Times New Roman" w:hAnsi="Times New Roman"/>
              </w:rPr>
            </w:pPr>
            <w:r w:rsidRPr="007729A2">
              <w:rPr>
                <w:rFonts w:ascii="Times New Roman" w:hAnsi="Times New Roman"/>
              </w:rPr>
              <w:t>10/13, 10/14</w:t>
            </w:r>
          </w:p>
        </w:tc>
        <w:tc>
          <w:tcPr>
            <w:tcW w:w="2270" w:type="pct"/>
            <w:tcBorders>
              <w:top w:val="single" w:sz="4" w:space="0" w:color="auto"/>
              <w:left w:val="single" w:sz="4" w:space="0" w:color="auto"/>
              <w:bottom w:val="single" w:sz="4" w:space="0" w:color="auto"/>
              <w:right w:val="single" w:sz="4" w:space="0" w:color="auto"/>
            </w:tcBorders>
          </w:tcPr>
          <w:p w14:paraId="3487F12B" w14:textId="77777777" w:rsidR="00CD3B99" w:rsidRPr="007729A2" w:rsidRDefault="00CD3B99" w:rsidP="00CD3B99">
            <w:pPr>
              <w:rPr>
                <w:rFonts w:ascii="Times New Roman" w:eastAsia="Times New Roman" w:hAnsi="Times New Roman"/>
                <w:color w:val="000000"/>
              </w:rPr>
            </w:pPr>
            <w:r w:rsidRPr="007729A2">
              <w:rPr>
                <w:rFonts w:ascii="Times New Roman" w:eastAsia="Times New Roman" w:hAnsi="Times New Roman"/>
                <w:b/>
                <w:bCs/>
                <w:color w:val="000000"/>
              </w:rPr>
              <w:t>Exam 2</w:t>
            </w:r>
            <w:r w:rsidRPr="007729A2">
              <w:rPr>
                <w:rFonts w:ascii="Times New Roman" w:eastAsia="Times New Roman" w:hAnsi="Times New Roman"/>
                <w:color w:val="000000"/>
              </w:rPr>
              <w:t xml:space="preserve"> Module 5-7</w:t>
            </w:r>
          </w:p>
          <w:p w14:paraId="5E3BC700" w14:textId="77777777" w:rsidR="00CD3B99" w:rsidRPr="007729A2" w:rsidRDefault="00CD3B99" w:rsidP="00CD3B99">
            <w:pPr>
              <w:rPr>
                <w:rFonts w:ascii="Times New Roman" w:eastAsia="Times New Roman" w:hAnsi="Times New Roman"/>
                <w:color w:val="000000"/>
              </w:rPr>
            </w:pPr>
          </w:p>
          <w:p w14:paraId="37FAC2AB" w14:textId="3FA36E34" w:rsidR="00AC4FC7" w:rsidRPr="007729A2" w:rsidRDefault="00CD3B99" w:rsidP="00CD3B99">
            <w:pPr>
              <w:rPr>
                <w:rFonts w:ascii="Times New Roman" w:eastAsia="Times New Roman" w:hAnsi="Times New Roman"/>
              </w:rPr>
            </w:pPr>
            <w:r w:rsidRPr="007729A2">
              <w:rPr>
                <w:rFonts w:ascii="Times New Roman" w:eastAsia="Times New Roman" w:hAnsi="Times New Roman"/>
                <w:color w:val="000000"/>
              </w:rPr>
              <w:t>Pain – Asynchronous lesson</w:t>
            </w:r>
          </w:p>
        </w:tc>
        <w:tc>
          <w:tcPr>
            <w:tcW w:w="888" w:type="pct"/>
            <w:tcBorders>
              <w:top w:val="single" w:sz="4" w:space="0" w:color="auto"/>
              <w:left w:val="single" w:sz="4" w:space="0" w:color="auto"/>
              <w:bottom w:val="single" w:sz="4" w:space="0" w:color="auto"/>
              <w:right w:val="single" w:sz="4" w:space="0" w:color="auto"/>
            </w:tcBorders>
          </w:tcPr>
          <w:p w14:paraId="1ACC4520" w14:textId="77777777" w:rsidR="00AC4FC7" w:rsidRPr="007729A2" w:rsidRDefault="00AC4FC7" w:rsidP="008E4C06">
            <w:pPr>
              <w:jc w:val="center"/>
              <w:rPr>
                <w:rFonts w:ascii="Times New Roman" w:hAnsi="Times New Roman"/>
              </w:rPr>
            </w:pPr>
          </w:p>
          <w:p w14:paraId="2A0AEAF8" w14:textId="29849E6A" w:rsidR="007729A2" w:rsidRPr="007729A2" w:rsidRDefault="007729A2" w:rsidP="008E4C06">
            <w:pPr>
              <w:jc w:val="center"/>
              <w:rPr>
                <w:rFonts w:ascii="Times New Roman" w:hAnsi="Times New Roman"/>
              </w:rPr>
            </w:pPr>
            <w:r w:rsidRPr="007729A2">
              <w:rPr>
                <w:rFonts w:ascii="Times New Roman" w:eastAsia="Times New Roman" w:hAnsi="Times New Roman"/>
              </w:rPr>
              <w:t>1,2,3,4,5,6 (1,3,4)</w:t>
            </w:r>
          </w:p>
        </w:tc>
      </w:tr>
      <w:tr w:rsidR="00860149" w:rsidRPr="007729A2" w14:paraId="1B37D954" w14:textId="77777777" w:rsidTr="00C0551A">
        <w:tc>
          <w:tcPr>
            <w:tcW w:w="493" w:type="pct"/>
            <w:tcBorders>
              <w:top w:val="single" w:sz="4" w:space="0" w:color="auto"/>
              <w:left w:val="single" w:sz="4" w:space="0" w:color="auto"/>
              <w:bottom w:val="single" w:sz="4" w:space="0" w:color="auto"/>
              <w:right w:val="single" w:sz="4" w:space="0" w:color="auto"/>
            </w:tcBorders>
          </w:tcPr>
          <w:p w14:paraId="3D67B0FB" w14:textId="19F0F6E0" w:rsidR="00860149" w:rsidRPr="007729A2" w:rsidRDefault="00562CFB" w:rsidP="00B43835">
            <w:pPr>
              <w:jc w:val="center"/>
              <w:rPr>
                <w:rFonts w:ascii="Times New Roman" w:hAnsi="Times New Roman"/>
                <w:b/>
                <w:bCs/>
              </w:rPr>
            </w:pPr>
            <w:r w:rsidRPr="007729A2">
              <w:rPr>
                <w:rFonts w:ascii="Times New Roman" w:hAnsi="Times New Roman"/>
                <w:b/>
                <w:bCs/>
              </w:rPr>
              <w:t>9</w:t>
            </w:r>
          </w:p>
        </w:tc>
        <w:tc>
          <w:tcPr>
            <w:tcW w:w="513" w:type="pct"/>
            <w:tcBorders>
              <w:top w:val="single" w:sz="4" w:space="0" w:color="auto"/>
              <w:left w:val="single" w:sz="4" w:space="0" w:color="auto"/>
              <w:bottom w:val="single" w:sz="4" w:space="0" w:color="auto"/>
              <w:right w:val="single" w:sz="4" w:space="0" w:color="auto"/>
            </w:tcBorders>
          </w:tcPr>
          <w:p w14:paraId="4DFD73C3" w14:textId="3E8EFD22" w:rsidR="00860149" w:rsidRPr="007729A2" w:rsidRDefault="00AF4A25" w:rsidP="00B43835">
            <w:pPr>
              <w:jc w:val="center"/>
              <w:rPr>
                <w:rFonts w:ascii="Times New Roman" w:hAnsi="Times New Roman"/>
              </w:rPr>
            </w:pPr>
            <w:r w:rsidRPr="007729A2">
              <w:rPr>
                <w:rFonts w:ascii="Times New Roman" w:hAnsi="Times New Roman"/>
              </w:rPr>
              <w:t>9</w:t>
            </w:r>
          </w:p>
        </w:tc>
        <w:tc>
          <w:tcPr>
            <w:tcW w:w="836" w:type="pct"/>
            <w:tcBorders>
              <w:top w:val="single" w:sz="4" w:space="0" w:color="auto"/>
              <w:left w:val="single" w:sz="4" w:space="0" w:color="auto"/>
              <w:bottom w:val="single" w:sz="4" w:space="0" w:color="auto"/>
              <w:right w:val="single" w:sz="4" w:space="0" w:color="auto"/>
            </w:tcBorders>
          </w:tcPr>
          <w:p w14:paraId="0F4ECCDF" w14:textId="700629D7" w:rsidR="00860149" w:rsidRPr="007729A2" w:rsidRDefault="00D96FEE" w:rsidP="00B43835">
            <w:pPr>
              <w:jc w:val="center"/>
              <w:rPr>
                <w:rFonts w:ascii="Times New Roman" w:hAnsi="Times New Roman"/>
              </w:rPr>
            </w:pPr>
            <w:r w:rsidRPr="007729A2">
              <w:rPr>
                <w:rFonts w:ascii="Times New Roman" w:hAnsi="Times New Roman"/>
              </w:rPr>
              <w:t>10/20,</w:t>
            </w:r>
            <w:r w:rsidR="0062319B" w:rsidRPr="007729A2">
              <w:rPr>
                <w:rFonts w:ascii="Times New Roman" w:hAnsi="Times New Roman"/>
              </w:rPr>
              <w:t xml:space="preserve"> 10/2</w:t>
            </w:r>
            <w:r w:rsidRPr="007729A2">
              <w:rPr>
                <w:rFonts w:ascii="Times New Roman" w:hAnsi="Times New Roman"/>
              </w:rPr>
              <w:t>1</w:t>
            </w:r>
          </w:p>
        </w:tc>
        <w:tc>
          <w:tcPr>
            <w:tcW w:w="2270" w:type="pct"/>
            <w:tcBorders>
              <w:top w:val="single" w:sz="4" w:space="0" w:color="auto"/>
              <w:left w:val="single" w:sz="4" w:space="0" w:color="auto"/>
              <w:bottom w:val="single" w:sz="4" w:space="0" w:color="auto"/>
              <w:right w:val="single" w:sz="4" w:space="0" w:color="auto"/>
            </w:tcBorders>
          </w:tcPr>
          <w:p w14:paraId="5D162FFF" w14:textId="1D37A217" w:rsidR="00860149" w:rsidRPr="007729A2" w:rsidRDefault="00D42E94" w:rsidP="00745CC5">
            <w:pPr>
              <w:rPr>
                <w:rFonts w:ascii="Times New Roman" w:eastAsia="Times New Roman" w:hAnsi="Times New Roman"/>
                <w:color w:val="000000"/>
              </w:rPr>
            </w:pPr>
            <w:r w:rsidRPr="007729A2">
              <w:rPr>
                <w:rFonts w:ascii="Times New Roman" w:eastAsia="Times New Roman" w:hAnsi="Times New Roman"/>
                <w:color w:val="000000"/>
              </w:rPr>
              <w:t>Respiratory</w:t>
            </w:r>
          </w:p>
        </w:tc>
        <w:tc>
          <w:tcPr>
            <w:tcW w:w="888" w:type="pct"/>
            <w:tcBorders>
              <w:top w:val="single" w:sz="4" w:space="0" w:color="auto"/>
              <w:left w:val="single" w:sz="4" w:space="0" w:color="auto"/>
              <w:bottom w:val="single" w:sz="4" w:space="0" w:color="auto"/>
              <w:right w:val="single" w:sz="4" w:space="0" w:color="auto"/>
            </w:tcBorders>
          </w:tcPr>
          <w:p w14:paraId="373C3130" w14:textId="503A8F76" w:rsidR="00860149" w:rsidRPr="007729A2" w:rsidRDefault="00B81D92" w:rsidP="008E4C06">
            <w:pPr>
              <w:jc w:val="center"/>
              <w:rPr>
                <w:rFonts w:ascii="Times New Roman" w:hAnsi="Times New Roman"/>
                <w:i/>
                <w:iCs/>
              </w:rPr>
            </w:pPr>
            <w:r w:rsidRPr="007729A2">
              <w:rPr>
                <w:rFonts w:ascii="Times New Roman" w:hAnsi="Times New Roman"/>
              </w:rPr>
              <w:t>1,</w:t>
            </w:r>
            <w:r w:rsidR="00345475" w:rsidRPr="007729A2">
              <w:rPr>
                <w:rFonts w:ascii="Times New Roman" w:hAnsi="Times New Roman"/>
              </w:rPr>
              <w:t>2,3,4,</w:t>
            </w:r>
            <w:r w:rsidRPr="007729A2">
              <w:rPr>
                <w:rFonts w:ascii="Times New Roman" w:hAnsi="Times New Roman"/>
              </w:rPr>
              <w:t>5 (1,3</w:t>
            </w:r>
            <w:r w:rsidR="004E3849" w:rsidRPr="007729A2">
              <w:rPr>
                <w:rFonts w:ascii="Times New Roman" w:hAnsi="Times New Roman"/>
              </w:rPr>
              <w:t>,4</w:t>
            </w:r>
            <w:r w:rsidRPr="007729A2">
              <w:rPr>
                <w:rFonts w:ascii="Times New Roman" w:hAnsi="Times New Roman"/>
              </w:rPr>
              <w:t>)</w:t>
            </w:r>
            <w:r w:rsidR="00162111" w:rsidRPr="007729A2">
              <w:rPr>
                <w:rFonts w:ascii="Times New Roman" w:hAnsi="Times New Roman"/>
              </w:rPr>
              <w:t xml:space="preserve"> </w:t>
            </w:r>
          </w:p>
        </w:tc>
      </w:tr>
      <w:tr w:rsidR="00E023D2" w:rsidRPr="007729A2" w14:paraId="308151BF" w14:textId="77777777" w:rsidTr="00C0551A">
        <w:tc>
          <w:tcPr>
            <w:tcW w:w="493" w:type="pct"/>
            <w:tcBorders>
              <w:top w:val="single" w:sz="4" w:space="0" w:color="auto"/>
              <w:left w:val="single" w:sz="4" w:space="0" w:color="auto"/>
              <w:bottom w:val="single" w:sz="4" w:space="0" w:color="auto"/>
              <w:right w:val="single" w:sz="4" w:space="0" w:color="auto"/>
            </w:tcBorders>
          </w:tcPr>
          <w:p w14:paraId="2C7BEDF7" w14:textId="27E32B5C" w:rsidR="00E023D2" w:rsidRPr="007729A2" w:rsidRDefault="00562CFB" w:rsidP="00B43835">
            <w:pPr>
              <w:jc w:val="center"/>
              <w:rPr>
                <w:rFonts w:ascii="Times New Roman" w:hAnsi="Times New Roman"/>
                <w:b/>
                <w:bCs/>
              </w:rPr>
            </w:pPr>
            <w:r w:rsidRPr="007729A2">
              <w:rPr>
                <w:rFonts w:ascii="Times New Roman" w:hAnsi="Times New Roman"/>
                <w:b/>
                <w:bCs/>
              </w:rPr>
              <w:t>10</w:t>
            </w:r>
          </w:p>
        </w:tc>
        <w:tc>
          <w:tcPr>
            <w:tcW w:w="513" w:type="pct"/>
            <w:tcBorders>
              <w:top w:val="single" w:sz="4" w:space="0" w:color="auto"/>
              <w:left w:val="single" w:sz="4" w:space="0" w:color="auto"/>
              <w:bottom w:val="single" w:sz="4" w:space="0" w:color="auto"/>
              <w:right w:val="single" w:sz="4" w:space="0" w:color="auto"/>
            </w:tcBorders>
          </w:tcPr>
          <w:p w14:paraId="2964F4B3" w14:textId="01C96248" w:rsidR="00E023D2" w:rsidRPr="007729A2" w:rsidRDefault="0062319B" w:rsidP="00B43835">
            <w:pPr>
              <w:jc w:val="center"/>
              <w:rPr>
                <w:rFonts w:ascii="Times New Roman" w:hAnsi="Times New Roman"/>
              </w:rPr>
            </w:pPr>
            <w:r w:rsidRPr="007729A2">
              <w:rPr>
                <w:rFonts w:ascii="Times New Roman" w:hAnsi="Times New Roman"/>
              </w:rPr>
              <w:t>10</w:t>
            </w:r>
          </w:p>
        </w:tc>
        <w:tc>
          <w:tcPr>
            <w:tcW w:w="836" w:type="pct"/>
            <w:tcBorders>
              <w:top w:val="single" w:sz="4" w:space="0" w:color="auto"/>
              <w:left w:val="single" w:sz="4" w:space="0" w:color="auto"/>
              <w:bottom w:val="single" w:sz="4" w:space="0" w:color="auto"/>
              <w:right w:val="single" w:sz="4" w:space="0" w:color="auto"/>
            </w:tcBorders>
          </w:tcPr>
          <w:p w14:paraId="210C33F2" w14:textId="6BC5EC18" w:rsidR="00E023D2" w:rsidRPr="007729A2" w:rsidRDefault="00FD74F9" w:rsidP="00B43835">
            <w:pPr>
              <w:jc w:val="center"/>
              <w:rPr>
                <w:rFonts w:ascii="Times New Roman" w:hAnsi="Times New Roman"/>
              </w:rPr>
            </w:pPr>
            <w:r w:rsidRPr="007729A2">
              <w:rPr>
                <w:rFonts w:ascii="Times New Roman" w:hAnsi="Times New Roman"/>
              </w:rPr>
              <w:t>1</w:t>
            </w:r>
            <w:r w:rsidR="00D96FEE" w:rsidRPr="007729A2">
              <w:rPr>
                <w:rFonts w:ascii="Times New Roman" w:hAnsi="Times New Roman"/>
              </w:rPr>
              <w:t>0/27</w:t>
            </w:r>
            <w:r w:rsidRPr="007729A2">
              <w:rPr>
                <w:rFonts w:ascii="Times New Roman" w:hAnsi="Times New Roman"/>
              </w:rPr>
              <w:t>,</w:t>
            </w:r>
            <w:r w:rsidR="00C86F21" w:rsidRPr="007729A2">
              <w:rPr>
                <w:rFonts w:ascii="Times New Roman" w:hAnsi="Times New Roman"/>
              </w:rPr>
              <w:t xml:space="preserve"> 10/2</w:t>
            </w:r>
            <w:r w:rsidRPr="007729A2">
              <w:rPr>
                <w:rFonts w:ascii="Times New Roman" w:hAnsi="Times New Roman"/>
              </w:rPr>
              <w:t>8</w:t>
            </w:r>
          </w:p>
        </w:tc>
        <w:tc>
          <w:tcPr>
            <w:tcW w:w="2270" w:type="pct"/>
            <w:tcBorders>
              <w:top w:val="single" w:sz="4" w:space="0" w:color="auto"/>
              <w:left w:val="single" w:sz="4" w:space="0" w:color="auto"/>
              <w:bottom w:val="single" w:sz="4" w:space="0" w:color="auto"/>
              <w:right w:val="single" w:sz="4" w:space="0" w:color="auto"/>
            </w:tcBorders>
          </w:tcPr>
          <w:p w14:paraId="6C31983D" w14:textId="6C29C960" w:rsidR="00E023D2" w:rsidRPr="007729A2" w:rsidRDefault="00E023D2" w:rsidP="00745CC5">
            <w:pPr>
              <w:rPr>
                <w:rFonts w:ascii="Times New Roman" w:eastAsia="Times New Roman" w:hAnsi="Times New Roman"/>
                <w:color w:val="000000"/>
              </w:rPr>
            </w:pPr>
            <w:r w:rsidRPr="007729A2">
              <w:rPr>
                <w:rFonts w:ascii="Times New Roman" w:eastAsia="Times New Roman" w:hAnsi="Times New Roman"/>
                <w:color w:val="000000"/>
              </w:rPr>
              <w:t>Cardiovascular</w:t>
            </w:r>
          </w:p>
        </w:tc>
        <w:tc>
          <w:tcPr>
            <w:tcW w:w="888" w:type="pct"/>
            <w:tcBorders>
              <w:top w:val="single" w:sz="4" w:space="0" w:color="auto"/>
              <w:left w:val="single" w:sz="4" w:space="0" w:color="auto"/>
              <w:bottom w:val="single" w:sz="4" w:space="0" w:color="auto"/>
              <w:right w:val="single" w:sz="4" w:space="0" w:color="auto"/>
            </w:tcBorders>
          </w:tcPr>
          <w:p w14:paraId="45AA4762" w14:textId="129068DC" w:rsidR="00E023D2" w:rsidRPr="007729A2" w:rsidRDefault="0097590F" w:rsidP="008E4C06">
            <w:pPr>
              <w:jc w:val="center"/>
              <w:rPr>
                <w:rFonts w:ascii="Times New Roman" w:eastAsia="Times New Roman" w:hAnsi="Times New Roman"/>
              </w:rPr>
            </w:pPr>
            <w:r w:rsidRPr="007729A2">
              <w:rPr>
                <w:rFonts w:ascii="Times New Roman" w:hAnsi="Times New Roman"/>
              </w:rPr>
              <w:t>1,2,3,4</w:t>
            </w:r>
            <w:r w:rsidR="00345475" w:rsidRPr="007729A2">
              <w:rPr>
                <w:rFonts w:ascii="Times New Roman" w:hAnsi="Times New Roman"/>
              </w:rPr>
              <w:t>,5</w:t>
            </w:r>
            <w:r w:rsidRPr="007729A2">
              <w:rPr>
                <w:rFonts w:ascii="Times New Roman" w:hAnsi="Times New Roman"/>
              </w:rPr>
              <w:t xml:space="preserve"> (1,3</w:t>
            </w:r>
            <w:r w:rsidR="00EA5205" w:rsidRPr="007729A2">
              <w:rPr>
                <w:rFonts w:ascii="Times New Roman" w:hAnsi="Times New Roman"/>
              </w:rPr>
              <w:t>,4</w:t>
            </w:r>
            <w:r w:rsidRPr="007729A2">
              <w:rPr>
                <w:rFonts w:ascii="Times New Roman" w:hAnsi="Times New Roman"/>
              </w:rPr>
              <w:t>)</w:t>
            </w:r>
          </w:p>
        </w:tc>
      </w:tr>
      <w:tr w:rsidR="00E023D2" w:rsidRPr="007729A2" w14:paraId="030C148E" w14:textId="77777777" w:rsidTr="00C0551A">
        <w:tc>
          <w:tcPr>
            <w:tcW w:w="493" w:type="pct"/>
            <w:tcBorders>
              <w:top w:val="single" w:sz="4" w:space="0" w:color="auto"/>
              <w:left w:val="single" w:sz="4" w:space="0" w:color="auto"/>
              <w:bottom w:val="single" w:sz="4" w:space="0" w:color="auto"/>
              <w:right w:val="single" w:sz="4" w:space="0" w:color="auto"/>
            </w:tcBorders>
          </w:tcPr>
          <w:p w14:paraId="64598C3F" w14:textId="01C79BE9" w:rsidR="00E023D2" w:rsidRPr="007729A2" w:rsidRDefault="00562CFB" w:rsidP="00B43835">
            <w:pPr>
              <w:jc w:val="center"/>
              <w:rPr>
                <w:rFonts w:ascii="Times New Roman" w:hAnsi="Times New Roman"/>
                <w:b/>
                <w:bCs/>
              </w:rPr>
            </w:pPr>
            <w:r w:rsidRPr="007729A2">
              <w:rPr>
                <w:rFonts w:ascii="Times New Roman" w:hAnsi="Times New Roman"/>
                <w:b/>
                <w:bCs/>
              </w:rPr>
              <w:t>11</w:t>
            </w:r>
          </w:p>
        </w:tc>
        <w:tc>
          <w:tcPr>
            <w:tcW w:w="513" w:type="pct"/>
            <w:tcBorders>
              <w:top w:val="single" w:sz="4" w:space="0" w:color="auto"/>
              <w:left w:val="single" w:sz="4" w:space="0" w:color="auto"/>
              <w:bottom w:val="single" w:sz="4" w:space="0" w:color="auto"/>
              <w:right w:val="single" w:sz="4" w:space="0" w:color="auto"/>
            </w:tcBorders>
          </w:tcPr>
          <w:p w14:paraId="5A6634BC" w14:textId="7DC1F212" w:rsidR="00E023D2" w:rsidRPr="007729A2" w:rsidRDefault="00C86F21" w:rsidP="00B43835">
            <w:pPr>
              <w:jc w:val="center"/>
              <w:rPr>
                <w:rFonts w:ascii="Times New Roman" w:hAnsi="Times New Roman"/>
              </w:rPr>
            </w:pPr>
            <w:r w:rsidRPr="007729A2">
              <w:rPr>
                <w:rFonts w:ascii="Times New Roman" w:hAnsi="Times New Roman"/>
              </w:rPr>
              <w:t>11</w:t>
            </w:r>
          </w:p>
        </w:tc>
        <w:tc>
          <w:tcPr>
            <w:tcW w:w="836" w:type="pct"/>
            <w:tcBorders>
              <w:top w:val="single" w:sz="4" w:space="0" w:color="auto"/>
              <w:left w:val="single" w:sz="4" w:space="0" w:color="auto"/>
              <w:bottom w:val="single" w:sz="4" w:space="0" w:color="auto"/>
              <w:right w:val="single" w:sz="4" w:space="0" w:color="auto"/>
            </w:tcBorders>
          </w:tcPr>
          <w:p w14:paraId="1E020710" w14:textId="51C7A388" w:rsidR="00E023D2" w:rsidRPr="007729A2" w:rsidRDefault="00FD74F9" w:rsidP="00B43835">
            <w:pPr>
              <w:jc w:val="center"/>
              <w:rPr>
                <w:rFonts w:ascii="Times New Roman" w:hAnsi="Times New Roman"/>
              </w:rPr>
            </w:pPr>
            <w:r w:rsidRPr="007729A2">
              <w:rPr>
                <w:rFonts w:ascii="Times New Roman" w:hAnsi="Times New Roman"/>
              </w:rPr>
              <w:t>11/3,</w:t>
            </w:r>
            <w:r w:rsidR="008E563A" w:rsidRPr="007729A2">
              <w:rPr>
                <w:rFonts w:ascii="Times New Roman" w:hAnsi="Times New Roman"/>
              </w:rPr>
              <w:t xml:space="preserve"> 11/</w:t>
            </w:r>
            <w:r w:rsidR="00B52218" w:rsidRPr="007729A2">
              <w:rPr>
                <w:rFonts w:ascii="Times New Roman" w:hAnsi="Times New Roman"/>
              </w:rPr>
              <w:t>4</w:t>
            </w:r>
          </w:p>
        </w:tc>
        <w:tc>
          <w:tcPr>
            <w:tcW w:w="2270" w:type="pct"/>
            <w:tcBorders>
              <w:top w:val="single" w:sz="4" w:space="0" w:color="auto"/>
              <w:left w:val="single" w:sz="4" w:space="0" w:color="auto"/>
              <w:bottom w:val="single" w:sz="4" w:space="0" w:color="auto"/>
              <w:right w:val="single" w:sz="4" w:space="0" w:color="auto"/>
            </w:tcBorders>
          </w:tcPr>
          <w:p w14:paraId="18941F30" w14:textId="463C73FA" w:rsidR="00B51C03" w:rsidRDefault="00B51C03" w:rsidP="00B51C03">
            <w:pPr>
              <w:rPr>
                <w:rFonts w:ascii="Times New Roman" w:eastAsia="Times New Roman" w:hAnsi="Times New Roman"/>
                <w:color w:val="000000"/>
              </w:rPr>
            </w:pPr>
            <w:r w:rsidRPr="007729A2">
              <w:rPr>
                <w:rFonts w:ascii="Times New Roman" w:eastAsia="Times New Roman" w:hAnsi="Times New Roman"/>
                <w:b/>
                <w:bCs/>
                <w:color w:val="000000"/>
              </w:rPr>
              <w:t xml:space="preserve">Exam 3 </w:t>
            </w:r>
            <w:r w:rsidR="00014362" w:rsidRPr="007729A2">
              <w:rPr>
                <w:rFonts w:ascii="Times New Roman" w:eastAsia="Times New Roman" w:hAnsi="Times New Roman"/>
                <w:color w:val="000000"/>
              </w:rPr>
              <w:t>Module</w:t>
            </w:r>
            <w:r w:rsidR="00014362" w:rsidRPr="007729A2">
              <w:rPr>
                <w:rFonts w:ascii="Times New Roman" w:eastAsia="Times New Roman" w:hAnsi="Times New Roman"/>
                <w:b/>
                <w:bCs/>
                <w:color w:val="000000"/>
              </w:rPr>
              <w:t xml:space="preserve"> </w:t>
            </w:r>
            <w:r w:rsidR="00833C71" w:rsidRPr="007729A2">
              <w:rPr>
                <w:rFonts w:ascii="Times New Roman" w:eastAsia="Times New Roman" w:hAnsi="Times New Roman"/>
                <w:color w:val="000000"/>
              </w:rPr>
              <w:t>8-10</w:t>
            </w:r>
          </w:p>
          <w:p w14:paraId="183A200E" w14:textId="77777777" w:rsidR="007729A2" w:rsidRPr="007729A2" w:rsidRDefault="007729A2" w:rsidP="00B51C03">
            <w:pPr>
              <w:rPr>
                <w:rFonts w:ascii="Times New Roman" w:eastAsia="Times New Roman" w:hAnsi="Times New Roman"/>
                <w:b/>
                <w:bCs/>
                <w:color w:val="000000"/>
              </w:rPr>
            </w:pPr>
          </w:p>
          <w:p w14:paraId="3F973C6E" w14:textId="77777777" w:rsidR="00BC245B" w:rsidRPr="007729A2" w:rsidRDefault="00BC245B" w:rsidP="001F7688">
            <w:pPr>
              <w:rPr>
                <w:rFonts w:ascii="Times New Roman" w:eastAsia="Times New Roman" w:hAnsi="Times New Roman"/>
                <w:color w:val="000000"/>
              </w:rPr>
            </w:pPr>
            <w:r w:rsidRPr="007729A2">
              <w:rPr>
                <w:rFonts w:ascii="Times New Roman" w:eastAsia="Times New Roman" w:hAnsi="Times New Roman"/>
                <w:color w:val="000000"/>
              </w:rPr>
              <w:t>Nutrition</w:t>
            </w:r>
          </w:p>
          <w:p w14:paraId="4ED5A077" w14:textId="33DA096B" w:rsidR="00E023D2" w:rsidRPr="007729A2" w:rsidRDefault="00BC245B" w:rsidP="001F7688">
            <w:pPr>
              <w:rPr>
                <w:rFonts w:ascii="Times New Roman" w:eastAsia="Times New Roman" w:hAnsi="Times New Roman"/>
                <w:color w:val="000000"/>
              </w:rPr>
            </w:pPr>
            <w:r w:rsidRPr="007729A2">
              <w:rPr>
                <w:rFonts w:ascii="Times New Roman" w:eastAsia="Times New Roman" w:hAnsi="Times New Roman"/>
                <w:color w:val="000000"/>
              </w:rPr>
              <w:t xml:space="preserve">Complementary and alternative medicine </w:t>
            </w:r>
            <w:r w:rsidR="00B51C03" w:rsidRPr="007729A2">
              <w:rPr>
                <w:rFonts w:ascii="Times New Roman" w:eastAsia="Times New Roman" w:hAnsi="Times New Roman"/>
                <w:color w:val="000000"/>
              </w:rPr>
              <w:t>(CAM)</w:t>
            </w:r>
            <w:r w:rsidR="001F7688" w:rsidRPr="007729A2">
              <w:rPr>
                <w:rFonts w:ascii="Times New Roman" w:eastAsia="Times New Roman" w:hAnsi="Times New Roman"/>
                <w:color w:val="000000"/>
              </w:rPr>
              <w:t xml:space="preserve"> </w:t>
            </w:r>
            <w:r w:rsidR="00B51C03" w:rsidRPr="007729A2">
              <w:rPr>
                <w:rFonts w:ascii="Times New Roman" w:eastAsia="Times New Roman" w:hAnsi="Times New Roman"/>
                <w:color w:val="000000"/>
              </w:rPr>
              <w:t xml:space="preserve">Asynchronous </w:t>
            </w:r>
            <w:r w:rsidR="004C051D" w:rsidRPr="007729A2">
              <w:rPr>
                <w:rFonts w:ascii="Times New Roman" w:eastAsia="Times New Roman" w:hAnsi="Times New Roman"/>
                <w:color w:val="000000"/>
              </w:rPr>
              <w:t>lesson</w:t>
            </w:r>
          </w:p>
        </w:tc>
        <w:tc>
          <w:tcPr>
            <w:tcW w:w="888" w:type="pct"/>
            <w:tcBorders>
              <w:top w:val="single" w:sz="4" w:space="0" w:color="auto"/>
              <w:left w:val="single" w:sz="4" w:space="0" w:color="auto"/>
              <w:bottom w:val="single" w:sz="4" w:space="0" w:color="auto"/>
              <w:right w:val="single" w:sz="4" w:space="0" w:color="auto"/>
            </w:tcBorders>
          </w:tcPr>
          <w:p w14:paraId="4AB1645E" w14:textId="77777777" w:rsidR="00E023D2" w:rsidRPr="007729A2" w:rsidRDefault="00E023D2" w:rsidP="008E4C06">
            <w:pPr>
              <w:jc w:val="center"/>
              <w:rPr>
                <w:rFonts w:ascii="Times New Roman" w:eastAsia="Times New Roman" w:hAnsi="Times New Roman"/>
              </w:rPr>
            </w:pPr>
          </w:p>
          <w:p w14:paraId="12644377" w14:textId="49136828" w:rsidR="00CA6D06" w:rsidRPr="007729A2" w:rsidRDefault="00CA6D06" w:rsidP="00CA6D06">
            <w:pPr>
              <w:jc w:val="center"/>
              <w:rPr>
                <w:rFonts w:ascii="Times New Roman" w:hAnsi="Times New Roman"/>
                <w:i/>
                <w:iCs/>
              </w:rPr>
            </w:pPr>
            <w:r w:rsidRPr="007729A2">
              <w:rPr>
                <w:rFonts w:ascii="Times New Roman" w:hAnsi="Times New Roman"/>
              </w:rPr>
              <w:t>1,3,4,5,6</w:t>
            </w:r>
            <w:r w:rsidR="00EA5205" w:rsidRPr="007729A2">
              <w:rPr>
                <w:rFonts w:ascii="Times New Roman" w:hAnsi="Times New Roman"/>
              </w:rPr>
              <w:t xml:space="preserve"> </w:t>
            </w:r>
            <w:r w:rsidRPr="007729A2">
              <w:rPr>
                <w:rFonts w:ascii="Times New Roman" w:hAnsi="Times New Roman"/>
              </w:rPr>
              <w:t>(1,3,4)</w:t>
            </w:r>
          </w:p>
          <w:p w14:paraId="7479E326" w14:textId="2C6C1D6B" w:rsidR="00CA6D06" w:rsidRPr="007729A2" w:rsidRDefault="00CA6D06" w:rsidP="008E4C06">
            <w:pPr>
              <w:jc w:val="center"/>
              <w:rPr>
                <w:rFonts w:ascii="Times New Roman" w:eastAsia="Times New Roman" w:hAnsi="Times New Roman"/>
              </w:rPr>
            </w:pPr>
          </w:p>
        </w:tc>
      </w:tr>
      <w:tr w:rsidR="00E023D2" w:rsidRPr="007729A2" w14:paraId="414CCEA1" w14:textId="77777777" w:rsidTr="00C0551A">
        <w:trPr>
          <w:trHeight w:val="350"/>
        </w:trPr>
        <w:tc>
          <w:tcPr>
            <w:tcW w:w="493" w:type="pct"/>
            <w:tcBorders>
              <w:top w:val="single" w:sz="4" w:space="0" w:color="auto"/>
              <w:left w:val="single" w:sz="4" w:space="0" w:color="auto"/>
              <w:bottom w:val="single" w:sz="4" w:space="0" w:color="auto"/>
              <w:right w:val="single" w:sz="4" w:space="0" w:color="auto"/>
            </w:tcBorders>
          </w:tcPr>
          <w:p w14:paraId="051A14F8" w14:textId="71E3137F" w:rsidR="00E023D2" w:rsidRPr="007729A2" w:rsidRDefault="00562CFB" w:rsidP="00B43835">
            <w:pPr>
              <w:jc w:val="center"/>
              <w:rPr>
                <w:rFonts w:ascii="Times New Roman" w:hAnsi="Times New Roman"/>
                <w:b/>
                <w:bCs/>
              </w:rPr>
            </w:pPr>
            <w:r w:rsidRPr="007729A2">
              <w:rPr>
                <w:rFonts w:ascii="Times New Roman" w:hAnsi="Times New Roman"/>
                <w:b/>
                <w:bCs/>
              </w:rPr>
              <w:t>12</w:t>
            </w:r>
          </w:p>
        </w:tc>
        <w:tc>
          <w:tcPr>
            <w:tcW w:w="513" w:type="pct"/>
            <w:tcBorders>
              <w:top w:val="single" w:sz="4" w:space="0" w:color="auto"/>
              <w:left w:val="single" w:sz="4" w:space="0" w:color="auto"/>
              <w:bottom w:val="single" w:sz="4" w:space="0" w:color="auto"/>
              <w:right w:val="single" w:sz="4" w:space="0" w:color="auto"/>
            </w:tcBorders>
          </w:tcPr>
          <w:p w14:paraId="54A32803" w14:textId="615F5544" w:rsidR="00E023D2" w:rsidRPr="007729A2" w:rsidRDefault="008E563A" w:rsidP="00B43835">
            <w:pPr>
              <w:jc w:val="center"/>
              <w:rPr>
                <w:rFonts w:ascii="Times New Roman" w:hAnsi="Times New Roman"/>
              </w:rPr>
            </w:pPr>
            <w:r w:rsidRPr="007729A2">
              <w:rPr>
                <w:rFonts w:ascii="Times New Roman" w:hAnsi="Times New Roman"/>
              </w:rPr>
              <w:t>12</w:t>
            </w:r>
          </w:p>
        </w:tc>
        <w:tc>
          <w:tcPr>
            <w:tcW w:w="836" w:type="pct"/>
            <w:tcBorders>
              <w:top w:val="single" w:sz="4" w:space="0" w:color="auto"/>
              <w:left w:val="single" w:sz="4" w:space="0" w:color="auto"/>
              <w:bottom w:val="single" w:sz="4" w:space="0" w:color="auto"/>
              <w:right w:val="single" w:sz="4" w:space="0" w:color="auto"/>
            </w:tcBorders>
          </w:tcPr>
          <w:p w14:paraId="1242E498" w14:textId="18443AE3" w:rsidR="00E023D2" w:rsidRPr="007729A2" w:rsidRDefault="008C38DB" w:rsidP="00B43835">
            <w:pPr>
              <w:jc w:val="center"/>
              <w:rPr>
                <w:rFonts w:ascii="Times New Roman" w:hAnsi="Times New Roman"/>
              </w:rPr>
            </w:pPr>
            <w:r w:rsidRPr="007729A2">
              <w:rPr>
                <w:rFonts w:ascii="Times New Roman" w:hAnsi="Times New Roman"/>
              </w:rPr>
              <w:t>11/10</w:t>
            </w:r>
          </w:p>
        </w:tc>
        <w:tc>
          <w:tcPr>
            <w:tcW w:w="2270" w:type="pct"/>
            <w:tcBorders>
              <w:top w:val="single" w:sz="4" w:space="0" w:color="auto"/>
              <w:left w:val="single" w:sz="4" w:space="0" w:color="auto"/>
              <w:bottom w:val="single" w:sz="4" w:space="0" w:color="auto"/>
              <w:right w:val="single" w:sz="4" w:space="0" w:color="auto"/>
            </w:tcBorders>
          </w:tcPr>
          <w:p w14:paraId="4054BBBD" w14:textId="426AB01A" w:rsidR="006C32F9" w:rsidRPr="007729A2" w:rsidRDefault="006C32F9" w:rsidP="006C32F9">
            <w:pPr>
              <w:rPr>
                <w:rFonts w:ascii="Times New Roman" w:eastAsia="Times New Roman" w:hAnsi="Times New Roman"/>
                <w:color w:val="000000"/>
              </w:rPr>
            </w:pPr>
            <w:r w:rsidRPr="007729A2">
              <w:rPr>
                <w:rFonts w:ascii="Times New Roman" w:eastAsia="Times New Roman" w:hAnsi="Times New Roman"/>
                <w:color w:val="000000"/>
              </w:rPr>
              <w:t>Inflam</w:t>
            </w:r>
            <w:r w:rsidR="00CA3BF6" w:rsidRPr="007729A2">
              <w:rPr>
                <w:rFonts w:ascii="Times New Roman" w:eastAsia="Times New Roman" w:hAnsi="Times New Roman"/>
                <w:color w:val="000000"/>
              </w:rPr>
              <w:t>mat</w:t>
            </w:r>
            <w:r w:rsidR="00704333" w:rsidRPr="007729A2">
              <w:rPr>
                <w:rFonts w:ascii="Times New Roman" w:eastAsia="Times New Roman" w:hAnsi="Times New Roman"/>
                <w:color w:val="000000"/>
              </w:rPr>
              <w:t xml:space="preserve">ion and </w:t>
            </w:r>
            <w:r w:rsidRPr="007729A2">
              <w:rPr>
                <w:rFonts w:ascii="Times New Roman" w:eastAsia="Times New Roman" w:hAnsi="Times New Roman"/>
                <w:color w:val="000000"/>
              </w:rPr>
              <w:t>Immunity</w:t>
            </w:r>
          </w:p>
          <w:p w14:paraId="2B48451B" w14:textId="5BEAD3A2" w:rsidR="005E448B" w:rsidRPr="007729A2" w:rsidRDefault="006C32F9" w:rsidP="006C32F9">
            <w:pPr>
              <w:rPr>
                <w:rFonts w:ascii="Times New Roman" w:eastAsia="Times New Roman" w:hAnsi="Times New Roman"/>
                <w:color w:val="000000"/>
              </w:rPr>
            </w:pPr>
            <w:r w:rsidRPr="007729A2">
              <w:rPr>
                <w:rFonts w:ascii="Times New Roman" w:eastAsia="Times New Roman" w:hAnsi="Times New Roman"/>
                <w:color w:val="000000"/>
              </w:rPr>
              <w:t>Asynchronous</w:t>
            </w:r>
            <w:r w:rsidR="00162111" w:rsidRPr="007729A2">
              <w:rPr>
                <w:rFonts w:ascii="Times New Roman" w:eastAsia="Times New Roman" w:hAnsi="Times New Roman"/>
                <w:color w:val="000000"/>
              </w:rPr>
              <w:t xml:space="preserve"> </w:t>
            </w:r>
            <w:r w:rsidR="004C051D" w:rsidRPr="007729A2">
              <w:rPr>
                <w:rFonts w:ascii="Times New Roman" w:eastAsia="Times New Roman" w:hAnsi="Times New Roman"/>
                <w:color w:val="000000"/>
              </w:rPr>
              <w:t>lesson</w:t>
            </w:r>
          </w:p>
        </w:tc>
        <w:tc>
          <w:tcPr>
            <w:tcW w:w="888" w:type="pct"/>
            <w:tcBorders>
              <w:top w:val="single" w:sz="4" w:space="0" w:color="auto"/>
              <w:left w:val="single" w:sz="4" w:space="0" w:color="auto"/>
              <w:bottom w:val="single" w:sz="4" w:space="0" w:color="auto"/>
              <w:right w:val="single" w:sz="4" w:space="0" w:color="auto"/>
            </w:tcBorders>
          </w:tcPr>
          <w:p w14:paraId="1A512179" w14:textId="5B58D2C3" w:rsidR="008E4C06" w:rsidRPr="007729A2" w:rsidRDefault="008E4C06" w:rsidP="008E4C06">
            <w:pPr>
              <w:jc w:val="center"/>
              <w:rPr>
                <w:rFonts w:ascii="Times New Roman" w:hAnsi="Times New Roman"/>
                <w:i/>
                <w:iCs/>
              </w:rPr>
            </w:pPr>
            <w:r w:rsidRPr="007729A2">
              <w:rPr>
                <w:rFonts w:ascii="Times New Roman" w:hAnsi="Times New Roman"/>
              </w:rPr>
              <w:t>1,</w:t>
            </w:r>
            <w:r w:rsidR="00345475" w:rsidRPr="007729A2">
              <w:rPr>
                <w:rFonts w:ascii="Times New Roman" w:hAnsi="Times New Roman"/>
              </w:rPr>
              <w:t>2,</w:t>
            </w:r>
            <w:r w:rsidRPr="007729A2">
              <w:rPr>
                <w:rFonts w:ascii="Times New Roman" w:hAnsi="Times New Roman"/>
              </w:rPr>
              <w:t>3,4,5 (1,3,4)</w:t>
            </w:r>
          </w:p>
          <w:p w14:paraId="0E8FE4E5" w14:textId="77777777" w:rsidR="00E023D2" w:rsidRPr="007729A2" w:rsidRDefault="00E023D2" w:rsidP="008E4C06">
            <w:pPr>
              <w:jc w:val="center"/>
              <w:rPr>
                <w:rFonts w:ascii="Times New Roman" w:eastAsia="Times New Roman" w:hAnsi="Times New Roman"/>
              </w:rPr>
            </w:pPr>
          </w:p>
        </w:tc>
      </w:tr>
      <w:tr w:rsidR="001F7688" w:rsidRPr="007729A2" w14:paraId="40E73298" w14:textId="77777777" w:rsidTr="00C0551A">
        <w:trPr>
          <w:trHeight w:val="350"/>
        </w:trPr>
        <w:tc>
          <w:tcPr>
            <w:tcW w:w="493" w:type="pct"/>
            <w:tcBorders>
              <w:top w:val="single" w:sz="4" w:space="0" w:color="auto"/>
              <w:left w:val="single" w:sz="4" w:space="0" w:color="auto"/>
              <w:bottom w:val="single" w:sz="4" w:space="0" w:color="auto"/>
              <w:right w:val="single" w:sz="4" w:space="0" w:color="auto"/>
            </w:tcBorders>
          </w:tcPr>
          <w:p w14:paraId="52FFAA6D" w14:textId="77777777" w:rsidR="001F7688" w:rsidRPr="007729A2" w:rsidRDefault="001F7688" w:rsidP="00B43835">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3539FCE7" w14:textId="77777777" w:rsidR="001F7688" w:rsidRPr="007729A2" w:rsidRDefault="001F7688"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0CA7F393" w14:textId="078C1408" w:rsidR="001F7688" w:rsidRPr="007729A2" w:rsidRDefault="007C3C30" w:rsidP="00B43835">
            <w:pPr>
              <w:jc w:val="center"/>
              <w:rPr>
                <w:rFonts w:ascii="Times New Roman" w:hAnsi="Times New Roman"/>
              </w:rPr>
            </w:pPr>
            <w:r w:rsidRPr="007729A2">
              <w:rPr>
                <w:rFonts w:ascii="Times New Roman" w:hAnsi="Times New Roman"/>
              </w:rPr>
              <w:t>11/11</w:t>
            </w:r>
          </w:p>
        </w:tc>
        <w:tc>
          <w:tcPr>
            <w:tcW w:w="2270" w:type="pct"/>
            <w:tcBorders>
              <w:top w:val="single" w:sz="4" w:space="0" w:color="auto"/>
              <w:left w:val="single" w:sz="4" w:space="0" w:color="auto"/>
              <w:bottom w:val="single" w:sz="4" w:space="0" w:color="auto"/>
              <w:right w:val="single" w:sz="4" w:space="0" w:color="auto"/>
            </w:tcBorders>
          </w:tcPr>
          <w:p w14:paraId="22381716" w14:textId="67A51AFE" w:rsidR="001F7688" w:rsidRPr="007729A2" w:rsidRDefault="001F7688" w:rsidP="006C32F9">
            <w:pPr>
              <w:rPr>
                <w:rFonts w:ascii="Times New Roman" w:eastAsia="Times New Roman" w:hAnsi="Times New Roman"/>
                <w:color w:val="000000"/>
              </w:rPr>
            </w:pPr>
            <w:r w:rsidRPr="007729A2">
              <w:rPr>
                <w:rFonts w:ascii="Times New Roman" w:eastAsia="Times New Roman" w:hAnsi="Times New Roman"/>
                <w:color w:val="000000"/>
              </w:rPr>
              <w:t>Veteran’s Day</w:t>
            </w:r>
            <w:r w:rsidR="00500DBE" w:rsidRPr="007729A2">
              <w:rPr>
                <w:rFonts w:ascii="Times New Roman" w:eastAsia="Times New Roman" w:hAnsi="Times New Roman"/>
                <w:color w:val="000000"/>
              </w:rPr>
              <w:t>-Thursday (No classes)</w:t>
            </w:r>
          </w:p>
        </w:tc>
        <w:tc>
          <w:tcPr>
            <w:tcW w:w="888" w:type="pct"/>
            <w:tcBorders>
              <w:top w:val="single" w:sz="4" w:space="0" w:color="auto"/>
              <w:left w:val="single" w:sz="4" w:space="0" w:color="auto"/>
              <w:bottom w:val="single" w:sz="4" w:space="0" w:color="auto"/>
              <w:right w:val="single" w:sz="4" w:space="0" w:color="auto"/>
            </w:tcBorders>
          </w:tcPr>
          <w:p w14:paraId="5CDA61CF" w14:textId="77777777" w:rsidR="001F7688" w:rsidRPr="007729A2" w:rsidRDefault="001F7688" w:rsidP="008E4C06">
            <w:pPr>
              <w:jc w:val="center"/>
              <w:rPr>
                <w:rFonts w:ascii="Times New Roman" w:hAnsi="Times New Roman"/>
              </w:rPr>
            </w:pPr>
          </w:p>
        </w:tc>
      </w:tr>
      <w:tr w:rsidR="00E023D2" w:rsidRPr="007729A2" w14:paraId="4ED270FC" w14:textId="77777777" w:rsidTr="00C0551A">
        <w:tc>
          <w:tcPr>
            <w:tcW w:w="493" w:type="pct"/>
            <w:tcBorders>
              <w:top w:val="single" w:sz="4" w:space="0" w:color="auto"/>
              <w:left w:val="single" w:sz="4" w:space="0" w:color="auto"/>
              <w:bottom w:val="single" w:sz="4" w:space="0" w:color="auto"/>
              <w:right w:val="single" w:sz="4" w:space="0" w:color="auto"/>
            </w:tcBorders>
          </w:tcPr>
          <w:p w14:paraId="4C98C1F9" w14:textId="74FB65D0" w:rsidR="00E023D2" w:rsidRPr="007729A2" w:rsidRDefault="00562CFB" w:rsidP="00B43835">
            <w:pPr>
              <w:jc w:val="center"/>
              <w:rPr>
                <w:rFonts w:ascii="Times New Roman" w:hAnsi="Times New Roman"/>
                <w:b/>
                <w:bCs/>
              </w:rPr>
            </w:pPr>
            <w:r w:rsidRPr="007729A2">
              <w:rPr>
                <w:rFonts w:ascii="Times New Roman" w:hAnsi="Times New Roman"/>
                <w:b/>
                <w:bCs/>
              </w:rPr>
              <w:t>13</w:t>
            </w:r>
          </w:p>
        </w:tc>
        <w:tc>
          <w:tcPr>
            <w:tcW w:w="513" w:type="pct"/>
            <w:tcBorders>
              <w:top w:val="single" w:sz="4" w:space="0" w:color="auto"/>
              <w:left w:val="single" w:sz="4" w:space="0" w:color="auto"/>
              <w:bottom w:val="single" w:sz="4" w:space="0" w:color="auto"/>
              <w:right w:val="single" w:sz="4" w:space="0" w:color="auto"/>
            </w:tcBorders>
          </w:tcPr>
          <w:p w14:paraId="1B56444D" w14:textId="2EA550B5" w:rsidR="00E023D2" w:rsidRPr="007729A2" w:rsidRDefault="00CE0E90" w:rsidP="00B43835">
            <w:pPr>
              <w:jc w:val="center"/>
              <w:rPr>
                <w:rFonts w:ascii="Times New Roman" w:hAnsi="Times New Roman"/>
              </w:rPr>
            </w:pPr>
            <w:r w:rsidRPr="007729A2">
              <w:rPr>
                <w:rFonts w:ascii="Times New Roman" w:hAnsi="Times New Roman"/>
              </w:rPr>
              <w:t>13</w:t>
            </w:r>
          </w:p>
        </w:tc>
        <w:tc>
          <w:tcPr>
            <w:tcW w:w="836" w:type="pct"/>
            <w:tcBorders>
              <w:top w:val="single" w:sz="4" w:space="0" w:color="auto"/>
              <w:left w:val="single" w:sz="4" w:space="0" w:color="auto"/>
              <w:bottom w:val="single" w:sz="4" w:space="0" w:color="auto"/>
              <w:right w:val="single" w:sz="4" w:space="0" w:color="auto"/>
            </w:tcBorders>
          </w:tcPr>
          <w:p w14:paraId="57870574" w14:textId="34E851A2" w:rsidR="00E023D2" w:rsidRPr="007729A2" w:rsidRDefault="00B52218" w:rsidP="00B43835">
            <w:pPr>
              <w:jc w:val="center"/>
              <w:rPr>
                <w:rFonts w:ascii="Times New Roman" w:hAnsi="Times New Roman"/>
              </w:rPr>
            </w:pPr>
            <w:r w:rsidRPr="007729A2">
              <w:rPr>
                <w:rFonts w:ascii="Times New Roman" w:hAnsi="Times New Roman"/>
              </w:rPr>
              <w:t xml:space="preserve">11/17, </w:t>
            </w:r>
            <w:r w:rsidR="009B6221" w:rsidRPr="007729A2">
              <w:rPr>
                <w:rFonts w:ascii="Times New Roman" w:hAnsi="Times New Roman"/>
              </w:rPr>
              <w:t>11/1</w:t>
            </w:r>
            <w:r w:rsidR="00670FCD" w:rsidRPr="007729A2">
              <w:rPr>
                <w:rFonts w:ascii="Times New Roman" w:hAnsi="Times New Roman"/>
              </w:rPr>
              <w:t>8</w:t>
            </w:r>
          </w:p>
        </w:tc>
        <w:tc>
          <w:tcPr>
            <w:tcW w:w="2270" w:type="pct"/>
            <w:tcBorders>
              <w:top w:val="single" w:sz="4" w:space="0" w:color="auto"/>
              <w:left w:val="single" w:sz="4" w:space="0" w:color="auto"/>
              <w:bottom w:val="single" w:sz="4" w:space="0" w:color="auto"/>
              <w:right w:val="single" w:sz="4" w:space="0" w:color="auto"/>
            </w:tcBorders>
          </w:tcPr>
          <w:p w14:paraId="71E917EB" w14:textId="4D9975B8" w:rsidR="00E023D2" w:rsidRPr="007729A2" w:rsidRDefault="006C32F9" w:rsidP="00745CC5">
            <w:pPr>
              <w:rPr>
                <w:rFonts w:ascii="Times New Roman" w:eastAsia="Times New Roman" w:hAnsi="Times New Roman"/>
                <w:color w:val="000000"/>
              </w:rPr>
            </w:pPr>
            <w:r w:rsidRPr="007729A2">
              <w:rPr>
                <w:rFonts w:ascii="Times New Roman" w:eastAsia="Times New Roman" w:hAnsi="Times New Roman"/>
                <w:color w:val="000000"/>
              </w:rPr>
              <w:t xml:space="preserve">Infections </w:t>
            </w:r>
            <w:r w:rsidR="00500DBE" w:rsidRPr="007729A2">
              <w:rPr>
                <w:rFonts w:ascii="Times New Roman" w:eastAsia="Times New Roman" w:hAnsi="Times New Roman"/>
                <w:color w:val="000000"/>
              </w:rPr>
              <w:t>-</w:t>
            </w:r>
            <w:r w:rsidR="00CA058F" w:rsidRPr="007729A2">
              <w:rPr>
                <w:rFonts w:ascii="Times New Roman" w:eastAsia="Times New Roman" w:hAnsi="Times New Roman"/>
                <w:color w:val="000000"/>
              </w:rPr>
              <w:t xml:space="preserve"> </w:t>
            </w:r>
            <w:r w:rsidR="00CA058F" w:rsidRPr="007729A2">
              <w:rPr>
                <w:rFonts w:ascii="Times New Roman" w:hAnsi="Times New Roman"/>
                <w:color w:val="000000"/>
              </w:rPr>
              <w:t>(week 1)</w:t>
            </w:r>
          </w:p>
        </w:tc>
        <w:tc>
          <w:tcPr>
            <w:tcW w:w="888" w:type="pct"/>
            <w:tcBorders>
              <w:top w:val="single" w:sz="4" w:space="0" w:color="auto"/>
              <w:left w:val="single" w:sz="4" w:space="0" w:color="auto"/>
              <w:bottom w:val="single" w:sz="4" w:space="0" w:color="auto"/>
              <w:right w:val="single" w:sz="4" w:space="0" w:color="auto"/>
            </w:tcBorders>
          </w:tcPr>
          <w:p w14:paraId="164777FA" w14:textId="3DF505B2" w:rsidR="00E023D2" w:rsidRPr="007729A2" w:rsidRDefault="00633C76" w:rsidP="008E4C06">
            <w:pPr>
              <w:jc w:val="center"/>
              <w:rPr>
                <w:rFonts w:ascii="Times New Roman" w:eastAsia="Times New Roman" w:hAnsi="Times New Roman"/>
              </w:rPr>
            </w:pPr>
            <w:r w:rsidRPr="007729A2">
              <w:rPr>
                <w:rFonts w:ascii="Times New Roman" w:hAnsi="Times New Roman"/>
              </w:rPr>
              <w:t>1,</w:t>
            </w:r>
            <w:r w:rsidR="00CA6D06" w:rsidRPr="007729A2">
              <w:rPr>
                <w:rFonts w:ascii="Times New Roman" w:hAnsi="Times New Roman"/>
              </w:rPr>
              <w:t>2,</w:t>
            </w:r>
            <w:r w:rsidRPr="007729A2">
              <w:rPr>
                <w:rFonts w:ascii="Times New Roman" w:hAnsi="Times New Roman"/>
              </w:rPr>
              <w:t>3,4,5(1,3,4)</w:t>
            </w:r>
          </w:p>
        </w:tc>
      </w:tr>
    </w:tbl>
    <w:p w14:paraId="06138561" w14:textId="77777777" w:rsidR="00C0551A" w:rsidRDefault="00C0551A" w:rsidP="00B43835">
      <w:pPr>
        <w:jc w:val="center"/>
        <w:rPr>
          <w:b/>
          <w:bCs/>
        </w:rPr>
        <w:sectPr w:rsidR="00C0551A" w:rsidSect="00C0551A">
          <w:pgSz w:w="15840" w:h="12240" w:orient="landscape"/>
          <w:pgMar w:top="1440" w:right="1440" w:bottom="1440" w:left="1440" w:header="720" w:footer="720" w:gutter="0"/>
          <w:cols w:space="720"/>
          <w:docGrid w:linePitch="360"/>
        </w:sectPr>
      </w:pPr>
    </w:p>
    <w:tbl>
      <w:tblPr>
        <w:tblStyle w:val="TableGrid1"/>
        <w:tblW w:w="5000" w:type="pct"/>
        <w:tblInd w:w="0" w:type="dxa"/>
        <w:tblLook w:val="04A0" w:firstRow="1" w:lastRow="0" w:firstColumn="1" w:lastColumn="0" w:noHBand="0" w:noVBand="1"/>
      </w:tblPr>
      <w:tblGrid>
        <w:gridCol w:w="1277"/>
        <w:gridCol w:w="1329"/>
        <w:gridCol w:w="2165"/>
        <w:gridCol w:w="5879"/>
        <w:gridCol w:w="2300"/>
      </w:tblGrid>
      <w:tr w:rsidR="005404F5" w:rsidRPr="007729A2" w14:paraId="76D4D4F6" w14:textId="77777777" w:rsidTr="00C0551A">
        <w:tc>
          <w:tcPr>
            <w:tcW w:w="493" w:type="pct"/>
            <w:tcBorders>
              <w:top w:val="single" w:sz="4" w:space="0" w:color="auto"/>
              <w:left w:val="single" w:sz="4" w:space="0" w:color="auto"/>
              <w:bottom w:val="single" w:sz="4" w:space="0" w:color="auto"/>
              <w:right w:val="single" w:sz="4" w:space="0" w:color="auto"/>
            </w:tcBorders>
          </w:tcPr>
          <w:p w14:paraId="2954AAD7" w14:textId="6FF43148" w:rsidR="005404F5" w:rsidRPr="007729A2" w:rsidRDefault="00562CFB" w:rsidP="00B43835">
            <w:pPr>
              <w:jc w:val="center"/>
              <w:rPr>
                <w:rFonts w:ascii="Times New Roman" w:hAnsi="Times New Roman"/>
                <w:b/>
                <w:bCs/>
              </w:rPr>
            </w:pPr>
            <w:r w:rsidRPr="007729A2">
              <w:rPr>
                <w:rFonts w:ascii="Times New Roman" w:hAnsi="Times New Roman"/>
                <w:b/>
                <w:bCs/>
              </w:rPr>
              <w:lastRenderedPageBreak/>
              <w:t>14</w:t>
            </w:r>
          </w:p>
        </w:tc>
        <w:tc>
          <w:tcPr>
            <w:tcW w:w="513" w:type="pct"/>
            <w:tcBorders>
              <w:top w:val="single" w:sz="4" w:space="0" w:color="auto"/>
              <w:left w:val="single" w:sz="4" w:space="0" w:color="auto"/>
              <w:bottom w:val="single" w:sz="4" w:space="0" w:color="auto"/>
              <w:right w:val="single" w:sz="4" w:space="0" w:color="auto"/>
            </w:tcBorders>
          </w:tcPr>
          <w:p w14:paraId="302ABD2B" w14:textId="77777777" w:rsidR="005404F5" w:rsidRPr="007729A2" w:rsidRDefault="005404F5" w:rsidP="00B43835">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72A7E3E6" w14:textId="060CD8F7" w:rsidR="005404F5" w:rsidRPr="007729A2" w:rsidRDefault="00BA3713" w:rsidP="00B43835">
            <w:pPr>
              <w:jc w:val="center"/>
              <w:rPr>
                <w:rFonts w:ascii="Times New Roman" w:hAnsi="Times New Roman"/>
              </w:rPr>
            </w:pPr>
            <w:r w:rsidRPr="007729A2">
              <w:rPr>
                <w:rFonts w:ascii="Times New Roman" w:hAnsi="Times New Roman"/>
              </w:rPr>
              <w:t>11/22 – 11/26</w:t>
            </w:r>
          </w:p>
        </w:tc>
        <w:tc>
          <w:tcPr>
            <w:tcW w:w="2270" w:type="pct"/>
            <w:tcBorders>
              <w:top w:val="single" w:sz="4" w:space="0" w:color="auto"/>
              <w:left w:val="single" w:sz="4" w:space="0" w:color="auto"/>
              <w:bottom w:val="single" w:sz="4" w:space="0" w:color="auto"/>
              <w:right w:val="single" w:sz="4" w:space="0" w:color="auto"/>
            </w:tcBorders>
          </w:tcPr>
          <w:p w14:paraId="56E22ACB" w14:textId="57BC8455" w:rsidR="00D90170" w:rsidRPr="007729A2" w:rsidRDefault="00D90170" w:rsidP="00745CC5">
            <w:pPr>
              <w:rPr>
                <w:rFonts w:ascii="Times New Roman" w:eastAsia="Times New Roman" w:hAnsi="Times New Roman"/>
                <w:color w:val="000000"/>
              </w:rPr>
            </w:pPr>
            <w:r w:rsidRPr="007729A2">
              <w:rPr>
                <w:rFonts w:ascii="Times New Roman" w:eastAsia="Times New Roman" w:hAnsi="Times New Roman"/>
                <w:color w:val="000000"/>
              </w:rPr>
              <w:t>No class this week</w:t>
            </w:r>
          </w:p>
          <w:p w14:paraId="2DDEE11F" w14:textId="4B675985" w:rsidR="005404F5" w:rsidRPr="007729A2" w:rsidRDefault="00BA3713" w:rsidP="00745CC5">
            <w:pPr>
              <w:rPr>
                <w:rFonts w:ascii="Times New Roman" w:eastAsia="Times New Roman" w:hAnsi="Times New Roman"/>
                <w:color w:val="000000"/>
              </w:rPr>
            </w:pPr>
            <w:r w:rsidRPr="007729A2">
              <w:rPr>
                <w:rFonts w:ascii="Times New Roman" w:eastAsia="Times New Roman" w:hAnsi="Times New Roman"/>
                <w:color w:val="000000"/>
              </w:rPr>
              <w:t>Thanksgiving</w:t>
            </w:r>
          </w:p>
        </w:tc>
        <w:tc>
          <w:tcPr>
            <w:tcW w:w="888" w:type="pct"/>
            <w:tcBorders>
              <w:top w:val="single" w:sz="4" w:space="0" w:color="auto"/>
              <w:left w:val="single" w:sz="4" w:space="0" w:color="auto"/>
              <w:bottom w:val="single" w:sz="4" w:space="0" w:color="auto"/>
              <w:right w:val="single" w:sz="4" w:space="0" w:color="auto"/>
            </w:tcBorders>
          </w:tcPr>
          <w:p w14:paraId="5A6F31C2" w14:textId="77777777" w:rsidR="005404F5" w:rsidRPr="007729A2" w:rsidRDefault="005404F5" w:rsidP="008E4C06">
            <w:pPr>
              <w:jc w:val="center"/>
              <w:rPr>
                <w:rFonts w:ascii="Times New Roman" w:eastAsia="Times New Roman" w:hAnsi="Times New Roman"/>
              </w:rPr>
            </w:pPr>
          </w:p>
        </w:tc>
      </w:tr>
      <w:tr w:rsidR="005E448B" w:rsidRPr="007729A2" w14:paraId="2983191A" w14:textId="77777777" w:rsidTr="00C0551A">
        <w:tc>
          <w:tcPr>
            <w:tcW w:w="493" w:type="pct"/>
            <w:tcBorders>
              <w:top w:val="single" w:sz="4" w:space="0" w:color="auto"/>
              <w:left w:val="single" w:sz="4" w:space="0" w:color="auto"/>
              <w:bottom w:val="single" w:sz="4" w:space="0" w:color="auto"/>
              <w:right w:val="single" w:sz="4" w:space="0" w:color="auto"/>
            </w:tcBorders>
          </w:tcPr>
          <w:p w14:paraId="3A297CD4" w14:textId="3BE64DE6" w:rsidR="005E448B" w:rsidRPr="007729A2" w:rsidRDefault="00562CFB" w:rsidP="005E448B">
            <w:pPr>
              <w:jc w:val="center"/>
              <w:rPr>
                <w:rFonts w:ascii="Times New Roman" w:hAnsi="Times New Roman"/>
                <w:b/>
                <w:bCs/>
              </w:rPr>
            </w:pPr>
            <w:r w:rsidRPr="007729A2">
              <w:rPr>
                <w:rFonts w:ascii="Times New Roman" w:hAnsi="Times New Roman"/>
                <w:b/>
                <w:bCs/>
              </w:rPr>
              <w:t>15</w:t>
            </w:r>
          </w:p>
        </w:tc>
        <w:tc>
          <w:tcPr>
            <w:tcW w:w="513" w:type="pct"/>
            <w:tcBorders>
              <w:top w:val="single" w:sz="4" w:space="0" w:color="auto"/>
              <w:left w:val="single" w:sz="4" w:space="0" w:color="auto"/>
              <w:bottom w:val="single" w:sz="4" w:space="0" w:color="auto"/>
              <w:right w:val="single" w:sz="4" w:space="0" w:color="auto"/>
            </w:tcBorders>
          </w:tcPr>
          <w:p w14:paraId="64A6A7EE" w14:textId="784F5682" w:rsidR="005E448B" w:rsidRPr="007729A2" w:rsidRDefault="005E448B" w:rsidP="005E448B">
            <w:pPr>
              <w:jc w:val="center"/>
              <w:rPr>
                <w:rFonts w:ascii="Times New Roman" w:hAnsi="Times New Roman"/>
              </w:rPr>
            </w:pPr>
            <w:r w:rsidRPr="007729A2">
              <w:rPr>
                <w:rFonts w:ascii="Times New Roman" w:hAnsi="Times New Roman"/>
              </w:rPr>
              <w:t>14</w:t>
            </w:r>
          </w:p>
        </w:tc>
        <w:tc>
          <w:tcPr>
            <w:tcW w:w="836" w:type="pct"/>
            <w:tcBorders>
              <w:top w:val="single" w:sz="4" w:space="0" w:color="auto"/>
              <w:left w:val="single" w:sz="4" w:space="0" w:color="auto"/>
              <w:bottom w:val="single" w:sz="4" w:space="0" w:color="auto"/>
              <w:right w:val="single" w:sz="4" w:space="0" w:color="auto"/>
            </w:tcBorders>
          </w:tcPr>
          <w:p w14:paraId="68854A46" w14:textId="6DAF4A21" w:rsidR="005E448B" w:rsidRPr="007729A2" w:rsidRDefault="00670FCD" w:rsidP="005E448B">
            <w:pPr>
              <w:jc w:val="center"/>
              <w:rPr>
                <w:rFonts w:ascii="Times New Roman" w:hAnsi="Times New Roman"/>
              </w:rPr>
            </w:pPr>
            <w:r w:rsidRPr="007729A2">
              <w:rPr>
                <w:rFonts w:ascii="Times New Roman" w:hAnsi="Times New Roman"/>
              </w:rPr>
              <w:t>12/1, 12/2</w:t>
            </w:r>
            <w:r w:rsidR="005E448B" w:rsidRPr="007729A2">
              <w:rPr>
                <w:rFonts w:ascii="Times New Roman" w:hAnsi="Times New Roman"/>
              </w:rPr>
              <w:t xml:space="preserve"> </w:t>
            </w:r>
          </w:p>
        </w:tc>
        <w:tc>
          <w:tcPr>
            <w:tcW w:w="2270" w:type="pct"/>
            <w:tcBorders>
              <w:top w:val="single" w:sz="4" w:space="0" w:color="auto"/>
              <w:left w:val="single" w:sz="4" w:space="0" w:color="auto"/>
              <w:bottom w:val="single" w:sz="4" w:space="0" w:color="auto"/>
              <w:right w:val="single" w:sz="4" w:space="0" w:color="auto"/>
            </w:tcBorders>
          </w:tcPr>
          <w:p w14:paraId="5C7F4016" w14:textId="52ABACC9" w:rsidR="005E448B" w:rsidRPr="007729A2" w:rsidRDefault="008D3264" w:rsidP="005E448B">
            <w:pPr>
              <w:rPr>
                <w:rFonts w:ascii="Times New Roman" w:eastAsia="Times New Roman" w:hAnsi="Times New Roman"/>
                <w:color w:val="000000"/>
              </w:rPr>
            </w:pPr>
            <w:r w:rsidRPr="007729A2">
              <w:rPr>
                <w:rFonts w:ascii="Times New Roman" w:eastAsia="Times New Roman" w:hAnsi="Times New Roman"/>
                <w:color w:val="000000"/>
              </w:rPr>
              <w:t xml:space="preserve">Infections </w:t>
            </w:r>
            <w:r w:rsidR="00500DBE" w:rsidRPr="007729A2">
              <w:rPr>
                <w:rFonts w:ascii="Times New Roman" w:eastAsia="Times New Roman" w:hAnsi="Times New Roman"/>
                <w:color w:val="000000"/>
              </w:rPr>
              <w:t xml:space="preserve">– </w:t>
            </w:r>
            <w:r w:rsidR="00CA058F" w:rsidRPr="007729A2">
              <w:rPr>
                <w:rFonts w:ascii="Times New Roman" w:hAnsi="Times New Roman"/>
                <w:color w:val="000000"/>
              </w:rPr>
              <w:t>(week 2)</w:t>
            </w:r>
          </w:p>
        </w:tc>
        <w:tc>
          <w:tcPr>
            <w:tcW w:w="888" w:type="pct"/>
            <w:tcBorders>
              <w:top w:val="single" w:sz="4" w:space="0" w:color="auto"/>
              <w:left w:val="single" w:sz="4" w:space="0" w:color="auto"/>
              <w:bottom w:val="single" w:sz="4" w:space="0" w:color="auto"/>
              <w:right w:val="single" w:sz="4" w:space="0" w:color="auto"/>
            </w:tcBorders>
          </w:tcPr>
          <w:p w14:paraId="18CA71F9" w14:textId="18FC3DDC" w:rsidR="005E448B" w:rsidRPr="007729A2" w:rsidRDefault="00633C76" w:rsidP="008E4C06">
            <w:pPr>
              <w:jc w:val="center"/>
              <w:rPr>
                <w:rFonts w:ascii="Times New Roman" w:eastAsia="Times New Roman" w:hAnsi="Times New Roman"/>
              </w:rPr>
            </w:pPr>
            <w:r w:rsidRPr="007729A2">
              <w:rPr>
                <w:rFonts w:ascii="Times New Roman" w:hAnsi="Times New Roman"/>
              </w:rPr>
              <w:t>1,</w:t>
            </w:r>
            <w:r w:rsidR="00CA6D06" w:rsidRPr="007729A2">
              <w:rPr>
                <w:rFonts w:ascii="Times New Roman" w:hAnsi="Times New Roman"/>
              </w:rPr>
              <w:t>2,</w:t>
            </w:r>
            <w:r w:rsidRPr="007729A2">
              <w:rPr>
                <w:rFonts w:ascii="Times New Roman" w:hAnsi="Times New Roman"/>
              </w:rPr>
              <w:t>3,4,5(1,3,4)</w:t>
            </w:r>
          </w:p>
        </w:tc>
      </w:tr>
      <w:tr w:rsidR="005E448B" w:rsidRPr="007729A2" w14:paraId="08B0C900" w14:textId="77777777" w:rsidTr="00C0551A">
        <w:tc>
          <w:tcPr>
            <w:tcW w:w="493" w:type="pct"/>
            <w:tcBorders>
              <w:top w:val="single" w:sz="4" w:space="0" w:color="auto"/>
              <w:left w:val="single" w:sz="4" w:space="0" w:color="auto"/>
              <w:bottom w:val="single" w:sz="4" w:space="0" w:color="auto"/>
              <w:right w:val="single" w:sz="4" w:space="0" w:color="auto"/>
            </w:tcBorders>
          </w:tcPr>
          <w:p w14:paraId="29FECBB9" w14:textId="77777777" w:rsidR="005E448B" w:rsidRPr="007729A2" w:rsidRDefault="005E448B" w:rsidP="005E448B">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tcPr>
          <w:p w14:paraId="2EDA4EE7" w14:textId="77777777" w:rsidR="005E448B" w:rsidRPr="007729A2" w:rsidRDefault="005E448B" w:rsidP="005E448B">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tcPr>
          <w:p w14:paraId="0811AD77" w14:textId="13AD54CE" w:rsidR="005E448B" w:rsidRPr="007729A2" w:rsidRDefault="00B5275F" w:rsidP="005E448B">
            <w:pPr>
              <w:jc w:val="center"/>
              <w:rPr>
                <w:rFonts w:ascii="Times New Roman" w:hAnsi="Times New Roman"/>
              </w:rPr>
            </w:pPr>
            <w:r w:rsidRPr="007729A2">
              <w:rPr>
                <w:rFonts w:ascii="Times New Roman" w:hAnsi="Times New Roman"/>
              </w:rPr>
              <w:t>12/15/</w:t>
            </w:r>
            <w:r w:rsidR="00587423" w:rsidRPr="007729A2">
              <w:rPr>
                <w:rFonts w:ascii="Times New Roman" w:hAnsi="Times New Roman"/>
              </w:rPr>
              <w:t xml:space="preserve">21 </w:t>
            </w:r>
          </w:p>
        </w:tc>
        <w:tc>
          <w:tcPr>
            <w:tcW w:w="2270" w:type="pct"/>
            <w:tcBorders>
              <w:top w:val="single" w:sz="4" w:space="0" w:color="auto"/>
              <w:left w:val="single" w:sz="4" w:space="0" w:color="auto"/>
              <w:bottom w:val="single" w:sz="4" w:space="0" w:color="auto"/>
              <w:right w:val="single" w:sz="4" w:space="0" w:color="auto"/>
            </w:tcBorders>
          </w:tcPr>
          <w:p w14:paraId="293874E4" w14:textId="6CC76E51" w:rsidR="005E448B" w:rsidRPr="007729A2" w:rsidRDefault="001274C4" w:rsidP="005E448B">
            <w:pPr>
              <w:rPr>
                <w:rFonts w:ascii="Times New Roman" w:eastAsia="Times New Roman" w:hAnsi="Times New Roman"/>
                <w:color w:val="000000"/>
              </w:rPr>
            </w:pPr>
            <w:r w:rsidRPr="007729A2">
              <w:rPr>
                <w:rFonts w:ascii="Times New Roman" w:eastAsia="Times New Roman" w:hAnsi="Times New Roman"/>
                <w:b/>
                <w:bCs/>
                <w:color w:val="000000"/>
              </w:rPr>
              <w:t>Final Exam</w:t>
            </w:r>
            <w:r w:rsidR="00587423" w:rsidRPr="007729A2">
              <w:rPr>
                <w:rFonts w:ascii="Times New Roman" w:eastAsia="Times New Roman" w:hAnsi="Times New Roman"/>
                <w:b/>
                <w:bCs/>
                <w:color w:val="000000"/>
              </w:rPr>
              <w:t xml:space="preserve"> </w:t>
            </w:r>
            <w:r w:rsidR="00833C71" w:rsidRPr="007729A2">
              <w:rPr>
                <w:rFonts w:ascii="Times New Roman" w:eastAsia="Times New Roman" w:hAnsi="Times New Roman"/>
                <w:b/>
                <w:bCs/>
                <w:color w:val="000000"/>
              </w:rPr>
              <w:t xml:space="preserve">– </w:t>
            </w:r>
            <w:proofErr w:type="gramStart"/>
            <w:r w:rsidR="00833C71" w:rsidRPr="007729A2">
              <w:rPr>
                <w:rFonts w:ascii="Times New Roman" w:eastAsia="Times New Roman" w:hAnsi="Times New Roman"/>
                <w:b/>
                <w:bCs/>
                <w:color w:val="000000"/>
              </w:rPr>
              <w:t>Comprehensive</w:t>
            </w:r>
            <w:r w:rsidR="00A76B04" w:rsidRPr="007729A2">
              <w:rPr>
                <w:rFonts w:ascii="Times New Roman" w:eastAsia="Times New Roman" w:hAnsi="Times New Roman"/>
                <w:color w:val="000000"/>
              </w:rPr>
              <w:t xml:space="preserve"> </w:t>
            </w:r>
            <w:r w:rsidR="00833C71" w:rsidRPr="007729A2">
              <w:rPr>
                <w:rFonts w:ascii="Times New Roman" w:eastAsia="Times New Roman" w:hAnsi="Times New Roman"/>
                <w:color w:val="000000"/>
              </w:rPr>
              <w:t xml:space="preserve"> </w:t>
            </w:r>
            <w:r w:rsidR="00587423" w:rsidRPr="007729A2">
              <w:rPr>
                <w:rFonts w:ascii="Times New Roman" w:hAnsi="Times New Roman"/>
              </w:rPr>
              <w:t>0900</w:t>
            </w:r>
            <w:proofErr w:type="gramEnd"/>
            <w:r w:rsidR="00587423" w:rsidRPr="007729A2">
              <w:rPr>
                <w:rFonts w:ascii="Times New Roman" w:hAnsi="Times New Roman"/>
              </w:rPr>
              <w:t>-1200</w:t>
            </w:r>
          </w:p>
        </w:tc>
        <w:tc>
          <w:tcPr>
            <w:tcW w:w="888" w:type="pct"/>
            <w:tcBorders>
              <w:top w:val="single" w:sz="4" w:space="0" w:color="auto"/>
              <w:left w:val="single" w:sz="4" w:space="0" w:color="auto"/>
              <w:bottom w:val="single" w:sz="4" w:space="0" w:color="auto"/>
              <w:right w:val="single" w:sz="4" w:space="0" w:color="auto"/>
            </w:tcBorders>
          </w:tcPr>
          <w:p w14:paraId="75E90D51" w14:textId="77777777" w:rsidR="005E448B" w:rsidRPr="007729A2" w:rsidRDefault="005E448B" w:rsidP="008E4C06">
            <w:pPr>
              <w:jc w:val="center"/>
              <w:rPr>
                <w:rFonts w:ascii="Times New Roman" w:eastAsia="Times New Roman" w:hAnsi="Times New Roman"/>
              </w:rPr>
            </w:pPr>
          </w:p>
        </w:tc>
      </w:tr>
    </w:tbl>
    <w:p w14:paraId="3665AD7D" w14:textId="07B95ECC" w:rsidR="00671D1E" w:rsidRDefault="00671D1E"/>
    <w:p w14:paraId="1670F6CD" w14:textId="77777777" w:rsidR="00D034E2" w:rsidRDefault="00D034E2" w:rsidP="00D034E2">
      <w:r>
        <w:t>BSN PROGRAM OUTCOMES</w:t>
      </w:r>
    </w:p>
    <w:p w14:paraId="06B8CFF2" w14:textId="31B68AF1" w:rsidR="00D034E2" w:rsidRDefault="00D034E2" w:rsidP="002311FE">
      <w:pPr>
        <w:pStyle w:val="ListParagraph"/>
        <w:numPr>
          <w:ilvl w:val="0"/>
          <w:numId w:val="18"/>
        </w:numPr>
      </w:pPr>
      <w:r>
        <w:t>Apply critical thinking to synthesize knowledge grounded in liberal education and nursing, in the</w:t>
      </w:r>
    </w:p>
    <w:p w14:paraId="7B0E369A" w14:textId="77777777" w:rsidR="00D034E2" w:rsidRDefault="00D034E2" w:rsidP="002311FE">
      <w:pPr>
        <w:pStyle w:val="ListParagraph"/>
        <w:ind w:left="1080"/>
      </w:pPr>
      <w:r>
        <w:t>practice of professional nursing in the global community.</w:t>
      </w:r>
    </w:p>
    <w:p w14:paraId="6B519AEB" w14:textId="0BA87687" w:rsidR="00D034E2" w:rsidRDefault="00D034E2" w:rsidP="002311FE">
      <w:pPr>
        <w:pStyle w:val="ListParagraph"/>
        <w:numPr>
          <w:ilvl w:val="0"/>
          <w:numId w:val="18"/>
        </w:numPr>
      </w:pPr>
      <w:r>
        <w:t xml:space="preserve">Collaborate with the healthcare team and clients to provide safe and </w:t>
      </w:r>
      <w:proofErr w:type="gramStart"/>
      <w:r>
        <w:t>cost effective</w:t>
      </w:r>
      <w:proofErr w:type="gramEnd"/>
      <w:r>
        <w:t xml:space="preserve"> high quality</w:t>
      </w:r>
    </w:p>
    <w:p w14:paraId="34B115A5" w14:textId="77777777" w:rsidR="00D034E2" w:rsidRDefault="00D034E2" w:rsidP="002311FE">
      <w:pPr>
        <w:pStyle w:val="ListParagraph"/>
        <w:ind w:left="1080"/>
      </w:pPr>
      <w:r>
        <w:t>health care.</w:t>
      </w:r>
    </w:p>
    <w:p w14:paraId="0898208E" w14:textId="2B3C2A37" w:rsidR="00D034E2" w:rsidRDefault="00D034E2" w:rsidP="002311FE">
      <w:pPr>
        <w:pStyle w:val="ListParagraph"/>
        <w:numPr>
          <w:ilvl w:val="0"/>
          <w:numId w:val="18"/>
        </w:numPr>
      </w:pPr>
      <w:r>
        <w:t>Integrate evidence-based findings in decision-making in the practice of professional nursing.</w:t>
      </w:r>
    </w:p>
    <w:p w14:paraId="4F25913F" w14:textId="1A623D4E" w:rsidR="00D034E2" w:rsidRDefault="00D034E2" w:rsidP="002311FE">
      <w:pPr>
        <w:pStyle w:val="ListParagraph"/>
        <w:numPr>
          <w:ilvl w:val="0"/>
          <w:numId w:val="18"/>
        </w:numPr>
      </w:pPr>
      <w:r>
        <w:t>Appraise current evidence to evaluate health care safety and quality improvement initiatives for</w:t>
      </w:r>
    </w:p>
    <w:p w14:paraId="6F41F76C" w14:textId="77777777" w:rsidR="00D034E2" w:rsidRDefault="00D034E2" w:rsidP="002311FE">
      <w:pPr>
        <w:pStyle w:val="ListParagraph"/>
        <w:ind w:left="1080"/>
      </w:pPr>
      <w:r>
        <w:t>individuals and groups.</w:t>
      </w:r>
    </w:p>
    <w:p w14:paraId="50BDECC2" w14:textId="2B6C9A11" w:rsidR="00D034E2" w:rsidRDefault="00D034E2" w:rsidP="002311FE">
      <w:pPr>
        <w:pStyle w:val="ListParagraph"/>
        <w:numPr>
          <w:ilvl w:val="0"/>
          <w:numId w:val="18"/>
        </w:numPr>
      </w:pPr>
      <w:r>
        <w:t>Analyze information from health care technology systems to apply evidence that will guide</w:t>
      </w:r>
    </w:p>
    <w:p w14:paraId="2130B881" w14:textId="77777777" w:rsidR="00D034E2" w:rsidRDefault="00D034E2" w:rsidP="002311FE">
      <w:pPr>
        <w:pStyle w:val="ListParagraph"/>
        <w:ind w:left="1080"/>
      </w:pPr>
      <w:r>
        <w:t>nursing practice.</w:t>
      </w:r>
    </w:p>
    <w:p w14:paraId="6522E129" w14:textId="20D7C472" w:rsidR="00D034E2" w:rsidRDefault="00D034E2" w:rsidP="002311FE">
      <w:pPr>
        <w:pStyle w:val="ListParagraph"/>
        <w:numPr>
          <w:ilvl w:val="0"/>
          <w:numId w:val="18"/>
        </w:numPr>
      </w:pPr>
      <w:r>
        <w:t>Utilize knowledge of health care regulation to advocate for policy change to improve health care</w:t>
      </w:r>
    </w:p>
    <w:p w14:paraId="0624D9DC" w14:textId="77777777" w:rsidR="00D034E2" w:rsidRDefault="00D034E2" w:rsidP="000B75DC">
      <w:pPr>
        <w:pStyle w:val="ListParagraph"/>
        <w:ind w:left="1080"/>
      </w:pPr>
      <w:r>
        <w:t>systems and professional nursing practice.</w:t>
      </w:r>
    </w:p>
    <w:p w14:paraId="4EC678FB" w14:textId="25A46382" w:rsidR="00D034E2" w:rsidRDefault="00D034E2" w:rsidP="002311FE">
      <w:pPr>
        <w:pStyle w:val="ListParagraph"/>
        <w:numPr>
          <w:ilvl w:val="0"/>
          <w:numId w:val="18"/>
        </w:numPr>
      </w:pPr>
      <w:r>
        <w:t>Illustrate the importance of advocacy in the improvements in nursing practice and throughout</w:t>
      </w:r>
    </w:p>
    <w:p w14:paraId="2F1C0788" w14:textId="77777777" w:rsidR="00D034E2" w:rsidRDefault="00D034E2" w:rsidP="000B75DC">
      <w:pPr>
        <w:pStyle w:val="ListParagraph"/>
        <w:ind w:left="1080"/>
      </w:pPr>
      <w:r>
        <w:t>the healthcare system.</w:t>
      </w:r>
    </w:p>
    <w:p w14:paraId="6159B7C8" w14:textId="04F400C4" w:rsidR="00D034E2" w:rsidRDefault="00D034E2" w:rsidP="002311FE">
      <w:pPr>
        <w:pStyle w:val="ListParagraph"/>
        <w:numPr>
          <w:ilvl w:val="0"/>
          <w:numId w:val="18"/>
        </w:numPr>
      </w:pPr>
      <w:r>
        <w:t>Demonstrate professional communication, collaboration and documentation with healthcare</w:t>
      </w:r>
    </w:p>
    <w:p w14:paraId="49EC6985" w14:textId="77777777" w:rsidR="00D034E2" w:rsidRDefault="00D034E2" w:rsidP="000B75DC">
      <w:pPr>
        <w:pStyle w:val="ListParagraph"/>
        <w:ind w:left="1080"/>
      </w:pPr>
      <w:r>
        <w:t>teams to support improvement in patient health outcomes.</w:t>
      </w:r>
    </w:p>
    <w:p w14:paraId="0D98E272" w14:textId="2C15784A" w:rsidR="00D034E2" w:rsidRDefault="00D034E2" w:rsidP="002311FE">
      <w:pPr>
        <w:pStyle w:val="ListParagraph"/>
        <w:numPr>
          <w:ilvl w:val="0"/>
          <w:numId w:val="18"/>
        </w:numPr>
      </w:pPr>
      <w:r>
        <w:t>Utilize health promotion, health maintenance, and disease prevention strategies across settings</w:t>
      </w:r>
    </w:p>
    <w:p w14:paraId="3D33DBB2" w14:textId="77777777" w:rsidR="00D034E2" w:rsidRDefault="00D034E2" w:rsidP="000B75DC">
      <w:pPr>
        <w:pStyle w:val="ListParagraph"/>
        <w:ind w:left="1080"/>
      </w:pPr>
      <w:r>
        <w:t xml:space="preserve">to improve the health of diverse individuals and populations across the lifespan. </w:t>
      </w:r>
    </w:p>
    <w:p w14:paraId="13C85064" w14:textId="192941EE" w:rsidR="00D034E2" w:rsidRDefault="00D034E2" w:rsidP="002311FE">
      <w:pPr>
        <w:pStyle w:val="ListParagraph"/>
        <w:numPr>
          <w:ilvl w:val="0"/>
          <w:numId w:val="18"/>
        </w:numPr>
      </w:pPr>
      <w:r>
        <w:t>Demonstrate professional competence and values reflective of professional nursing standards</w:t>
      </w:r>
    </w:p>
    <w:p w14:paraId="06C0B697" w14:textId="77777777" w:rsidR="00D034E2" w:rsidRDefault="00D034E2" w:rsidP="000B75DC">
      <w:pPr>
        <w:pStyle w:val="ListParagraph"/>
        <w:ind w:left="1080"/>
      </w:pPr>
      <w:r>
        <w:t>and mutual respect within a global society.</w:t>
      </w:r>
    </w:p>
    <w:p w14:paraId="6D7673AD" w14:textId="132CD63B" w:rsidR="00D034E2" w:rsidRDefault="00D034E2" w:rsidP="002311FE">
      <w:pPr>
        <w:pStyle w:val="ListParagraph"/>
        <w:numPr>
          <w:ilvl w:val="0"/>
          <w:numId w:val="18"/>
        </w:numPr>
      </w:pPr>
      <w:r>
        <w:t>Build therapeutic alliance with patients and families to provide personalized care.</w:t>
      </w:r>
    </w:p>
    <w:p w14:paraId="3A233FFE" w14:textId="70CD5C68" w:rsidR="00D9787B" w:rsidRDefault="00D9787B" w:rsidP="00D9787B"/>
    <w:p w14:paraId="4A831D8D" w14:textId="77777777" w:rsidR="00D9787B" w:rsidRPr="00E91E98" w:rsidRDefault="00D9787B" w:rsidP="00D9787B"/>
    <w:tbl>
      <w:tblPr>
        <w:tblW w:w="6462" w:type="dxa"/>
        <w:tblInd w:w="-72" w:type="dxa"/>
        <w:tblLayout w:type="fixed"/>
        <w:tblLook w:val="04A0" w:firstRow="1" w:lastRow="0" w:firstColumn="1" w:lastColumn="0" w:noHBand="0" w:noVBand="1"/>
      </w:tblPr>
      <w:tblGrid>
        <w:gridCol w:w="1350"/>
        <w:gridCol w:w="3600"/>
        <w:gridCol w:w="1512"/>
      </w:tblGrid>
      <w:tr w:rsidR="00D9787B" w:rsidRPr="007A460A" w14:paraId="2CAA54BA" w14:textId="77777777" w:rsidTr="00B43306">
        <w:trPr>
          <w:cantSplit/>
        </w:trPr>
        <w:tc>
          <w:tcPr>
            <w:tcW w:w="1350" w:type="dxa"/>
            <w:hideMark/>
          </w:tcPr>
          <w:p w14:paraId="231178C0"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70521F03"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197C97F3"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5BDE0172"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6EEA46C8" w14:textId="77777777" w:rsidR="00D9787B" w:rsidRPr="007A460A" w:rsidRDefault="00D9787B" w:rsidP="00B4330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tc>
      </w:tr>
    </w:tbl>
    <w:p w14:paraId="115EEAD5" w14:textId="77777777" w:rsidR="00D9787B" w:rsidRPr="00E91E98" w:rsidRDefault="00D9787B" w:rsidP="00D9787B"/>
    <w:sectPr w:rsidR="00D9787B" w:rsidRPr="00E91E98" w:rsidSect="00C0551A">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FB01" w16cex:dateUtc="2021-08-10T17:17:00Z"/>
  <w16cex:commentExtensible w16cex:durableId="24BCFB2C" w16cex:dateUtc="2021-08-10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C74A" w14:textId="77777777" w:rsidR="005C07EF" w:rsidRDefault="005C07EF" w:rsidP="00AC2BD5">
      <w:r>
        <w:separator/>
      </w:r>
    </w:p>
  </w:endnote>
  <w:endnote w:type="continuationSeparator" w:id="0">
    <w:p w14:paraId="7E2A562E" w14:textId="77777777" w:rsidR="005C07EF" w:rsidRDefault="005C07EF" w:rsidP="00AC2BD5">
      <w:r>
        <w:continuationSeparator/>
      </w:r>
    </w:p>
  </w:endnote>
  <w:endnote w:type="continuationNotice" w:id="1">
    <w:p w14:paraId="61F174A3" w14:textId="77777777" w:rsidR="005C07EF" w:rsidRDefault="005C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AF72" w14:textId="77777777" w:rsidR="005C07EF" w:rsidRDefault="005C07EF" w:rsidP="00AC2BD5">
      <w:r>
        <w:separator/>
      </w:r>
    </w:p>
  </w:footnote>
  <w:footnote w:type="continuationSeparator" w:id="0">
    <w:p w14:paraId="1AC05882" w14:textId="77777777" w:rsidR="005C07EF" w:rsidRDefault="005C07EF" w:rsidP="00AC2BD5">
      <w:r>
        <w:continuationSeparator/>
      </w:r>
    </w:p>
  </w:footnote>
  <w:footnote w:type="continuationNotice" w:id="1">
    <w:p w14:paraId="68FF7E29" w14:textId="77777777" w:rsidR="005C07EF" w:rsidRDefault="005C0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47798"/>
      <w:docPartObj>
        <w:docPartGallery w:val="Page Numbers (Top of Page)"/>
        <w:docPartUnique/>
      </w:docPartObj>
    </w:sdtPr>
    <w:sdtEndPr>
      <w:rPr>
        <w:noProof/>
      </w:rPr>
    </w:sdtEndPr>
    <w:sdtContent>
      <w:p w14:paraId="048BF778" w14:textId="47ECB91C" w:rsidR="00FF7E28" w:rsidRDefault="00FF7E28">
        <w:pPr>
          <w:pStyle w:val="Header"/>
          <w:jc w:val="right"/>
        </w:pPr>
        <w:r>
          <w:fldChar w:fldCharType="begin"/>
        </w:r>
        <w:r>
          <w:instrText xml:space="preserve"> PAGE   \* MERGEFORMAT </w:instrText>
        </w:r>
        <w:r>
          <w:fldChar w:fldCharType="separate"/>
        </w:r>
        <w:r w:rsidR="0058142D">
          <w:rPr>
            <w:noProof/>
          </w:rPr>
          <w:t>7</w:t>
        </w:r>
        <w:r>
          <w:rPr>
            <w:noProof/>
          </w:rPr>
          <w:fldChar w:fldCharType="end"/>
        </w:r>
      </w:p>
    </w:sdtContent>
  </w:sdt>
  <w:p w14:paraId="05267EA6" w14:textId="77777777" w:rsidR="00FF7E28" w:rsidRDefault="00FF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11.25pt;height:11.25pt" o:bullet="t">
        <v:imagedata r:id="rId2"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232E"/>
    <w:multiLevelType w:val="hybridMultilevel"/>
    <w:tmpl w:val="CB32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3B53"/>
    <w:multiLevelType w:val="hybridMultilevel"/>
    <w:tmpl w:val="3292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393B34"/>
    <w:multiLevelType w:val="hybridMultilevel"/>
    <w:tmpl w:val="FD66B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2FC0014"/>
    <w:multiLevelType w:val="hybridMultilevel"/>
    <w:tmpl w:val="6906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813C6"/>
    <w:multiLevelType w:val="hybridMultilevel"/>
    <w:tmpl w:val="688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612538"/>
    <w:multiLevelType w:val="hybridMultilevel"/>
    <w:tmpl w:val="32125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1"/>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A4059"/>
    <w:multiLevelType w:val="hybridMultilevel"/>
    <w:tmpl w:val="902E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
  </w:num>
  <w:num w:numId="6">
    <w:abstractNumId w:val="10"/>
  </w:num>
  <w:num w:numId="7">
    <w:abstractNumId w:val="1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12"/>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num>
  <w:num w:numId="15">
    <w:abstractNumId w:val="15"/>
  </w:num>
  <w:num w:numId="16">
    <w:abstractNumId w:val="8"/>
  </w:num>
  <w:num w:numId="17">
    <w:abstractNumId w:val="13"/>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2C1C"/>
    <w:rsid w:val="00006771"/>
    <w:rsid w:val="0001004F"/>
    <w:rsid w:val="00013F0C"/>
    <w:rsid w:val="00014362"/>
    <w:rsid w:val="00015A6F"/>
    <w:rsid w:val="00015EBD"/>
    <w:rsid w:val="00016994"/>
    <w:rsid w:val="00016D89"/>
    <w:rsid w:val="000205DC"/>
    <w:rsid w:val="00020D6C"/>
    <w:rsid w:val="00027926"/>
    <w:rsid w:val="00031294"/>
    <w:rsid w:val="00033B34"/>
    <w:rsid w:val="00042716"/>
    <w:rsid w:val="0005209C"/>
    <w:rsid w:val="00053F55"/>
    <w:rsid w:val="0005777C"/>
    <w:rsid w:val="00064953"/>
    <w:rsid w:val="00065BC0"/>
    <w:rsid w:val="00070FE4"/>
    <w:rsid w:val="000776A6"/>
    <w:rsid w:val="000847EC"/>
    <w:rsid w:val="00084B95"/>
    <w:rsid w:val="000B3B16"/>
    <w:rsid w:val="000B6A04"/>
    <w:rsid w:val="000B75DC"/>
    <w:rsid w:val="000B7A62"/>
    <w:rsid w:val="000D2105"/>
    <w:rsid w:val="000E0480"/>
    <w:rsid w:val="000E5589"/>
    <w:rsid w:val="000F5D15"/>
    <w:rsid w:val="00101F92"/>
    <w:rsid w:val="0011200D"/>
    <w:rsid w:val="0012098E"/>
    <w:rsid w:val="001224F4"/>
    <w:rsid w:val="00127369"/>
    <w:rsid w:val="001274C4"/>
    <w:rsid w:val="001306DA"/>
    <w:rsid w:val="0013443F"/>
    <w:rsid w:val="00136302"/>
    <w:rsid w:val="00137B14"/>
    <w:rsid w:val="001418CE"/>
    <w:rsid w:val="00154C88"/>
    <w:rsid w:val="00157E4D"/>
    <w:rsid w:val="00161427"/>
    <w:rsid w:val="00161B62"/>
    <w:rsid w:val="00162111"/>
    <w:rsid w:val="001679A0"/>
    <w:rsid w:val="00170436"/>
    <w:rsid w:val="00172EC6"/>
    <w:rsid w:val="00182591"/>
    <w:rsid w:val="00197D62"/>
    <w:rsid w:val="001A010B"/>
    <w:rsid w:val="001A18F5"/>
    <w:rsid w:val="001B094E"/>
    <w:rsid w:val="001B2C38"/>
    <w:rsid w:val="001B575E"/>
    <w:rsid w:val="001B6CC5"/>
    <w:rsid w:val="001C006F"/>
    <w:rsid w:val="001C1586"/>
    <w:rsid w:val="001C62C2"/>
    <w:rsid w:val="001D5825"/>
    <w:rsid w:val="001E01A0"/>
    <w:rsid w:val="001E14E1"/>
    <w:rsid w:val="001E230B"/>
    <w:rsid w:val="001E59E3"/>
    <w:rsid w:val="001F096E"/>
    <w:rsid w:val="001F37CE"/>
    <w:rsid w:val="001F51F5"/>
    <w:rsid w:val="001F7688"/>
    <w:rsid w:val="00200C2D"/>
    <w:rsid w:val="00205FF4"/>
    <w:rsid w:val="0020644F"/>
    <w:rsid w:val="002076D2"/>
    <w:rsid w:val="00212BD0"/>
    <w:rsid w:val="00213E69"/>
    <w:rsid w:val="0021782B"/>
    <w:rsid w:val="0022602C"/>
    <w:rsid w:val="002311FE"/>
    <w:rsid w:val="00232DA3"/>
    <w:rsid w:val="0023E39E"/>
    <w:rsid w:val="00250B75"/>
    <w:rsid w:val="00252400"/>
    <w:rsid w:val="002554FC"/>
    <w:rsid w:val="00256036"/>
    <w:rsid w:val="00260952"/>
    <w:rsid w:val="00264ED8"/>
    <w:rsid w:val="002702DF"/>
    <w:rsid w:val="00275448"/>
    <w:rsid w:val="00281848"/>
    <w:rsid w:val="00282D97"/>
    <w:rsid w:val="00285D79"/>
    <w:rsid w:val="002A0512"/>
    <w:rsid w:val="002B07FE"/>
    <w:rsid w:val="002B49D6"/>
    <w:rsid w:val="002C2A04"/>
    <w:rsid w:val="002C3BC5"/>
    <w:rsid w:val="002C4DD1"/>
    <w:rsid w:val="002D0906"/>
    <w:rsid w:val="002D09A0"/>
    <w:rsid w:val="002D12FD"/>
    <w:rsid w:val="002D1DB9"/>
    <w:rsid w:val="002E7250"/>
    <w:rsid w:val="002E7324"/>
    <w:rsid w:val="002F0FEC"/>
    <w:rsid w:val="002F36D9"/>
    <w:rsid w:val="0030054E"/>
    <w:rsid w:val="00302BF2"/>
    <w:rsid w:val="00307024"/>
    <w:rsid w:val="003219E4"/>
    <w:rsid w:val="003227B0"/>
    <w:rsid w:val="00327B40"/>
    <w:rsid w:val="00330610"/>
    <w:rsid w:val="00334E28"/>
    <w:rsid w:val="00341538"/>
    <w:rsid w:val="00342664"/>
    <w:rsid w:val="0034329B"/>
    <w:rsid w:val="00345475"/>
    <w:rsid w:val="0035436C"/>
    <w:rsid w:val="003566D4"/>
    <w:rsid w:val="003634A0"/>
    <w:rsid w:val="00366940"/>
    <w:rsid w:val="00371F5F"/>
    <w:rsid w:val="00393A53"/>
    <w:rsid w:val="003945D7"/>
    <w:rsid w:val="003963C4"/>
    <w:rsid w:val="003C1FB0"/>
    <w:rsid w:val="003C5F82"/>
    <w:rsid w:val="003C6042"/>
    <w:rsid w:val="003C65C0"/>
    <w:rsid w:val="003C72CB"/>
    <w:rsid w:val="003D0C04"/>
    <w:rsid w:val="003D7286"/>
    <w:rsid w:val="003E01D7"/>
    <w:rsid w:val="003F316A"/>
    <w:rsid w:val="00400CBE"/>
    <w:rsid w:val="004027E8"/>
    <w:rsid w:val="004066CE"/>
    <w:rsid w:val="00424036"/>
    <w:rsid w:val="004245BA"/>
    <w:rsid w:val="0042729A"/>
    <w:rsid w:val="00435065"/>
    <w:rsid w:val="004515DC"/>
    <w:rsid w:val="00451AF9"/>
    <w:rsid w:val="004976E8"/>
    <w:rsid w:val="004A32BF"/>
    <w:rsid w:val="004A67A1"/>
    <w:rsid w:val="004B1B12"/>
    <w:rsid w:val="004B2574"/>
    <w:rsid w:val="004B3A76"/>
    <w:rsid w:val="004C051D"/>
    <w:rsid w:val="004C28BC"/>
    <w:rsid w:val="004D2DEB"/>
    <w:rsid w:val="004D7023"/>
    <w:rsid w:val="004D7FEA"/>
    <w:rsid w:val="004E3849"/>
    <w:rsid w:val="004E5510"/>
    <w:rsid w:val="004F1CB8"/>
    <w:rsid w:val="004F1FF0"/>
    <w:rsid w:val="004F5823"/>
    <w:rsid w:val="004F6EB8"/>
    <w:rsid w:val="00500DBE"/>
    <w:rsid w:val="00501F8B"/>
    <w:rsid w:val="00503889"/>
    <w:rsid w:val="0051674B"/>
    <w:rsid w:val="0052098F"/>
    <w:rsid w:val="005306CC"/>
    <w:rsid w:val="00532633"/>
    <w:rsid w:val="00534912"/>
    <w:rsid w:val="005404F5"/>
    <w:rsid w:val="0054604C"/>
    <w:rsid w:val="00552719"/>
    <w:rsid w:val="00552C4C"/>
    <w:rsid w:val="00562CFB"/>
    <w:rsid w:val="00576165"/>
    <w:rsid w:val="0058142D"/>
    <w:rsid w:val="00587423"/>
    <w:rsid w:val="00595361"/>
    <w:rsid w:val="005A349E"/>
    <w:rsid w:val="005A6410"/>
    <w:rsid w:val="005B7066"/>
    <w:rsid w:val="005C07EF"/>
    <w:rsid w:val="005C5339"/>
    <w:rsid w:val="005C713E"/>
    <w:rsid w:val="005C7D39"/>
    <w:rsid w:val="005D3A60"/>
    <w:rsid w:val="005D7E3A"/>
    <w:rsid w:val="005E23D8"/>
    <w:rsid w:val="005E448B"/>
    <w:rsid w:val="00602A13"/>
    <w:rsid w:val="00611500"/>
    <w:rsid w:val="00612624"/>
    <w:rsid w:val="00621891"/>
    <w:rsid w:val="00622F99"/>
    <w:rsid w:val="0062319B"/>
    <w:rsid w:val="00624BC9"/>
    <w:rsid w:val="0062786E"/>
    <w:rsid w:val="00633C76"/>
    <w:rsid w:val="006448FE"/>
    <w:rsid w:val="00660092"/>
    <w:rsid w:val="006643DA"/>
    <w:rsid w:val="0066544E"/>
    <w:rsid w:val="00670FCD"/>
    <w:rsid w:val="00671D1E"/>
    <w:rsid w:val="00673B16"/>
    <w:rsid w:val="00682504"/>
    <w:rsid w:val="00685E25"/>
    <w:rsid w:val="00686343"/>
    <w:rsid w:val="00687883"/>
    <w:rsid w:val="006924AA"/>
    <w:rsid w:val="006C13E9"/>
    <w:rsid w:val="006C32F9"/>
    <w:rsid w:val="006C7E8E"/>
    <w:rsid w:val="006E2AB9"/>
    <w:rsid w:val="006E3307"/>
    <w:rsid w:val="006E62E4"/>
    <w:rsid w:val="006F0F93"/>
    <w:rsid w:val="006F5BF3"/>
    <w:rsid w:val="00701664"/>
    <w:rsid w:val="00704333"/>
    <w:rsid w:val="007055CD"/>
    <w:rsid w:val="00712572"/>
    <w:rsid w:val="00734CBA"/>
    <w:rsid w:val="00736FF1"/>
    <w:rsid w:val="0074049A"/>
    <w:rsid w:val="00742527"/>
    <w:rsid w:val="00744113"/>
    <w:rsid w:val="00745CC5"/>
    <w:rsid w:val="00746599"/>
    <w:rsid w:val="007475BD"/>
    <w:rsid w:val="007556B5"/>
    <w:rsid w:val="00767654"/>
    <w:rsid w:val="007729A2"/>
    <w:rsid w:val="0077343B"/>
    <w:rsid w:val="00776953"/>
    <w:rsid w:val="00783681"/>
    <w:rsid w:val="007857CF"/>
    <w:rsid w:val="0079085D"/>
    <w:rsid w:val="00797137"/>
    <w:rsid w:val="007B4264"/>
    <w:rsid w:val="007C2518"/>
    <w:rsid w:val="007C3683"/>
    <w:rsid w:val="007C3C30"/>
    <w:rsid w:val="007C553F"/>
    <w:rsid w:val="007D42FA"/>
    <w:rsid w:val="007D7D4D"/>
    <w:rsid w:val="007E1F05"/>
    <w:rsid w:val="00800646"/>
    <w:rsid w:val="00820331"/>
    <w:rsid w:val="00823244"/>
    <w:rsid w:val="008239F2"/>
    <w:rsid w:val="00830CF9"/>
    <w:rsid w:val="00833C71"/>
    <w:rsid w:val="0083708C"/>
    <w:rsid w:val="00850CCF"/>
    <w:rsid w:val="008514B3"/>
    <w:rsid w:val="00860149"/>
    <w:rsid w:val="008621F4"/>
    <w:rsid w:val="008623C9"/>
    <w:rsid w:val="008642F8"/>
    <w:rsid w:val="008736C6"/>
    <w:rsid w:val="008801DE"/>
    <w:rsid w:val="0088332B"/>
    <w:rsid w:val="00883F55"/>
    <w:rsid w:val="008908FF"/>
    <w:rsid w:val="00897E57"/>
    <w:rsid w:val="008A36A5"/>
    <w:rsid w:val="008B0176"/>
    <w:rsid w:val="008C38DB"/>
    <w:rsid w:val="008C3AD1"/>
    <w:rsid w:val="008D2E28"/>
    <w:rsid w:val="008D3264"/>
    <w:rsid w:val="008D62A2"/>
    <w:rsid w:val="008D794B"/>
    <w:rsid w:val="008E1753"/>
    <w:rsid w:val="008E4166"/>
    <w:rsid w:val="008E4C06"/>
    <w:rsid w:val="008E563A"/>
    <w:rsid w:val="008F1459"/>
    <w:rsid w:val="00903271"/>
    <w:rsid w:val="0092238D"/>
    <w:rsid w:val="0092363F"/>
    <w:rsid w:val="0093503C"/>
    <w:rsid w:val="009406C8"/>
    <w:rsid w:val="00940FC2"/>
    <w:rsid w:val="00945E9F"/>
    <w:rsid w:val="00950204"/>
    <w:rsid w:val="00956193"/>
    <w:rsid w:val="00960AD4"/>
    <w:rsid w:val="00961581"/>
    <w:rsid w:val="0096380C"/>
    <w:rsid w:val="0097590F"/>
    <w:rsid w:val="009861D8"/>
    <w:rsid w:val="009875D5"/>
    <w:rsid w:val="00991D47"/>
    <w:rsid w:val="009929ED"/>
    <w:rsid w:val="00995455"/>
    <w:rsid w:val="009A0805"/>
    <w:rsid w:val="009A7A22"/>
    <w:rsid w:val="009B2EF1"/>
    <w:rsid w:val="009B6221"/>
    <w:rsid w:val="009C1954"/>
    <w:rsid w:val="009C2232"/>
    <w:rsid w:val="009C6111"/>
    <w:rsid w:val="009D0A77"/>
    <w:rsid w:val="009D4691"/>
    <w:rsid w:val="009E0598"/>
    <w:rsid w:val="009F3B96"/>
    <w:rsid w:val="009F3FBF"/>
    <w:rsid w:val="00A143C3"/>
    <w:rsid w:val="00A16A86"/>
    <w:rsid w:val="00A17FFB"/>
    <w:rsid w:val="00A3409C"/>
    <w:rsid w:val="00A351B9"/>
    <w:rsid w:val="00A437C2"/>
    <w:rsid w:val="00A467AC"/>
    <w:rsid w:val="00A528D3"/>
    <w:rsid w:val="00A60D10"/>
    <w:rsid w:val="00A6287F"/>
    <w:rsid w:val="00A6473D"/>
    <w:rsid w:val="00A7144B"/>
    <w:rsid w:val="00A73D7D"/>
    <w:rsid w:val="00A74577"/>
    <w:rsid w:val="00A76B04"/>
    <w:rsid w:val="00A81FE3"/>
    <w:rsid w:val="00A90899"/>
    <w:rsid w:val="00A909AD"/>
    <w:rsid w:val="00AB2E73"/>
    <w:rsid w:val="00AB6111"/>
    <w:rsid w:val="00AB76D9"/>
    <w:rsid w:val="00AB7D58"/>
    <w:rsid w:val="00AC079A"/>
    <w:rsid w:val="00AC2BD5"/>
    <w:rsid w:val="00AC4FC7"/>
    <w:rsid w:val="00AC6251"/>
    <w:rsid w:val="00AD14E2"/>
    <w:rsid w:val="00AE0DBE"/>
    <w:rsid w:val="00AE7C2A"/>
    <w:rsid w:val="00AF442D"/>
    <w:rsid w:val="00AF4A25"/>
    <w:rsid w:val="00AF68B0"/>
    <w:rsid w:val="00AFB7BB"/>
    <w:rsid w:val="00B147F2"/>
    <w:rsid w:val="00B15597"/>
    <w:rsid w:val="00B17C98"/>
    <w:rsid w:val="00B2206F"/>
    <w:rsid w:val="00B26E50"/>
    <w:rsid w:val="00B36993"/>
    <w:rsid w:val="00B43835"/>
    <w:rsid w:val="00B43C39"/>
    <w:rsid w:val="00B51C03"/>
    <w:rsid w:val="00B52218"/>
    <w:rsid w:val="00B5275F"/>
    <w:rsid w:val="00B55F51"/>
    <w:rsid w:val="00B66AF2"/>
    <w:rsid w:val="00B73B09"/>
    <w:rsid w:val="00B768F6"/>
    <w:rsid w:val="00B81D92"/>
    <w:rsid w:val="00B87A8D"/>
    <w:rsid w:val="00B96BDC"/>
    <w:rsid w:val="00BA0A37"/>
    <w:rsid w:val="00BA3713"/>
    <w:rsid w:val="00BA74EF"/>
    <w:rsid w:val="00BB406E"/>
    <w:rsid w:val="00BC0FC2"/>
    <w:rsid w:val="00BC245B"/>
    <w:rsid w:val="00BC275A"/>
    <w:rsid w:val="00BC70BD"/>
    <w:rsid w:val="00BD23D2"/>
    <w:rsid w:val="00C0551A"/>
    <w:rsid w:val="00C12976"/>
    <w:rsid w:val="00C15FA3"/>
    <w:rsid w:val="00C16328"/>
    <w:rsid w:val="00C22822"/>
    <w:rsid w:val="00C34EF2"/>
    <w:rsid w:val="00C3737A"/>
    <w:rsid w:val="00C4566B"/>
    <w:rsid w:val="00C4712B"/>
    <w:rsid w:val="00C50BF0"/>
    <w:rsid w:val="00C55176"/>
    <w:rsid w:val="00C646F7"/>
    <w:rsid w:val="00C66D69"/>
    <w:rsid w:val="00C86F21"/>
    <w:rsid w:val="00C94D56"/>
    <w:rsid w:val="00CA058F"/>
    <w:rsid w:val="00CA0B12"/>
    <w:rsid w:val="00CA1C08"/>
    <w:rsid w:val="00CA3A6A"/>
    <w:rsid w:val="00CA3BF6"/>
    <w:rsid w:val="00CA3C90"/>
    <w:rsid w:val="00CA6D06"/>
    <w:rsid w:val="00CA6DE5"/>
    <w:rsid w:val="00CB2F09"/>
    <w:rsid w:val="00CC1A89"/>
    <w:rsid w:val="00CC5A17"/>
    <w:rsid w:val="00CD3969"/>
    <w:rsid w:val="00CD3B99"/>
    <w:rsid w:val="00CD52F7"/>
    <w:rsid w:val="00CD6D65"/>
    <w:rsid w:val="00CE05A9"/>
    <w:rsid w:val="00CE0E90"/>
    <w:rsid w:val="00CE3265"/>
    <w:rsid w:val="00CF1B3E"/>
    <w:rsid w:val="00CF216F"/>
    <w:rsid w:val="00D01CF5"/>
    <w:rsid w:val="00D034E2"/>
    <w:rsid w:val="00D065B2"/>
    <w:rsid w:val="00D205B7"/>
    <w:rsid w:val="00D2561E"/>
    <w:rsid w:val="00D25D30"/>
    <w:rsid w:val="00D426C4"/>
    <w:rsid w:val="00D42E94"/>
    <w:rsid w:val="00D43B24"/>
    <w:rsid w:val="00D45DC0"/>
    <w:rsid w:val="00D46D90"/>
    <w:rsid w:val="00D600EC"/>
    <w:rsid w:val="00D615E0"/>
    <w:rsid w:val="00D74A96"/>
    <w:rsid w:val="00D855D2"/>
    <w:rsid w:val="00D8790B"/>
    <w:rsid w:val="00D90170"/>
    <w:rsid w:val="00D9036E"/>
    <w:rsid w:val="00D91628"/>
    <w:rsid w:val="00D96EBD"/>
    <w:rsid w:val="00D96FEE"/>
    <w:rsid w:val="00D9787B"/>
    <w:rsid w:val="00DB294D"/>
    <w:rsid w:val="00DB3ABA"/>
    <w:rsid w:val="00DB4510"/>
    <w:rsid w:val="00DB61C1"/>
    <w:rsid w:val="00DC438E"/>
    <w:rsid w:val="00DC6070"/>
    <w:rsid w:val="00DC71EB"/>
    <w:rsid w:val="00DD38E8"/>
    <w:rsid w:val="00DD4DEA"/>
    <w:rsid w:val="00DD643D"/>
    <w:rsid w:val="00DD7FD9"/>
    <w:rsid w:val="00E023D2"/>
    <w:rsid w:val="00E2268A"/>
    <w:rsid w:val="00E2297B"/>
    <w:rsid w:val="00E2309A"/>
    <w:rsid w:val="00E277CC"/>
    <w:rsid w:val="00E35024"/>
    <w:rsid w:val="00E36206"/>
    <w:rsid w:val="00E426BF"/>
    <w:rsid w:val="00E46DE8"/>
    <w:rsid w:val="00E47078"/>
    <w:rsid w:val="00E47CBF"/>
    <w:rsid w:val="00E5092C"/>
    <w:rsid w:val="00E578F4"/>
    <w:rsid w:val="00E5A372"/>
    <w:rsid w:val="00E60325"/>
    <w:rsid w:val="00E64F8C"/>
    <w:rsid w:val="00E833F3"/>
    <w:rsid w:val="00E83C65"/>
    <w:rsid w:val="00E861C5"/>
    <w:rsid w:val="00E87298"/>
    <w:rsid w:val="00E91E98"/>
    <w:rsid w:val="00EA5205"/>
    <w:rsid w:val="00EB0CEC"/>
    <w:rsid w:val="00EC60C9"/>
    <w:rsid w:val="00ED090F"/>
    <w:rsid w:val="00EE5DAA"/>
    <w:rsid w:val="00EE71E9"/>
    <w:rsid w:val="00EF5AA5"/>
    <w:rsid w:val="00EF7816"/>
    <w:rsid w:val="00F01C36"/>
    <w:rsid w:val="00F066C1"/>
    <w:rsid w:val="00F3327A"/>
    <w:rsid w:val="00F343B7"/>
    <w:rsid w:val="00F41CFA"/>
    <w:rsid w:val="00F42096"/>
    <w:rsid w:val="00F46D5E"/>
    <w:rsid w:val="00F50FEB"/>
    <w:rsid w:val="00F525BE"/>
    <w:rsid w:val="00F67AC8"/>
    <w:rsid w:val="00F77209"/>
    <w:rsid w:val="00F776CC"/>
    <w:rsid w:val="00F77957"/>
    <w:rsid w:val="00F82B3F"/>
    <w:rsid w:val="00F84CE0"/>
    <w:rsid w:val="00F85C4B"/>
    <w:rsid w:val="00F91FF2"/>
    <w:rsid w:val="00F947CE"/>
    <w:rsid w:val="00F95941"/>
    <w:rsid w:val="00F95EDA"/>
    <w:rsid w:val="00F97349"/>
    <w:rsid w:val="00F974D5"/>
    <w:rsid w:val="00FA1582"/>
    <w:rsid w:val="00FB791E"/>
    <w:rsid w:val="00FD2DC3"/>
    <w:rsid w:val="00FD74F9"/>
    <w:rsid w:val="00FE101F"/>
    <w:rsid w:val="00FE55BC"/>
    <w:rsid w:val="00FE742A"/>
    <w:rsid w:val="00FF0B31"/>
    <w:rsid w:val="00FF48F4"/>
    <w:rsid w:val="00FF5CCF"/>
    <w:rsid w:val="00FF7E28"/>
    <w:rsid w:val="02863553"/>
    <w:rsid w:val="02C15F31"/>
    <w:rsid w:val="033C8ACD"/>
    <w:rsid w:val="036B2766"/>
    <w:rsid w:val="038A89C6"/>
    <w:rsid w:val="04433516"/>
    <w:rsid w:val="04587D58"/>
    <w:rsid w:val="04C645E9"/>
    <w:rsid w:val="0646C8AE"/>
    <w:rsid w:val="06548896"/>
    <w:rsid w:val="0702517D"/>
    <w:rsid w:val="0861C2BB"/>
    <w:rsid w:val="08F84792"/>
    <w:rsid w:val="097AB904"/>
    <w:rsid w:val="098813D3"/>
    <w:rsid w:val="0A166B38"/>
    <w:rsid w:val="0A2774D5"/>
    <w:rsid w:val="0BD3ACBA"/>
    <w:rsid w:val="0C4E7567"/>
    <w:rsid w:val="0CE60D6F"/>
    <w:rsid w:val="0DCA5767"/>
    <w:rsid w:val="0DE42D42"/>
    <w:rsid w:val="0F04D53A"/>
    <w:rsid w:val="0F06EACE"/>
    <w:rsid w:val="0F80EB00"/>
    <w:rsid w:val="0FFB69B7"/>
    <w:rsid w:val="10BCC348"/>
    <w:rsid w:val="11577CBB"/>
    <w:rsid w:val="13729974"/>
    <w:rsid w:val="13D1D6F6"/>
    <w:rsid w:val="149BA40C"/>
    <w:rsid w:val="16107370"/>
    <w:rsid w:val="16B1CC62"/>
    <w:rsid w:val="170DCE72"/>
    <w:rsid w:val="177B6DCD"/>
    <w:rsid w:val="183B29D0"/>
    <w:rsid w:val="183CD5FD"/>
    <w:rsid w:val="18661F67"/>
    <w:rsid w:val="18E42416"/>
    <w:rsid w:val="193E173C"/>
    <w:rsid w:val="1A6C8036"/>
    <w:rsid w:val="1A84BF0C"/>
    <w:rsid w:val="1ACFA5EF"/>
    <w:rsid w:val="1B89DCAB"/>
    <w:rsid w:val="1BB8528B"/>
    <w:rsid w:val="1C8C15DB"/>
    <w:rsid w:val="1CF218AA"/>
    <w:rsid w:val="1D20950D"/>
    <w:rsid w:val="1D25E680"/>
    <w:rsid w:val="1D4E2418"/>
    <w:rsid w:val="1EFB8B24"/>
    <w:rsid w:val="1F05FA78"/>
    <w:rsid w:val="1F14B10B"/>
    <w:rsid w:val="1F64F358"/>
    <w:rsid w:val="203BF428"/>
    <w:rsid w:val="21A28180"/>
    <w:rsid w:val="2297F6AB"/>
    <w:rsid w:val="23041114"/>
    <w:rsid w:val="25238CC9"/>
    <w:rsid w:val="252BB40A"/>
    <w:rsid w:val="2599639F"/>
    <w:rsid w:val="25F7571B"/>
    <w:rsid w:val="2633154A"/>
    <w:rsid w:val="2818A119"/>
    <w:rsid w:val="2862450D"/>
    <w:rsid w:val="2903F45B"/>
    <w:rsid w:val="290983FE"/>
    <w:rsid w:val="29210E8F"/>
    <w:rsid w:val="29758AA0"/>
    <w:rsid w:val="29F2883F"/>
    <w:rsid w:val="2A9DB726"/>
    <w:rsid w:val="2B0DF91C"/>
    <w:rsid w:val="2B9876CD"/>
    <w:rsid w:val="2BD86658"/>
    <w:rsid w:val="2D170808"/>
    <w:rsid w:val="2DB16F19"/>
    <w:rsid w:val="2E21F644"/>
    <w:rsid w:val="2EC028DA"/>
    <w:rsid w:val="2EE94AC9"/>
    <w:rsid w:val="2F3F0345"/>
    <w:rsid w:val="300AC57B"/>
    <w:rsid w:val="303ADF44"/>
    <w:rsid w:val="32068266"/>
    <w:rsid w:val="326FC2D5"/>
    <w:rsid w:val="332821EF"/>
    <w:rsid w:val="33587159"/>
    <w:rsid w:val="355F23B5"/>
    <w:rsid w:val="36242863"/>
    <w:rsid w:val="36329B18"/>
    <w:rsid w:val="37F1850E"/>
    <w:rsid w:val="3917B74A"/>
    <w:rsid w:val="3A40BDAA"/>
    <w:rsid w:val="3B43B2A6"/>
    <w:rsid w:val="3B6B642B"/>
    <w:rsid w:val="3B7630F3"/>
    <w:rsid w:val="3BE2D9FC"/>
    <w:rsid w:val="3C6BAE42"/>
    <w:rsid w:val="3CF09449"/>
    <w:rsid w:val="3D805AD0"/>
    <w:rsid w:val="3E4B608C"/>
    <w:rsid w:val="3E84239F"/>
    <w:rsid w:val="3EF76F4D"/>
    <w:rsid w:val="3F95BA81"/>
    <w:rsid w:val="3FAC08FF"/>
    <w:rsid w:val="400A1604"/>
    <w:rsid w:val="4021C8CF"/>
    <w:rsid w:val="4033B755"/>
    <w:rsid w:val="403AA396"/>
    <w:rsid w:val="40EE5063"/>
    <w:rsid w:val="415B041F"/>
    <w:rsid w:val="418D4606"/>
    <w:rsid w:val="42537838"/>
    <w:rsid w:val="425636A6"/>
    <w:rsid w:val="43F82CDC"/>
    <w:rsid w:val="453B70AA"/>
    <w:rsid w:val="45BBF24E"/>
    <w:rsid w:val="46B280D0"/>
    <w:rsid w:val="46C483C3"/>
    <w:rsid w:val="46CB9FAD"/>
    <w:rsid w:val="496FA988"/>
    <w:rsid w:val="4984497D"/>
    <w:rsid w:val="499EBA57"/>
    <w:rsid w:val="4A8AEC8D"/>
    <w:rsid w:val="4ABDB159"/>
    <w:rsid w:val="4CE64652"/>
    <w:rsid w:val="4E9AA369"/>
    <w:rsid w:val="4F99EF93"/>
    <w:rsid w:val="4FECF7CE"/>
    <w:rsid w:val="50012730"/>
    <w:rsid w:val="506B7F39"/>
    <w:rsid w:val="50E3F01B"/>
    <w:rsid w:val="5173ACC4"/>
    <w:rsid w:val="51976073"/>
    <w:rsid w:val="51D67091"/>
    <w:rsid w:val="52A5A694"/>
    <w:rsid w:val="53119DB9"/>
    <w:rsid w:val="535995DE"/>
    <w:rsid w:val="53D5D745"/>
    <w:rsid w:val="5459EB14"/>
    <w:rsid w:val="546ABE84"/>
    <w:rsid w:val="550215FE"/>
    <w:rsid w:val="55988F4C"/>
    <w:rsid w:val="55EBB027"/>
    <w:rsid w:val="56528C66"/>
    <w:rsid w:val="56FC036F"/>
    <w:rsid w:val="57B52653"/>
    <w:rsid w:val="58457BB5"/>
    <w:rsid w:val="585515FD"/>
    <w:rsid w:val="58C07893"/>
    <w:rsid w:val="5A2C2CF8"/>
    <w:rsid w:val="5AAE3721"/>
    <w:rsid w:val="5C126BD5"/>
    <w:rsid w:val="5C32CC9F"/>
    <w:rsid w:val="5CBA8CCA"/>
    <w:rsid w:val="5CD10B13"/>
    <w:rsid w:val="5D34D8DD"/>
    <w:rsid w:val="5D685A0F"/>
    <w:rsid w:val="5ED5CF4E"/>
    <w:rsid w:val="5F4ABD9D"/>
    <w:rsid w:val="5FC024F4"/>
    <w:rsid w:val="6019B25C"/>
    <w:rsid w:val="609C1CE6"/>
    <w:rsid w:val="61111DFA"/>
    <w:rsid w:val="62034EA2"/>
    <w:rsid w:val="6263918A"/>
    <w:rsid w:val="6281ADF8"/>
    <w:rsid w:val="6295629D"/>
    <w:rsid w:val="63F8F462"/>
    <w:rsid w:val="6401B0B7"/>
    <w:rsid w:val="64D9C5DC"/>
    <w:rsid w:val="6550AD5D"/>
    <w:rsid w:val="662A5F1F"/>
    <w:rsid w:val="66A9544E"/>
    <w:rsid w:val="67042AC4"/>
    <w:rsid w:val="673958DA"/>
    <w:rsid w:val="6901F633"/>
    <w:rsid w:val="6953C915"/>
    <w:rsid w:val="69DABAF9"/>
    <w:rsid w:val="6AB25963"/>
    <w:rsid w:val="6BA7305E"/>
    <w:rsid w:val="6D7EFE86"/>
    <w:rsid w:val="6DB81945"/>
    <w:rsid w:val="6DBFDEF4"/>
    <w:rsid w:val="6F414688"/>
    <w:rsid w:val="6F7CB32C"/>
    <w:rsid w:val="6FD861CD"/>
    <w:rsid w:val="70408A47"/>
    <w:rsid w:val="70478D31"/>
    <w:rsid w:val="7167A717"/>
    <w:rsid w:val="72E83098"/>
    <w:rsid w:val="739C2E0F"/>
    <w:rsid w:val="73CFC0BC"/>
    <w:rsid w:val="74698DD2"/>
    <w:rsid w:val="746E7CE6"/>
    <w:rsid w:val="747B8C68"/>
    <w:rsid w:val="750F7F17"/>
    <w:rsid w:val="75739DBE"/>
    <w:rsid w:val="78697397"/>
    <w:rsid w:val="79356D8D"/>
    <w:rsid w:val="799183D4"/>
    <w:rsid w:val="79D408F5"/>
    <w:rsid w:val="7A0AD7AA"/>
    <w:rsid w:val="7A5D54A1"/>
    <w:rsid w:val="7C4029AA"/>
    <w:rsid w:val="7D03639A"/>
    <w:rsid w:val="7DBB3D84"/>
    <w:rsid w:val="7DED8DE2"/>
    <w:rsid w:val="7E6D5EB4"/>
    <w:rsid w:val="7F6EBDDF"/>
    <w:rsid w:val="7F96E0CC"/>
    <w:rsid w:val="7FC2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4E168"/>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table" w:styleId="TableGrid">
    <w:name w:val="Table Grid"/>
    <w:basedOn w:val="TableNormal"/>
    <w:uiPriority w:val="59"/>
    <w:rsid w:val="009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7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7137"/>
    <w:rPr>
      <w:rFonts w:ascii="Calibri" w:eastAsiaTheme="minorHAnsi" w:hAnsi="Calibri" w:cstheme="minorBidi"/>
      <w:sz w:val="22"/>
      <w:szCs w:val="21"/>
    </w:rPr>
  </w:style>
  <w:style w:type="table" w:customStyle="1" w:styleId="TableGrid1">
    <w:name w:val="Table Grid1"/>
    <w:basedOn w:val="TableNormal"/>
    <w:locked/>
    <w:rsid w:val="00B43835"/>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04">
      <w:bodyDiv w:val="1"/>
      <w:marLeft w:val="0"/>
      <w:marRight w:val="0"/>
      <w:marTop w:val="0"/>
      <w:marBottom w:val="0"/>
      <w:divBdr>
        <w:top w:val="none" w:sz="0" w:space="0" w:color="auto"/>
        <w:left w:val="none" w:sz="0" w:space="0" w:color="auto"/>
        <w:bottom w:val="none" w:sz="0" w:space="0" w:color="auto"/>
        <w:right w:val="none" w:sz="0" w:space="0" w:color="auto"/>
      </w:divBdr>
    </w:div>
    <w:div w:id="21693733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36233441">
      <w:bodyDiv w:val="1"/>
      <w:marLeft w:val="0"/>
      <w:marRight w:val="0"/>
      <w:marTop w:val="0"/>
      <w:marBottom w:val="0"/>
      <w:divBdr>
        <w:top w:val="none" w:sz="0" w:space="0" w:color="auto"/>
        <w:left w:val="none" w:sz="0" w:space="0" w:color="auto"/>
        <w:bottom w:val="none" w:sz="0" w:space="0" w:color="auto"/>
        <w:right w:val="none" w:sz="0" w:space="0" w:color="auto"/>
      </w:divBdr>
    </w:div>
    <w:div w:id="541868435">
      <w:bodyDiv w:val="1"/>
      <w:marLeft w:val="0"/>
      <w:marRight w:val="0"/>
      <w:marTop w:val="0"/>
      <w:marBottom w:val="0"/>
      <w:divBdr>
        <w:top w:val="none" w:sz="0" w:space="0" w:color="auto"/>
        <w:left w:val="none" w:sz="0" w:space="0" w:color="auto"/>
        <w:bottom w:val="none" w:sz="0" w:space="0" w:color="auto"/>
        <w:right w:val="none" w:sz="0" w:space="0" w:color="auto"/>
      </w:divBdr>
    </w:div>
    <w:div w:id="566384189">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05782675">
      <w:bodyDiv w:val="1"/>
      <w:marLeft w:val="0"/>
      <w:marRight w:val="0"/>
      <w:marTop w:val="0"/>
      <w:marBottom w:val="0"/>
      <w:divBdr>
        <w:top w:val="none" w:sz="0" w:space="0" w:color="auto"/>
        <w:left w:val="none" w:sz="0" w:space="0" w:color="auto"/>
        <w:bottom w:val="none" w:sz="0" w:space="0" w:color="auto"/>
        <w:right w:val="none" w:sz="0" w:space="0" w:color="auto"/>
      </w:divBdr>
    </w:div>
    <w:div w:id="970208213">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9860">
      <w:bodyDiv w:val="1"/>
      <w:marLeft w:val="0"/>
      <w:marRight w:val="0"/>
      <w:marTop w:val="0"/>
      <w:marBottom w:val="0"/>
      <w:divBdr>
        <w:top w:val="none" w:sz="0" w:space="0" w:color="auto"/>
        <w:left w:val="none" w:sz="0" w:space="0" w:color="auto"/>
        <w:bottom w:val="none" w:sz="0" w:space="0" w:color="auto"/>
        <w:right w:val="none" w:sz="0" w:space="0" w:color="auto"/>
      </w:divBdr>
    </w:div>
    <w:div w:id="1202208913">
      <w:bodyDiv w:val="1"/>
      <w:marLeft w:val="0"/>
      <w:marRight w:val="0"/>
      <w:marTop w:val="0"/>
      <w:marBottom w:val="0"/>
      <w:divBdr>
        <w:top w:val="none" w:sz="0" w:space="0" w:color="auto"/>
        <w:left w:val="none" w:sz="0" w:space="0" w:color="auto"/>
        <w:bottom w:val="none" w:sz="0" w:space="0" w:color="auto"/>
        <w:right w:val="none" w:sz="0" w:space="0" w:color="auto"/>
      </w:divBdr>
    </w:div>
    <w:div w:id="152747950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098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petal@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jrdungan@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02D8-3587-4FEE-8B8D-EA70917D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12046</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2019-08-14T17:48:00Z</cp:lastPrinted>
  <dcterms:created xsi:type="dcterms:W3CDTF">2021-08-10T17:30:00Z</dcterms:created>
  <dcterms:modified xsi:type="dcterms:W3CDTF">2021-08-10T17:30:00Z</dcterms:modified>
</cp:coreProperties>
</file>