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bookmarkStart w:id="0" w:name="_GoBack"/>
      <w:bookmarkEnd w:id="0"/>
      <w:r w:rsidRPr="00E14751">
        <w:rPr>
          <w:rFonts w:ascii="Times New Roman" w:hAnsi="Times New Roman"/>
          <w:szCs w:val="24"/>
        </w:rPr>
        <w:t>UNIVERSITY OF FLORIDA</w:t>
      </w:r>
    </w:p>
    <w:p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w:t>
      </w:r>
      <w:r w:rsidR="00310947">
        <w:rPr>
          <w:rFonts w:ascii="Times New Roman" w:hAnsi="Times New Roman"/>
          <w:szCs w:val="24"/>
        </w:rPr>
        <w:t>2</w:t>
      </w:r>
      <w:r w:rsidR="002845A7">
        <w:rPr>
          <w:rFonts w:ascii="Times New Roman" w:hAnsi="Times New Roman"/>
          <w:szCs w:val="24"/>
        </w:rPr>
        <w:t>2</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7825" w:rsidRPr="00947FDF" w:rsidRDefault="00F74AEC" w:rsidP="00E87825">
      <w:pPr>
        <w:rPr>
          <w:rFonts w:ascii="Times New Roman" w:hAnsi="Times New Roman"/>
          <w:szCs w:val="24"/>
        </w:rPr>
      </w:pPr>
      <w:r w:rsidRPr="00E14751">
        <w:rPr>
          <w:rFonts w:ascii="Times New Roman" w:hAnsi="Times New Roman"/>
          <w:szCs w:val="24"/>
          <w:u w:val="single"/>
        </w:rPr>
        <w:t>FACULTY</w:t>
      </w:r>
      <w:r w:rsidRPr="00E14751">
        <w:rPr>
          <w:rFonts w:ascii="Times New Roman" w:hAnsi="Times New Roman"/>
          <w:szCs w:val="24"/>
        </w:rPr>
        <w:tab/>
      </w:r>
      <w:r w:rsidR="00005461" w:rsidRPr="00005461">
        <w:rPr>
          <w:rFonts w:ascii="Times New Roman" w:hAnsi="Times New Roman"/>
          <w:szCs w:val="24"/>
        </w:rPr>
        <w:tab/>
      </w:r>
      <w:r w:rsidR="002845A7">
        <w:rPr>
          <w:rFonts w:ascii="Times New Roman" w:hAnsi="Times New Roman"/>
          <w:szCs w:val="24"/>
        </w:rPr>
        <w:tab/>
      </w:r>
      <w:r w:rsidR="0087317F">
        <w:rPr>
          <w:rFonts w:ascii="Times New Roman" w:hAnsi="Times New Roman"/>
          <w:szCs w:val="24"/>
        </w:rPr>
        <w:t>Lisa Ferguson</w:t>
      </w:r>
      <w:r w:rsidR="00E87825" w:rsidRPr="00947FDF">
        <w:rPr>
          <w:rFonts w:ascii="Times New Roman" w:hAnsi="Times New Roman"/>
          <w:szCs w:val="24"/>
        </w:rPr>
        <w:t xml:space="preserve"> DNP, </w:t>
      </w:r>
      <w:r w:rsidR="0087317F">
        <w:rPr>
          <w:rFonts w:ascii="Times New Roman" w:hAnsi="Times New Roman"/>
          <w:szCs w:val="24"/>
        </w:rPr>
        <w:t>APRN, WHNP-BC, CNE</w:t>
      </w:r>
      <w:r w:rsidR="00E87825" w:rsidRPr="00947FDF">
        <w:rPr>
          <w:rFonts w:ascii="Times New Roman" w:hAnsi="Times New Roman"/>
          <w:szCs w:val="24"/>
        </w:rPr>
        <w:t xml:space="preserve"> </w:t>
      </w:r>
    </w:p>
    <w:p w:rsidR="00E87825" w:rsidRPr="00947FDF" w:rsidRDefault="00E87825" w:rsidP="0019327A">
      <w:pPr>
        <w:ind w:left="2880"/>
        <w:rPr>
          <w:rFonts w:ascii="Times New Roman" w:hAnsi="Times New Roman"/>
          <w:szCs w:val="24"/>
        </w:rPr>
      </w:pPr>
      <w:r w:rsidRPr="00947FDF">
        <w:rPr>
          <w:rFonts w:ascii="Times New Roman" w:hAnsi="Times New Roman"/>
          <w:szCs w:val="24"/>
        </w:rPr>
        <w:t xml:space="preserve">Clinical Assistant Professor </w:t>
      </w:r>
    </w:p>
    <w:p w:rsidR="00E87825" w:rsidRPr="00947FDF" w:rsidRDefault="00E87825" w:rsidP="00E87825">
      <w:pPr>
        <w:ind w:left="2880"/>
        <w:rPr>
          <w:rFonts w:ascii="Times New Roman" w:hAnsi="Times New Roman"/>
          <w:szCs w:val="24"/>
        </w:rPr>
      </w:pPr>
      <w:r w:rsidRPr="00D14061">
        <w:rPr>
          <w:rFonts w:ascii="Times New Roman" w:hAnsi="Times New Roman"/>
          <w:szCs w:val="24"/>
        </w:rPr>
        <w:t>Office Hours:</w:t>
      </w:r>
      <w:r w:rsidRPr="00947FDF">
        <w:rPr>
          <w:rFonts w:ascii="Times New Roman" w:hAnsi="Times New Roman"/>
          <w:szCs w:val="24"/>
        </w:rPr>
        <w:t xml:space="preserve"> </w:t>
      </w:r>
      <w:r w:rsidR="009A1740">
        <w:rPr>
          <w:rFonts w:ascii="Times New Roman" w:hAnsi="Times New Roman"/>
          <w:szCs w:val="24"/>
        </w:rPr>
        <w:t>Thursday 1-3 pm v</w:t>
      </w:r>
      <w:r w:rsidR="00CD659A">
        <w:rPr>
          <w:rFonts w:ascii="Times New Roman" w:hAnsi="Times New Roman"/>
          <w:szCs w:val="24"/>
        </w:rPr>
        <w:t>irtually</w:t>
      </w:r>
      <w:r w:rsidR="009A1740">
        <w:rPr>
          <w:rFonts w:ascii="Times New Roman" w:hAnsi="Times New Roman"/>
          <w:szCs w:val="24"/>
        </w:rPr>
        <w:t xml:space="preserve"> &amp; </w:t>
      </w:r>
      <w:r w:rsidR="00CD659A">
        <w:rPr>
          <w:rFonts w:ascii="Times New Roman" w:hAnsi="Times New Roman"/>
          <w:szCs w:val="24"/>
        </w:rPr>
        <w:t>by appointment</w:t>
      </w:r>
    </w:p>
    <w:p w:rsidR="00E87825" w:rsidRDefault="00E87825" w:rsidP="00E87825">
      <w:pPr>
        <w:ind w:left="2880"/>
        <w:rPr>
          <w:rFonts w:ascii="Times New Roman" w:hAnsi="Times New Roman"/>
          <w:szCs w:val="24"/>
        </w:rPr>
      </w:pPr>
      <w:r w:rsidRPr="00947FDF">
        <w:rPr>
          <w:rFonts w:ascii="Times New Roman" w:hAnsi="Times New Roman"/>
          <w:szCs w:val="24"/>
        </w:rPr>
        <w:t xml:space="preserve">Email: </w:t>
      </w:r>
      <w:hyperlink r:id="rId8" w:history="1">
        <w:r w:rsidR="00996D1B" w:rsidRPr="00732570">
          <w:rPr>
            <w:rStyle w:val="Hyperlink"/>
            <w:rFonts w:ascii="Times New Roman" w:hAnsi="Times New Roman"/>
            <w:szCs w:val="24"/>
          </w:rPr>
          <w:t>lisalferguson@ufl.edu</w:t>
        </w:r>
      </w:hyperlink>
      <w:r>
        <w:rPr>
          <w:rFonts w:ascii="Times New Roman" w:hAnsi="Times New Roman"/>
          <w:szCs w:val="24"/>
        </w:rPr>
        <w:t xml:space="preserve"> </w:t>
      </w:r>
    </w:p>
    <w:p w:rsidR="00925D1B" w:rsidRDefault="00E87825" w:rsidP="002845A7">
      <w:pPr>
        <w:keepNext/>
        <w:tabs>
          <w:tab w:val="left" w:pos="-1440"/>
        </w:tabs>
        <w:outlineLvl w:val="0"/>
        <w:rPr>
          <w:rFonts w:ascii="Times New Roman" w:hAnsi="Times New Roman"/>
          <w:szCs w:val="24"/>
        </w:rPr>
      </w:pPr>
      <w:r>
        <w:rPr>
          <w:rFonts w:ascii="Times New Roman" w:hAnsi="Times New Roman"/>
          <w:szCs w:val="24"/>
        </w:rPr>
        <w:tab/>
      </w:r>
      <w:r>
        <w:rPr>
          <w:rFonts w:ascii="Times New Roman" w:hAnsi="Times New Roman"/>
          <w:szCs w:val="24"/>
        </w:rPr>
        <w:tab/>
      </w:r>
    </w:p>
    <w:tbl>
      <w:tblPr>
        <w:tblW w:w="0" w:type="auto"/>
        <w:tblInd w:w="2880" w:type="dxa"/>
        <w:tblLayout w:type="fixed"/>
        <w:tblCellMar>
          <w:left w:w="0" w:type="dxa"/>
          <w:right w:w="0" w:type="dxa"/>
        </w:tblCellMar>
        <w:tblLook w:val="01E0" w:firstRow="1" w:lastRow="1" w:firstColumn="1" w:lastColumn="1" w:noHBand="0" w:noVBand="0"/>
      </w:tblPr>
      <w:tblGrid>
        <w:gridCol w:w="5850"/>
      </w:tblGrid>
      <w:tr w:rsidR="002845A7" w:rsidRPr="00DB6AC3" w:rsidTr="009A1740">
        <w:trPr>
          <w:trHeight w:val="270"/>
        </w:trPr>
        <w:tc>
          <w:tcPr>
            <w:tcW w:w="5850" w:type="dxa"/>
          </w:tcPr>
          <w:p w:rsidR="002845A7" w:rsidRPr="00DB6AC3" w:rsidRDefault="002845A7" w:rsidP="002845A7">
            <w:pPr>
              <w:pStyle w:val="TableParagraph"/>
              <w:spacing w:line="251" w:lineRule="exact"/>
              <w:ind w:left="0"/>
              <w:rPr>
                <w:sz w:val="24"/>
                <w:szCs w:val="24"/>
              </w:rPr>
            </w:pPr>
            <w:r w:rsidRPr="00DB6AC3">
              <w:rPr>
                <w:sz w:val="24"/>
                <w:szCs w:val="24"/>
              </w:rPr>
              <w:t>Allison</w:t>
            </w:r>
            <w:r w:rsidRPr="00DB6AC3">
              <w:rPr>
                <w:spacing w:val="-2"/>
                <w:sz w:val="24"/>
                <w:szCs w:val="24"/>
              </w:rPr>
              <w:t xml:space="preserve"> </w:t>
            </w:r>
            <w:r w:rsidRPr="00DB6AC3">
              <w:rPr>
                <w:sz w:val="24"/>
                <w:szCs w:val="24"/>
              </w:rPr>
              <w:t>Peters,</w:t>
            </w:r>
            <w:r w:rsidRPr="00DB6AC3">
              <w:rPr>
                <w:spacing w:val="-3"/>
                <w:sz w:val="24"/>
                <w:szCs w:val="24"/>
              </w:rPr>
              <w:t xml:space="preserve"> </w:t>
            </w:r>
            <w:r w:rsidRPr="00DB6AC3">
              <w:rPr>
                <w:sz w:val="24"/>
                <w:szCs w:val="24"/>
              </w:rPr>
              <w:t>DNP, RN,</w:t>
            </w:r>
            <w:r w:rsidRPr="00DB6AC3">
              <w:rPr>
                <w:spacing w:val="-2"/>
                <w:sz w:val="24"/>
                <w:szCs w:val="24"/>
              </w:rPr>
              <w:t xml:space="preserve"> </w:t>
            </w:r>
            <w:r w:rsidRPr="00DB6AC3">
              <w:rPr>
                <w:sz w:val="24"/>
                <w:szCs w:val="24"/>
              </w:rPr>
              <w:t>CNOR, NEC</w:t>
            </w:r>
          </w:p>
        </w:tc>
      </w:tr>
      <w:tr w:rsidR="002845A7" w:rsidRPr="00DB6AC3" w:rsidTr="009A1740">
        <w:trPr>
          <w:trHeight w:val="276"/>
        </w:trPr>
        <w:tc>
          <w:tcPr>
            <w:tcW w:w="5850" w:type="dxa"/>
          </w:tcPr>
          <w:p w:rsidR="002845A7" w:rsidRPr="00DB6AC3" w:rsidRDefault="002845A7" w:rsidP="002845A7">
            <w:pPr>
              <w:pStyle w:val="TableParagraph"/>
              <w:spacing w:line="256" w:lineRule="exact"/>
              <w:ind w:left="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3"/>
                <w:sz w:val="24"/>
                <w:szCs w:val="24"/>
              </w:rPr>
              <w:t xml:space="preserve"> </w:t>
            </w:r>
            <w:r w:rsidRPr="00DB6AC3">
              <w:rPr>
                <w:sz w:val="24"/>
                <w:szCs w:val="24"/>
              </w:rPr>
              <w:t>Professor</w:t>
            </w:r>
          </w:p>
        </w:tc>
      </w:tr>
      <w:tr w:rsidR="002845A7" w:rsidRPr="00DB6AC3" w:rsidTr="009A1740">
        <w:trPr>
          <w:trHeight w:val="827"/>
        </w:trPr>
        <w:tc>
          <w:tcPr>
            <w:tcW w:w="5850" w:type="dxa"/>
          </w:tcPr>
          <w:p w:rsidR="002845A7" w:rsidRPr="00DB6AC3" w:rsidRDefault="002845A7" w:rsidP="002845A7">
            <w:pPr>
              <w:pStyle w:val="TableParagraph"/>
              <w:spacing w:line="271" w:lineRule="exact"/>
              <w:ind w:left="0"/>
              <w:rPr>
                <w:sz w:val="24"/>
                <w:szCs w:val="24"/>
              </w:rPr>
            </w:pPr>
            <w:r w:rsidRPr="00DB6AC3">
              <w:rPr>
                <w:sz w:val="24"/>
                <w:szCs w:val="24"/>
              </w:rPr>
              <w:t>Office:</w:t>
            </w:r>
            <w:r w:rsidRPr="00DB6AC3">
              <w:rPr>
                <w:spacing w:val="-3"/>
                <w:sz w:val="24"/>
                <w:szCs w:val="24"/>
              </w:rPr>
              <w:t xml:space="preserve"> </w:t>
            </w:r>
            <w:r w:rsidRPr="00DB6AC3">
              <w:rPr>
                <w:sz w:val="24"/>
                <w:szCs w:val="24"/>
              </w:rPr>
              <w:t>HPNP</w:t>
            </w:r>
            <w:r w:rsidRPr="00DB6AC3">
              <w:rPr>
                <w:spacing w:val="-2"/>
                <w:sz w:val="24"/>
                <w:szCs w:val="24"/>
              </w:rPr>
              <w:t xml:space="preserve"> </w:t>
            </w:r>
            <w:r w:rsidRPr="00DB6AC3">
              <w:rPr>
                <w:sz w:val="24"/>
                <w:szCs w:val="24"/>
              </w:rPr>
              <w:t>4206</w:t>
            </w:r>
          </w:p>
          <w:p w:rsidR="002845A7" w:rsidRPr="00DB6AC3" w:rsidRDefault="002845A7" w:rsidP="002845A7">
            <w:pPr>
              <w:pStyle w:val="TableParagraph"/>
              <w:ind w:left="0"/>
              <w:rPr>
                <w:sz w:val="24"/>
                <w:szCs w:val="24"/>
              </w:rPr>
            </w:pPr>
            <w:r>
              <w:rPr>
                <w:sz w:val="24"/>
                <w:szCs w:val="24"/>
              </w:rPr>
              <w:t xml:space="preserve">Office Phone: </w:t>
            </w:r>
            <w:r w:rsidRPr="00DB6AC3">
              <w:rPr>
                <w:sz w:val="24"/>
                <w:szCs w:val="24"/>
              </w:rPr>
              <w:t>(352)</w:t>
            </w:r>
            <w:r w:rsidRPr="00DB6AC3">
              <w:rPr>
                <w:spacing w:val="-2"/>
                <w:sz w:val="24"/>
                <w:szCs w:val="24"/>
              </w:rPr>
              <w:t xml:space="preserve"> </w:t>
            </w:r>
            <w:r w:rsidRPr="00DB6AC3">
              <w:rPr>
                <w:sz w:val="24"/>
                <w:szCs w:val="24"/>
              </w:rPr>
              <w:t>294-5721</w:t>
            </w:r>
          </w:p>
          <w:p w:rsidR="002845A7" w:rsidRPr="00DB6AC3" w:rsidRDefault="002845A7" w:rsidP="002845A7">
            <w:pPr>
              <w:pStyle w:val="TableParagraph"/>
              <w:spacing w:line="261" w:lineRule="exact"/>
              <w:ind w:left="0"/>
              <w:rPr>
                <w:sz w:val="24"/>
                <w:szCs w:val="24"/>
              </w:rPr>
            </w:pPr>
            <w:r>
              <w:rPr>
                <w:sz w:val="24"/>
                <w:szCs w:val="24"/>
              </w:rPr>
              <w:t xml:space="preserve">Cell Phone: </w:t>
            </w:r>
            <w:r w:rsidRPr="00DB6AC3">
              <w:rPr>
                <w:sz w:val="24"/>
                <w:szCs w:val="24"/>
              </w:rPr>
              <w:t>as requested</w:t>
            </w:r>
          </w:p>
        </w:tc>
      </w:tr>
      <w:tr w:rsidR="002845A7" w:rsidRPr="00DB6AC3" w:rsidTr="009A1740">
        <w:trPr>
          <w:trHeight w:val="275"/>
        </w:trPr>
        <w:tc>
          <w:tcPr>
            <w:tcW w:w="5850" w:type="dxa"/>
          </w:tcPr>
          <w:p w:rsidR="002845A7" w:rsidRPr="00DB6AC3" w:rsidRDefault="002845A7" w:rsidP="002845A7">
            <w:pPr>
              <w:pStyle w:val="TableParagraph"/>
              <w:spacing w:line="256" w:lineRule="exact"/>
              <w:ind w:left="0"/>
              <w:rPr>
                <w:sz w:val="24"/>
                <w:szCs w:val="24"/>
              </w:rPr>
            </w:pPr>
            <w:r w:rsidRPr="00D14061">
              <w:rPr>
                <w:sz w:val="24"/>
                <w:szCs w:val="24"/>
              </w:rPr>
              <w:t>Office Hours:</w:t>
            </w:r>
            <w:r w:rsidRPr="53DB77B8">
              <w:rPr>
                <w:spacing w:val="-1"/>
                <w:sz w:val="24"/>
                <w:szCs w:val="24"/>
              </w:rPr>
              <w:t xml:space="preserve"> </w:t>
            </w:r>
            <w:r w:rsidR="009A1740">
              <w:rPr>
                <w:spacing w:val="-1"/>
                <w:sz w:val="24"/>
                <w:szCs w:val="24"/>
              </w:rPr>
              <w:t>Thursday 9-11 am vi</w:t>
            </w:r>
            <w:r w:rsidR="00CD659A">
              <w:rPr>
                <w:spacing w:val="-1"/>
                <w:sz w:val="24"/>
                <w:szCs w:val="24"/>
              </w:rPr>
              <w:t xml:space="preserve">rtually </w:t>
            </w:r>
            <w:r w:rsidR="009A1740">
              <w:rPr>
                <w:spacing w:val="-1"/>
                <w:sz w:val="24"/>
                <w:szCs w:val="24"/>
              </w:rPr>
              <w:t xml:space="preserve">&amp; </w:t>
            </w:r>
            <w:r w:rsidR="00CD659A">
              <w:rPr>
                <w:spacing w:val="-1"/>
                <w:sz w:val="24"/>
                <w:szCs w:val="24"/>
              </w:rPr>
              <w:t>by appointment</w:t>
            </w:r>
          </w:p>
        </w:tc>
      </w:tr>
      <w:tr w:rsidR="002845A7" w:rsidRPr="00DB6AC3" w:rsidTr="009A1740">
        <w:trPr>
          <w:trHeight w:val="386"/>
        </w:trPr>
        <w:tc>
          <w:tcPr>
            <w:tcW w:w="5850" w:type="dxa"/>
          </w:tcPr>
          <w:p w:rsidR="002845A7" w:rsidRPr="00DB6AC3" w:rsidRDefault="002845A7" w:rsidP="002845A7">
            <w:pPr>
              <w:pStyle w:val="TableParagraph"/>
              <w:spacing w:line="271" w:lineRule="exact"/>
              <w:ind w:left="0"/>
              <w:rPr>
                <w:sz w:val="24"/>
                <w:szCs w:val="24"/>
              </w:rPr>
            </w:pPr>
            <w:r w:rsidRPr="00DB6AC3">
              <w:rPr>
                <w:sz w:val="24"/>
                <w:szCs w:val="24"/>
              </w:rPr>
              <w:t>Email:</w:t>
            </w:r>
            <w:r w:rsidRPr="00DB6AC3">
              <w:rPr>
                <w:spacing w:val="-3"/>
                <w:sz w:val="24"/>
                <w:szCs w:val="24"/>
              </w:rPr>
              <w:t xml:space="preserve"> </w:t>
            </w:r>
            <w:hyperlink r:id="rId9">
              <w:r w:rsidRPr="00DB6AC3">
                <w:rPr>
                  <w:color w:val="0000FF"/>
                  <w:sz w:val="24"/>
                  <w:szCs w:val="24"/>
                  <w:u w:val="single" w:color="0000FF"/>
                </w:rPr>
                <w:t>petal@ufl.edu</w:t>
              </w:r>
            </w:hyperlink>
          </w:p>
        </w:tc>
      </w:tr>
    </w:tbl>
    <w:p w:rsidR="00495BA7" w:rsidRDefault="00495BA7" w:rsidP="00495BA7">
      <w:pPr>
        <w:ind w:left="2880"/>
        <w:rPr>
          <w:rFonts w:ascii="Times New Roman" w:hAnsi="Times New Roman"/>
          <w:szCs w:val="24"/>
        </w:rPr>
      </w:pPr>
    </w:p>
    <w:p w:rsidR="00E87149" w:rsidRPr="00E14751" w:rsidRDefault="00E87149" w:rsidP="00F74AEC">
      <w:pPr>
        <w:rPr>
          <w:rFonts w:ascii="Times New Roman" w:hAnsi="Times New Roman"/>
          <w:szCs w:val="24"/>
        </w:rPr>
      </w:pPr>
    </w:p>
    <w:p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w:t>
      </w:r>
      <w:r w:rsidR="008F5A9B" w:rsidRPr="00E14751">
        <w:rPr>
          <w:rFonts w:ascii="Times New Roman" w:hAnsi="Times New Roman"/>
          <w:szCs w:val="24"/>
        </w:rPr>
        <w:t>is designed</w:t>
      </w:r>
      <w:r w:rsidRPr="00E14751">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lastRenderedPageBreak/>
        <w:t>4.</w:t>
      </w:r>
      <w:r w:rsidRPr="00E14751">
        <w:rPr>
          <w:rFonts w:ascii="Times New Roman" w:hAnsi="Times New Roman"/>
          <w:szCs w:val="24"/>
        </w:rPr>
        <w:tab/>
        <w:t xml:space="preserve">Distinguish differences between developmental physiological alterations and pathophysiological processes. </w:t>
      </w:r>
    </w:p>
    <w:p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the rationale for pharmacological therapies related to the physiological, pathophysiological and/or psychobiological processes occurring in the individual.</w:t>
      </w:r>
    </w:p>
    <w:p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925D1B">
        <w:rPr>
          <w:rFonts w:ascii="Times New Roman" w:hAnsi="Times New Roman"/>
          <w:szCs w:val="24"/>
          <w:u w:val="single"/>
        </w:rPr>
        <w:t>Faculty</w:t>
      </w:r>
      <w:r>
        <w:rPr>
          <w:rFonts w:ascii="Times New Roman" w:hAnsi="Times New Roman"/>
          <w:szCs w:val="24"/>
        </w:rPr>
        <w:tab/>
      </w:r>
      <w:r>
        <w:rPr>
          <w:rFonts w:ascii="Times New Roman" w:hAnsi="Times New Roman"/>
          <w:szCs w:val="24"/>
        </w:rPr>
        <w:tab/>
      </w:r>
      <w:r w:rsidRPr="00925D1B">
        <w:rPr>
          <w:rFonts w:ascii="Times New Roman" w:hAnsi="Times New Roman"/>
          <w:szCs w:val="24"/>
          <w:u w:val="single"/>
        </w:rPr>
        <w:t>Section</w:t>
      </w:r>
      <w:r w:rsidRPr="00925D1B">
        <w:rPr>
          <w:rFonts w:ascii="Times New Roman" w:hAnsi="Times New Roman"/>
          <w:szCs w:val="24"/>
          <w:u w:val="single"/>
        </w:rPr>
        <w:tab/>
      </w:r>
      <w:r>
        <w:rPr>
          <w:rFonts w:ascii="Times New Roman" w:hAnsi="Times New Roman"/>
          <w:szCs w:val="24"/>
        </w:rPr>
        <w:tab/>
      </w:r>
      <w:r w:rsidRPr="00925D1B">
        <w:rPr>
          <w:rFonts w:ascii="Times New Roman" w:hAnsi="Times New Roman"/>
          <w:szCs w:val="24"/>
          <w:u w:val="single"/>
        </w:rPr>
        <w:t>Day</w:t>
      </w:r>
      <w:r>
        <w:rPr>
          <w:rFonts w:ascii="Times New Roman" w:hAnsi="Times New Roman"/>
          <w:szCs w:val="24"/>
        </w:rPr>
        <w:tab/>
      </w:r>
      <w:r>
        <w:rPr>
          <w:rFonts w:ascii="Times New Roman" w:hAnsi="Times New Roman"/>
          <w:szCs w:val="24"/>
        </w:rPr>
        <w:tab/>
      </w:r>
    </w:p>
    <w:p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19327A">
        <w:rPr>
          <w:rFonts w:ascii="Times New Roman" w:hAnsi="Times New Roman"/>
          <w:szCs w:val="24"/>
        </w:rPr>
        <w:t>Ferguson</w:t>
      </w:r>
      <w:r>
        <w:rPr>
          <w:rFonts w:ascii="Times New Roman" w:hAnsi="Times New Roman"/>
          <w:szCs w:val="24"/>
        </w:rPr>
        <w:tab/>
      </w:r>
      <w:r>
        <w:rPr>
          <w:rFonts w:ascii="Times New Roman" w:hAnsi="Times New Roman"/>
          <w:szCs w:val="24"/>
        </w:rPr>
        <w:tab/>
        <w:t>7060</w:t>
      </w:r>
      <w:r>
        <w:rPr>
          <w:rFonts w:ascii="Times New Roman" w:hAnsi="Times New Roman"/>
          <w:szCs w:val="24"/>
        </w:rPr>
        <w:tab/>
      </w:r>
      <w:r>
        <w:rPr>
          <w:rFonts w:ascii="Times New Roman" w:hAnsi="Times New Roman"/>
          <w:szCs w:val="24"/>
        </w:rPr>
        <w:tab/>
        <w:t>UF Online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2845A7">
        <w:rPr>
          <w:rFonts w:ascii="Times New Roman" w:hAnsi="Times New Roman"/>
          <w:szCs w:val="24"/>
        </w:rPr>
        <w:t>Peters</w:t>
      </w:r>
      <w:r>
        <w:rPr>
          <w:rFonts w:ascii="Times New Roman" w:hAnsi="Times New Roman"/>
          <w:szCs w:val="24"/>
        </w:rPr>
        <w:tab/>
      </w:r>
      <w:r>
        <w:rPr>
          <w:rFonts w:ascii="Times New Roman" w:hAnsi="Times New Roman"/>
          <w:szCs w:val="24"/>
        </w:rPr>
        <w:tab/>
      </w:r>
      <w:r w:rsidR="00162B99">
        <w:rPr>
          <w:rFonts w:ascii="Times New Roman" w:hAnsi="Times New Roman"/>
          <w:szCs w:val="24"/>
        </w:rPr>
        <w:t xml:space="preserve">            </w:t>
      </w:r>
      <w:r>
        <w:rPr>
          <w:rFonts w:ascii="Times New Roman" w:hAnsi="Times New Roman"/>
          <w:szCs w:val="24"/>
        </w:rPr>
        <w:t>7E19</w:t>
      </w:r>
      <w:r>
        <w:rPr>
          <w:rFonts w:ascii="Times New Roman" w:hAnsi="Times New Roman"/>
          <w:szCs w:val="24"/>
        </w:rPr>
        <w:tab/>
      </w:r>
      <w:r>
        <w:rPr>
          <w:rFonts w:ascii="Times New Roman" w:hAnsi="Times New Roman"/>
          <w:szCs w:val="24"/>
        </w:rPr>
        <w:tab/>
        <w:t>UF Online</w:t>
      </w:r>
    </w:p>
    <w:p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E-Learning in Canvas is the course management system that you will use for this course. E-Learning in Canvas is accessed by using your Gatorlink account name and password at http://elearning.ufl.edu/.  There are several tutorials and student help links on the E-Learning login site. If you have technical questions call the UF Computer Help Desk at 352-392-HELP or send email to helpdesk@ufl.edu.</w:t>
      </w:r>
    </w:p>
    <w:p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8270C"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r w:rsidR="00CC72D9" w:rsidRPr="00CC72D9">
        <w:t xml:space="preserve"> </w:t>
      </w:r>
      <w:r w:rsidR="00CC72D9" w:rsidRPr="00CC72D9">
        <w:rPr>
          <w:rFonts w:ascii="Times New Roman" w:hAnsi="Times New Roman"/>
          <w:szCs w:val="24"/>
        </w:rPr>
        <w:t>Content, dates, and mode of delivery are subject to change to facilitate learning.</w:t>
      </w:r>
    </w:p>
    <w:p w:rsidR="005B47A4" w:rsidRPr="00E14751"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Reproductive systems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w:t>
      </w:r>
      <w:r w:rsidR="008F5A9B" w:rsidRPr="00E14751">
        <w:rPr>
          <w:rFonts w:ascii="Times New Roman" w:hAnsi="Times New Roman"/>
          <w:szCs w:val="24"/>
        </w:rPr>
        <w:t>perception and</w:t>
      </w:r>
      <w:r w:rsidRPr="00E14751">
        <w:rPr>
          <w:rFonts w:ascii="Times New Roman" w:hAnsi="Times New Roman"/>
          <w:szCs w:val="24"/>
        </w:rPr>
        <w:t xml:space="preserve"> affect </w:t>
      </w:r>
    </w:p>
    <w:p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D14061">
        <w:rPr>
          <w:rFonts w:ascii="Times New Roman" w:hAnsi="Times New Roman"/>
          <w:szCs w:val="24"/>
          <w:u w:val="single"/>
        </w:rPr>
        <w:t>TEACHING METHODS</w:t>
      </w: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Lecture, audiovisual materials, written materials, and presentation of case studies.</w:t>
      </w: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D14061">
        <w:rPr>
          <w:rFonts w:ascii="Times New Roman" w:hAnsi="Times New Roman"/>
          <w:szCs w:val="24"/>
          <w:u w:val="single"/>
        </w:rPr>
        <w:t>LEARNING ACTIVITIES</w:t>
      </w: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D14061">
        <w:rPr>
          <w:rFonts w:ascii="Times New Roman" w:hAnsi="Times New Roman"/>
          <w:szCs w:val="24"/>
        </w:rPr>
        <w:lastRenderedPageBreak/>
        <w:t xml:space="preserve">Readings, </w:t>
      </w:r>
      <w:r w:rsidR="00CA6191" w:rsidRPr="00D14061">
        <w:rPr>
          <w:rFonts w:ascii="Times New Roman" w:hAnsi="Times New Roman"/>
          <w:szCs w:val="24"/>
        </w:rPr>
        <w:t>worksheets</w:t>
      </w:r>
      <w:r w:rsidRPr="00D14061">
        <w:rPr>
          <w:rFonts w:ascii="Times New Roman" w:hAnsi="Times New Roman"/>
          <w:szCs w:val="24"/>
        </w:rPr>
        <w:t xml:space="preserve">, </w:t>
      </w:r>
      <w:r w:rsidR="00B438F6" w:rsidRPr="00D14061">
        <w:rPr>
          <w:rFonts w:ascii="Times New Roman" w:hAnsi="Times New Roman"/>
          <w:szCs w:val="24"/>
        </w:rPr>
        <w:t xml:space="preserve">discussions, </w:t>
      </w:r>
      <w:r w:rsidRPr="00D14061">
        <w:rPr>
          <w:rFonts w:ascii="Times New Roman" w:hAnsi="Times New Roman"/>
          <w:szCs w:val="24"/>
        </w:rPr>
        <w:t>case study analysis, and study questions.</w:t>
      </w:r>
    </w:p>
    <w:p w:rsidR="00D71582" w:rsidRPr="00D14061"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36FE0" w:rsidRPr="00D1406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14061">
        <w:rPr>
          <w:rFonts w:ascii="Times New Roman" w:hAnsi="Times New Roman"/>
          <w:szCs w:val="24"/>
          <w:u w:val="single"/>
        </w:rPr>
        <w:t>EVALUATION METHODS/COURSE GRADE CALCULATION</w:t>
      </w:r>
    </w:p>
    <w:p w:rsidR="00DC0975" w:rsidRPr="00D1406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ab/>
      </w:r>
      <w:r w:rsidR="00732D75" w:rsidRPr="00D14061">
        <w:rPr>
          <w:rFonts w:ascii="Times New Roman" w:hAnsi="Times New Roman"/>
          <w:szCs w:val="24"/>
        </w:rPr>
        <w:t>Exam 1</w:t>
      </w:r>
      <w:r w:rsidR="00732D75" w:rsidRPr="00D14061">
        <w:rPr>
          <w:rFonts w:ascii="Times New Roman" w:hAnsi="Times New Roman"/>
          <w:szCs w:val="24"/>
        </w:rPr>
        <w:tab/>
      </w:r>
      <w:r w:rsidR="00732D75" w:rsidRPr="00D14061">
        <w:rPr>
          <w:rFonts w:ascii="Times New Roman" w:hAnsi="Times New Roman"/>
          <w:szCs w:val="24"/>
        </w:rPr>
        <w:tab/>
        <w:t xml:space="preserve">    </w:t>
      </w:r>
      <w:r w:rsidR="003A73C9" w:rsidRPr="00D14061">
        <w:rPr>
          <w:rFonts w:ascii="Times New Roman" w:hAnsi="Times New Roman"/>
          <w:szCs w:val="24"/>
        </w:rPr>
        <w:tab/>
      </w:r>
      <w:r w:rsidR="003A73C9" w:rsidRPr="00D14061">
        <w:rPr>
          <w:rFonts w:ascii="Times New Roman" w:hAnsi="Times New Roman"/>
          <w:szCs w:val="24"/>
        </w:rPr>
        <w:tab/>
      </w:r>
      <w:r w:rsidR="004E30A3" w:rsidRPr="00D14061">
        <w:rPr>
          <w:rFonts w:ascii="Times New Roman" w:hAnsi="Times New Roman"/>
          <w:szCs w:val="24"/>
        </w:rPr>
        <w:t xml:space="preserve"> </w:t>
      </w:r>
      <w:r w:rsidR="00E946B4" w:rsidRPr="00D14061">
        <w:rPr>
          <w:rFonts w:ascii="Times New Roman" w:hAnsi="Times New Roman"/>
          <w:szCs w:val="24"/>
        </w:rPr>
        <w:t>1</w:t>
      </w:r>
      <w:r w:rsidR="00273735" w:rsidRPr="00D14061">
        <w:rPr>
          <w:rFonts w:ascii="Times New Roman" w:hAnsi="Times New Roman"/>
          <w:szCs w:val="24"/>
        </w:rPr>
        <w:t>2</w:t>
      </w:r>
      <w:r w:rsidR="004E30A3" w:rsidRPr="00D14061">
        <w:rPr>
          <w:rFonts w:ascii="Times New Roman" w:hAnsi="Times New Roman"/>
          <w:szCs w:val="24"/>
        </w:rPr>
        <w:t>%</w:t>
      </w:r>
    </w:p>
    <w:p w:rsidR="00732D75" w:rsidRPr="00D1406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ab/>
        <w:t>Exam 2</w:t>
      </w:r>
      <w:r w:rsidRPr="00D14061">
        <w:rPr>
          <w:rFonts w:ascii="Times New Roman" w:hAnsi="Times New Roman"/>
          <w:szCs w:val="24"/>
        </w:rPr>
        <w:tab/>
      </w:r>
      <w:r w:rsidRPr="00D14061">
        <w:rPr>
          <w:rFonts w:ascii="Times New Roman" w:hAnsi="Times New Roman"/>
          <w:szCs w:val="24"/>
        </w:rPr>
        <w:tab/>
        <w:t xml:space="preserve">     </w:t>
      </w:r>
      <w:r w:rsidR="003A73C9" w:rsidRPr="00D14061">
        <w:rPr>
          <w:rFonts w:ascii="Times New Roman" w:hAnsi="Times New Roman"/>
          <w:szCs w:val="24"/>
        </w:rPr>
        <w:tab/>
      </w:r>
      <w:r w:rsidR="003A73C9" w:rsidRPr="00D14061">
        <w:rPr>
          <w:rFonts w:ascii="Times New Roman" w:hAnsi="Times New Roman"/>
          <w:szCs w:val="24"/>
        </w:rPr>
        <w:tab/>
        <w:t xml:space="preserve"> </w:t>
      </w:r>
      <w:r w:rsidR="00880E9A" w:rsidRPr="00D14061">
        <w:rPr>
          <w:rFonts w:ascii="Times New Roman" w:hAnsi="Times New Roman"/>
          <w:szCs w:val="24"/>
        </w:rPr>
        <w:t>1</w:t>
      </w:r>
      <w:r w:rsidR="00273735" w:rsidRPr="00D14061">
        <w:rPr>
          <w:rFonts w:ascii="Times New Roman" w:hAnsi="Times New Roman"/>
          <w:szCs w:val="24"/>
        </w:rPr>
        <w:t>2</w:t>
      </w:r>
      <w:r w:rsidRPr="00D14061">
        <w:rPr>
          <w:rFonts w:ascii="Times New Roman" w:hAnsi="Times New Roman"/>
          <w:szCs w:val="24"/>
        </w:rPr>
        <w:t>%</w:t>
      </w:r>
    </w:p>
    <w:p w:rsidR="00732D75" w:rsidRPr="00D1406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ab/>
        <w:t>Exam</w:t>
      </w:r>
      <w:r w:rsidR="00E946B4" w:rsidRPr="00D14061">
        <w:rPr>
          <w:rFonts w:ascii="Times New Roman" w:hAnsi="Times New Roman"/>
          <w:szCs w:val="24"/>
        </w:rPr>
        <w:t xml:space="preserve"> 3</w:t>
      </w:r>
      <w:r w:rsidR="00E946B4" w:rsidRPr="00D14061">
        <w:rPr>
          <w:rFonts w:ascii="Times New Roman" w:hAnsi="Times New Roman"/>
          <w:szCs w:val="24"/>
        </w:rPr>
        <w:tab/>
      </w:r>
      <w:r w:rsidRPr="00D14061">
        <w:rPr>
          <w:rFonts w:ascii="Times New Roman" w:hAnsi="Times New Roman"/>
          <w:szCs w:val="24"/>
        </w:rPr>
        <w:t xml:space="preserve"> </w:t>
      </w:r>
      <w:r w:rsidRPr="00D14061">
        <w:rPr>
          <w:rFonts w:ascii="Times New Roman" w:hAnsi="Times New Roman"/>
          <w:szCs w:val="24"/>
        </w:rPr>
        <w:tab/>
        <w:t xml:space="preserve">    </w:t>
      </w:r>
      <w:r w:rsidR="003A73C9" w:rsidRPr="00D14061">
        <w:rPr>
          <w:rFonts w:ascii="Times New Roman" w:hAnsi="Times New Roman"/>
          <w:szCs w:val="24"/>
        </w:rPr>
        <w:tab/>
      </w:r>
      <w:r w:rsidR="003A73C9" w:rsidRPr="00D14061">
        <w:rPr>
          <w:rFonts w:ascii="Times New Roman" w:hAnsi="Times New Roman"/>
          <w:szCs w:val="24"/>
        </w:rPr>
        <w:tab/>
      </w:r>
      <w:r w:rsidRPr="00D14061">
        <w:rPr>
          <w:rFonts w:ascii="Times New Roman" w:hAnsi="Times New Roman"/>
          <w:szCs w:val="24"/>
        </w:rPr>
        <w:t xml:space="preserve"> </w:t>
      </w:r>
      <w:r w:rsidR="00880E9A" w:rsidRPr="00D14061">
        <w:rPr>
          <w:rFonts w:ascii="Times New Roman" w:hAnsi="Times New Roman"/>
          <w:szCs w:val="24"/>
        </w:rPr>
        <w:t>1</w:t>
      </w:r>
      <w:r w:rsidR="00273735" w:rsidRPr="00D14061">
        <w:rPr>
          <w:rFonts w:ascii="Times New Roman" w:hAnsi="Times New Roman"/>
          <w:szCs w:val="24"/>
        </w:rPr>
        <w:t>2</w:t>
      </w:r>
      <w:r w:rsidRPr="00D14061">
        <w:rPr>
          <w:rFonts w:ascii="Times New Roman" w:hAnsi="Times New Roman"/>
          <w:szCs w:val="24"/>
        </w:rPr>
        <w:t>%</w:t>
      </w:r>
    </w:p>
    <w:p w:rsidR="009C77C3" w:rsidRPr="00D1406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ab/>
      </w:r>
      <w:r w:rsidR="002E3F9F" w:rsidRPr="00D14061">
        <w:rPr>
          <w:rFonts w:ascii="Times New Roman" w:hAnsi="Times New Roman"/>
          <w:szCs w:val="24"/>
        </w:rPr>
        <w:t>Quizzes</w:t>
      </w:r>
      <w:r w:rsidR="002E3F9F" w:rsidRPr="00D14061">
        <w:rPr>
          <w:rFonts w:ascii="Times New Roman" w:hAnsi="Times New Roman"/>
          <w:szCs w:val="24"/>
        </w:rPr>
        <w:tab/>
      </w:r>
      <w:r w:rsidRPr="00D14061">
        <w:rPr>
          <w:rFonts w:ascii="Times New Roman" w:hAnsi="Times New Roman"/>
          <w:szCs w:val="24"/>
        </w:rPr>
        <w:tab/>
        <w:t xml:space="preserve">    </w:t>
      </w:r>
      <w:r w:rsidR="003A73C9" w:rsidRPr="00D14061">
        <w:rPr>
          <w:rFonts w:ascii="Times New Roman" w:hAnsi="Times New Roman"/>
          <w:szCs w:val="24"/>
        </w:rPr>
        <w:tab/>
      </w:r>
      <w:r w:rsidR="003A73C9" w:rsidRPr="00D14061">
        <w:rPr>
          <w:rFonts w:ascii="Times New Roman" w:hAnsi="Times New Roman"/>
          <w:szCs w:val="24"/>
        </w:rPr>
        <w:tab/>
      </w:r>
      <w:r w:rsidRPr="00D14061">
        <w:rPr>
          <w:rFonts w:ascii="Times New Roman" w:hAnsi="Times New Roman"/>
          <w:szCs w:val="24"/>
        </w:rPr>
        <w:t xml:space="preserve"> 2</w:t>
      </w:r>
      <w:r w:rsidR="00E946B4" w:rsidRPr="00D14061">
        <w:rPr>
          <w:rFonts w:ascii="Times New Roman" w:hAnsi="Times New Roman"/>
          <w:szCs w:val="24"/>
        </w:rPr>
        <w:t>8</w:t>
      </w:r>
      <w:r w:rsidRPr="00D14061">
        <w:rPr>
          <w:rFonts w:ascii="Times New Roman" w:hAnsi="Times New Roman"/>
          <w:szCs w:val="24"/>
        </w:rPr>
        <w:t>%</w:t>
      </w:r>
    </w:p>
    <w:p w:rsidR="00F02BAF" w:rsidRPr="00D1406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(Pathophysiology 1</w:t>
      </w:r>
      <w:r w:rsidR="000C0949" w:rsidRPr="00D14061">
        <w:rPr>
          <w:rFonts w:ascii="Times New Roman" w:hAnsi="Times New Roman"/>
          <w:szCs w:val="24"/>
        </w:rPr>
        <w:t>4</w:t>
      </w:r>
      <w:r w:rsidRPr="00D14061">
        <w:rPr>
          <w:rFonts w:ascii="Times New Roman" w:hAnsi="Times New Roman"/>
          <w:szCs w:val="24"/>
        </w:rPr>
        <w:t xml:space="preserve">% </w:t>
      </w:r>
      <w:r w:rsidR="009C77C3" w:rsidRPr="00D14061">
        <w:rPr>
          <w:rFonts w:ascii="Times New Roman" w:hAnsi="Times New Roman"/>
          <w:szCs w:val="24"/>
        </w:rPr>
        <w:t>&amp;</w:t>
      </w:r>
      <w:r w:rsidRPr="00D14061">
        <w:rPr>
          <w:rFonts w:ascii="Times New Roman" w:hAnsi="Times New Roman"/>
          <w:szCs w:val="24"/>
        </w:rPr>
        <w:t xml:space="preserve"> Pharmacology 1</w:t>
      </w:r>
      <w:r w:rsidR="000C0949" w:rsidRPr="00D14061">
        <w:rPr>
          <w:rFonts w:ascii="Times New Roman" w:hAnsi="Times New Roman"/>
          <w:szCs w:val="24"/>
        </w:rPr>
        <w:t>4</w:t>
      </w:r>
      <w:r w:rsidRPr="00D14061">
        <w:rPr>
          <w:rFonts w:ascii="Times New Roman" w:hAnsi="Times New Roman"/>
          <w:szCs w:val="24"/>
        </w:rPr>
        <w:t>%</w:t>
      </w:r>
      <w:r w:rsidR="00B75BC8" w:rsidRPr="00D14061">
        <w:rPr>
          <w:rFonts w:ascii="Times New Roman" w:hAnsi="Times New Roman"/>
          <w:szCs w:val="24"/>
        </w:rPr>
        <w:t xml:space="preserve"> - Note Quizzes are due Sundays </w:t>
      </w:r>
      <w:r w:rsidR="009C77C3" w:rsidRPr="00D14061">
        <w:rPr>
          <w:rFonts w:ascii="Times New Roman" w:hAnsi="Times New Roman"/>
          <w:szCs w:val="24"/>
        </w:rPr>
        <w:t>@</w:t>
      </w:r>
      <w:r w:rsidR="00B75BC8" w:rsidRPr="00D14061">
        <w:rPr>
          <w:rFonts w:ascii="Times New Roman" w:hAnsi="Times New Roman"/>
          <w:szCs w:val="24"/>
        </w:rPr>
        <w:t xml:space="preserve"> 2359 </w:t>
      </w:r>
      <w:r w:rsidR="009C77C3" w:rsidRPr="00D14061">
        <w:rPr>
          <w:rFonts w:ascii="Times New Roman" w:hAnsi="Times New Roman"/>
          <w:szCs w:val="24"/>
        </w:rPr>
        <w:t>weekly</w:t>
      </w:r>
      <w:r w:rsidRPr="00D14061">
        <w:rPr>
          <w:rFonts w:ascii="Times New Roman" w:hAnsi="Times New Roman"/>
          <w:szCs w:val="24"/>
        </w:rPr>
        <w:t>)</w:t>
      </w:r>
    </w:p>
    <w:p w:rsidR="00880E9A" w:rsidRPr="00D14061" w:rsidRDefault="00F02BAF"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 xml:space="preserve">    </w:t>
      </w:r>
      <w:r w:rsidR="005079F0" w:rsidRPr="00D14061">
        <w:rPr>
          <w:rFonts w:ascii="Times New Roman" w:hAnsi="Times New Roman"/>
          <w:szCs w:val="24"/>
        </w:rPr>
        <w:t xml:space="preserve">  </w:t>
      </w:r>
      <w:r w:rsidR="00880E9A" w:rsidRPr="00D14061">
        <w:rPr>
          <w:rFonts w:ascii="Times New Roman" w:hAnsi="Times New Roman"/>
          <w:szCs w:val="24"/>
        </w:rPr>
        <w:t xml:space="preserve">Discussion </w:t>
      </w:r>
      <w:r w:rsidR="005079F0" w:rsidRPr="00D14061">
        <w:rPr>
          <w:rFonts w:ascii="Times New Roman" w:hAnsi="Times New Roman"/>
          <w:szCs w:val="24"/>
        </w:rPr>
        <w:t xml:space="preserve">Boards        </w:t>
      </w:r>
      <w:r w:rsidR="00273735" w:rsidRPr="00D14061">
        <w:rPr>
          <w:rFonts w:ascii="Times New Roman" w:hAnsi="Times New Roman"/>
          <w:szCs w:val="24"/>
        </w:rPr>
        <w:t>200 points</w:t>
      </w:r>
      <w:r w:rsidR="00067C37" w:rsidRPr="00D14061">
        <w:rPr>
          <w:rFonts w:ascii="Times New Roman" w:hAnsi="Times New Roman"/>
          <w:szCs w:val="24"/>
        </w:rPr>
        <w:t xml:space="preserve"> </w:t>
      </w:r>
      <w:r w:rsidR="003A73C9" w:rsidRPr="00D14061">
        <w:rPr>
          <w:rFonts w:ascii="Times New Roman" w:hAnsi="Times New Roman"/>
          <w:szCs w:val="24"/>
        </w:rPr>
        <w:t>1</w:t>
      </w:r>
      <w:r w:rsidR="00067C37" w:rsidRPr="00D14061">
        <w:rPr>
          <w:rFonts w:ascii="Times New Roman" w:hAnsi="Times New Roman"/>
          <w:szCs w:val="24"/>
        </w:rPr>
        <w:t>6</w:t>
      </w:r>
      <w:r w:rsidR="00880E9A" w:rsidRPr="00D14061">
        <w:rPr>
          <w:rFonts w:ascii="Times New Roman" w:hAnsi="Times New Roman"/>
          <w:szCs w:val="24"/>
        </w:rPr>
        <w:t>%</w:t>
      </w:r>
      <w:r w:rsidR="00880E9A" w:rsidRPr="00D14061">
        <w:rPr>
          <w:rFonts w:ascii="Times New Roman" w:hAnsi="Times New Roman"/>
          <w:szCs w:val="24"/>
        </w:rPr>
        <w:tab/>
      </w:r>
      <w:r w:rsidR="00DC0975" w:rsidRPr="00D14061">
        <w:rPr>
          <w:rFonts w:ascii="Times New Roman" w:hAnsi="Times New Roman"/>
          <w:szCs w:val="24"/>
        </w:rPr>
        <w:tab/>
      </w:r>
    </w:p>
    <w:p w:rsidR="00880E9A" w:rsidRPr="00D1406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14061">
        <w:rPr>
          <w:rFonts w:ascii="Times New Roman" w:hAnsi="Times New Roman"/>
          <w:szCs w:val="24"/>
        </w:rPr>
        <w:tab/>
      </w:r>
      <w:r w:rsidR="004E30A3" w:rsidRPr="00D14061">
        <w:rPr>
          <w:rFonts w:ascii="Times New Roman" w:hAnsi="Times New Roman"/>
          <w:szCs w:val="24"/>
          <w:u w:val="single"/>
        </w:rPr>
        <w:t>Case Study</w:t>
      </w:r>
      <w:r w:rsidR="00DC0975" w:rsidRPr="00D14061">
        <w:rPr>
          <w:rFonts w:ascii="Times New Roman" w:hAnsi="Times New Roman"/>
          <w:szCs w:val="24"/>
          <w:u w:val="single"/>
        </w:rPr>
        <w:tab/>
      </w:r>
      <w:r w:rsidR="004E30A3" w:rsidRPr="00D14061">
        <w:rPr>
          <w:rFonts w:ascii="Times New Roman" w:hAnsi="Times New Roman"/>
          <w:szCs w:val="24"/>
          <w:u w:val="single"/>
        </w:rPr>
        <w:t xml:space="preserve">    </w:t>
      </w:r>
      <w:r w:rsidR="003A73C9" w:rsidRPr="00D14061">
        <w:rPr>
          <w:rFonts w:ascii="Times New Roman" w:hAnsi="Times New Roman"/>
          <w:szCs w:val="24"/>
          <w:u w:val="single"/>
        </w:rPr>
        <w:tab/>
      </w:r>
      <w:r w:rsidR="003A73C9" w:rsidRPr="00D14061">
        <w:rPr>
          <w:rFonts w:ascii="Times New Roman" w:hAnsi="Times New Roman"/>
          <w:szCs w:val="24"/>
          <w:u w:val="single"/>
        </w:rPr>
        <w:tab/>
      </w:r>
      <w:r w:rsidR="004E30A3" w:rsidRPr="00D14061">
        <w:rPr>
          <w:rFonts w:ascii="Times New Roman" w:hAnsi="Times New Roman"/>
          <w:szCs w:val="24"/>
          <w:u w:val="single"/>
        </w:rPr>
        <w:t xml:space="preserve"> </w:t>
      </w:r>
      <w:r w:rsidR="00273735" w:rsidRPr="00D14061">
        <w:rPr>
          <w:rFonts w:ascii="Times New Roman" w:hAnsi="Times New Roman"/>
          <w:szCs w:val="24"/>
          <w:u w:val="single"/>
        </w:rPr>
        <w:t>20%</w:t>
      </w:r>
    </w:p>
    <w:p w:rsidR="00DC0975" w:rsidRPr="00D1406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14061">
        <w:rPr>
          <w:rFonts w:ascii="Times New Roman" w:hAnsi="Times New Roman"/>
          <w:szCs w:val="24"/>
        </w:rPr>
        <w:tab/>
        <w:t xml:space="preserve">Total </w:t>
      </w:r>
      <w:r w:rsidRPr="00D14061">
        <w:rPr>
          <w:rFonts w:ascii="Times New Roman" w:hAnsi="Times New Roman"/>
          <w:szCs w:val="24"/>
        </w:rPr>
        <w:tab/>
      </w:r>
      <w:r w:rsidRPr="00D14061">
        <w:rPr>
          <w:rFonts w:ascii="Times New Roman" w:hAnsi="Times New Roman"/>
          <w:szCs w:val="24"/>
        </w:rPr>
        <w:tab/>
      </w:r>
      <w:r w:rsidRPr="00D14061">
        <w:rPr>
          <w:rFonts w:ascii="Times New Roman" w:hAnsi="Times New Roman"/>
          <w:szCs w:val="24"/>
        </w:rPr>
        <w:tab/>
      </w:r>
      <w:r w:rsidR="004E30A3" w:rsidRPr="00D14061">
        <w:rPr>
          <w:rFonts w:ascii="Times New Roman" w:hAnsi="Times New Roman"/>
          <w:szCs w:val="24"/>
        </w:rPr>
        <w:t xml:space="preserve"> </w:t>
      </w:r>
      <w:r w:rsidR="003A73C9" w:rsidRPr="00D14061">
        <w:rPr>
          <w:rFonts w:ascii="Times New Roman" w:hAnsi="Times New Roman"/>
          <w:szCs w:val="24"/>
        </w:rPr>
        <w:tab/>
      </w:r>
      <w:r w:rsidR="003A73C9" w:rsidRPr="00D14061">
        <w:rPr>
          <w:rFonts w:ascii="Times New Roman" w:hAnsi="Times New Roman"/>
          <w:szCs w:val="24"/>
        </w:rPr>
        <w:tab/>
      </w:r>
      <w:r w:rsidR="004E30A3" w:rsidRPr="00D14061">
        <w:rPr>
          <w:rFonts w:ascii="Times New Roman" w:hAnsi="Times New Roman"/>
          <w:szCs w:val="24"/>
        </w:rPr>
        <w:t xml:space="preserve">   </w:t>
      </w:r>
      <w:r w:rsidRPr="00D14061">
        <w:rPr>
          <w:rFonts w:ascii="Times New Roman" w:hAnsi="Times New Roman"/>
          <w:szCs w:val="24"/>
        </w:rPr>
        <w:t>100%</w:t>
      </w:r>
    </w:p>
    <w:p w:rsidR="00FC682C" w:rsidRPr="00E14751" w:rsidRDefault="00FC682C" w:rsidP="00FC682C">
      <w:pPr>
        <w:rPr>
          <w:rFonts w:ascii="Times New Roman" w:hAnsi="Times New Roman"/>
          <w:i/>
          <w:szCs w:val="24"/>
        </w:rPr>
      </w:pPr>
      <w:r w:rsidRPr="00D14061">
        <w:rPr>
          <w:rFonts w:ascii="Times New Roman" w:hAnsi="Times New Roman"/>
          <w:i/>
          <w:szCs w:val="24"/>
        </w:rPr>
        <w:t>Feedback on all graded assignments routinely is given within 10 working days of the due date.</w:t>
      </w:r>
    </w:p>
    <w:p w:rsidR="002F4E3A" w:rsidRDefault="002F4E3A" w:rsidP="002F4E3A">
      <w:pPr>
        <w:rPr>
          <w:rFonts w:ascii="Times New Roman" w:hAnsi="Times New Roman"/>
          <w:i/>
          <w:iCs/>
          <w:szCs w:val="24"/>
        </w:rPr>
      </w:pPr>
    </w:p>
    <w:p w:rsidR="002F4E3A" w:rsidRPr="00EB0D24" w:rsidRDefault="002F4E3A" w:rsidP="002F4E3A">
      <w:pPr>
        <w:rPr>
          <w:rFonts w:ascii="Times New Roman" w:hAnsi="Times New Roman"/>
          <w:i/>
          <w:iCs/>
          <w:szCs w:val="24"/>
        </w:rPr>
      </w:pPr>
      <w:r w:rsidRPr="00EB0D24">
        <w:rPr>
          <w:rFonts w:ascii="Times New Roman" w:hAnsi="Times New Roman"/>
          <w:i/>
          <w:iCs/>
          <w:szCs w:val="24"/>
        </w:rPr>
        <w:t>Course Average</w:t>
      </w:r>
    </w:p>
    <w:p w:rsidR="004E30A3" w:rsidRPr="00E14751" w:rsidRDefault="00925D1B" w:rsidP="009C5F6A">
      <w:pPr>
        <w:rPr>
          <w:rFonts w:ascii="Times New Roman" w:hAnsi="Times New Roman"/>
          <w:szCs w:val="24"/>
          <w:u w:val="single"/>
        </w:rPr>
      </w:pPr>
      <w:r>
        <w:rPr>
          <w:rFonts w:ascii="Times New Roman" w:hAnsi="Times New Roman"/>
          <w:szCs w:val="24"/>
        </w:rPr>
        <w:t>S</w:t>
      </w:r>
      <w:r w:rsidR="002F4E3A" w:rsidRPr="00EB0D24">
        <w:rPr>
          <w:rFonts w:ascii="Times New Roman" w:hAnsi="Times New Roman"/>
          <w:szCs w:val="24"/>
        </w:rPr>
        <w:t xml:space="preserve">tudents must earn an average of 74% on all required course work (exams and assignments) to pass the course. No </w:t>
      </w:r>
      <w:r w:rsidR="00BF3DDC">
        <w:rPr>
          <w:rFonts w:ascii="Times New Roman" w:hAnsi="Times New Roman"/>
          <w:szCs w:val="24"/>
        </w:rPr>
        <w:t xml:space="preserve">final </w:t>
      </w:r>
      <w:r w:rsidR="002F4E3A" w:rsidRPr="00EB0D24">
        <w:rPr>
          <w:rFonts w:ascii="Times New Roman" w:hAnsi="Times New Roman"/>
          <w:szCs w:val="24"/>
        </w:rPr>
        <w:t>grades will be rounded</w:t>
      </w:r>
      <w:r w:rsidR="00BF3DDC">
        <w:rPr>
          <w:rFonts w:ascii="Times New Roman" w:hAnsi="Times New Roman"/>
          <w:szCs w:val="24"/>
        </w:rPr>
        <w:t xml:space="preserve">. </w:t>
      </w:r>
    </w:p>
    <w:p w:rsidR="00D36FE0" w:rsidRPr="00D14061" w:rsidRDefault="00D36FE0" w:rsidP="00D36FE0">
      <w:pPr>
        <w:widowControl/>
        <w:rPr>
          <w:rFonts w:ascii="Times New Roman" w:hAnsi="Times New Roman"/>
          <w:szCs w:val="24"/>
          <w:u w:val="single"/>
        </w:rPr>
      </w:pPr>
      <w:r w:rsidRPr="00D14061">
        <w:rPr>
          <w:rFonts w:ascii="Times New Roman" w:hAnsi="Times New Roman"/>
          <w:szCs w:val="24"/>
          <w:u w:val="single"/>
        </w:rPr>
        <w:t>MAKE UP POLICY</w:t>
      </w:r>
    </w:p>
    <w:p w:rsidR="00FC682C" w:rsidRPr="00E14751" w:rsidRDefault="00E946B4" w:rsidP="00E946B4">
      <w:pPr>
        <w:widowControl/>
        <w:rPr>
          <w:rFonts w:ascii="Times New Roman" w:hAnsi="Times New Roman"/>
          <w:color w:val="000000"/>
          <w:szCs w:val="24"/>
        </w:rPr>
      </w:pPr>
      <w:r w:rsidRPr="00D14061">
        <w:rPr>
          <w:rFonts w:ascii="Times New Roman" w:hAnsi="Times New Roman"/>
          <w:szCs w:val="24"/>
        </w:rPr>
        <w:t xml:space="preserve">Make-up exams/assignments will be arranged for university excused absences only. Unexcused late work </w:t>
      </w:r>
      <w:r w:rsidR="00BF3DDC">
        <w:rPr>
          <w:rFonts w:ascii="Times New Roman" w:hAnsi="Times New Roman"/>
          <w:szCs w:val="24"/>
        </w:rPr>
        <w:t>may</w:t>
      </w:r>
      <w:r w:rsidR="00BF3DDC" w:rsidRPr="00D14061">
        <w:rPr>
          <w:rFonts w:ascii="Times New Roman" w:hAnsi="Times New Roman"/>
          <w:szCs w:val="24"/>
        </w:rPr>
        <w:t xml:space="preserve"> </w:t>
      </w:r>
      <w:r w:rsidRPr="00D14061">
        <w:rPr>
          <w:rFonts w:ascii="Times New Roman" w:hAnsi="Times New Roman"/>
          <w:szCs w:val="24"/>
        </w:rPr>
        <w:t xml:space="preserve">receive a 10% grade deduction for each day for a maximum of 3 days.  </w:t>
      </w:r>
      <w:r w:rsidR="00FC682C" w:rsidRPr="00D14061">
        <w:rPr>
          <w:rFonts w:ascii="Times New Roman" w:hAnsi="Times New Roman"/>
          <w:color w:val="000000"/>
          <w:szCs w:val="24"/>
        </w:rPr>
        <w:t xml:space="preserve">University policies can be found in the online catalog at: </w:t>
      </w:r>
      <w:hyperlink r:id="rId10" w:history="1">
        <w:r w:rsidR="00F74AEC" w:rsidRPr="00D14061">
          <w:rPr>
            <w:rStyle w:val="Hyperlink"/>
            <w:rFonts w:ascii="Times New Roman" w:hAnsi="Times New Roman"/>
            <w:szCs w:val="24"/>
          </w:rPr>
          <w:t>https://catalog.ufl.edu/ugrad/current/regulations/info/attendance.aspx</w:t>
        </w:r>
      </w:hyperlink>
      <w:r w:rsidR="00FC682C" w:rsidRPr="00D14061">
        <w:rPr>
          <w:rFonts w:ascii="Times New Roman" w:hAnsi="Times New Roman"/>
          <w:color w:val="000000"/>
          <w:szCs w:val="24"/>
        </w:rPr>
        <w:t>.</w:t>
      </w:r>
    </w:p>
    <w:p w:rsidR="00377A8C" w:rsidRPr="00E14751" w:rsidRDefault="00377A8C" w:rsidP="00E946B4">
      <w:pPr>
        <w:widowControl/>
        <w:rPr>
          <w:rFonts w:ascii="Times New Roman" w:hAnsi="Times New Roman"/>
          <w:color w:val="000000"/>
          <w:szCs w:val="24"/>
        </w:rPr>
      </w:pPr>
    </w:p>
    <w:p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   (3.67)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   (1.33)</w:t>
      </w:r>
    </w:p>
    <w:p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   (1.0)</w:t>
      </w:r>
    </w:p>
    <w:p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   (0.67)</w:t>
      </w:r>
    </w:p>
    <w:p w:rsidR="00A71A17"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p>
    <w:p w:rsidR="00D36FE0" w:rsidRDefault="00A71A17" w:rsidP="00D36FE0">
      <w:pPr>
        <w:rPr>
          <w:rFonts w:ascii="Times New Roman" w:hAnsi="Times New Roman"/>
          <w:szCs w:val="24"/>
        </w:rPr>
      </w:pPr>
      <w:r>
        <w:rPr>
          <w:rFonts w:ascii="Times New Roman" w:hAnsi="Times New Roman"/>
          <w:szCs w:val="24"/>
        </w:rPr>
        <w:t xml:space="preserve">                           </w:t>
      </w:r>
      <w:r w:rsidR="00D36FE0" w:rsidRPr="00E14751">
        <w:rPr>
          <w:rFonts w:ascii="Times New Roman" w:hAnsi="Times New Roman"/>
          <w:szCs w:val="24"/>
        </w:rPr>
        <w:t>* 74 is the minimal passing grade</w:t>
      </w:r>
    </w:p>
    <w:p w:rsidR="005B47A4" w:rsidRPr="00E14751" w:rsidRDefault="005B47A4" w:rsidP="00D36FE0">
      <w:pPr>
        <w:rPr>
          <w:rFonts w:ascii="Times New Roman" w:hAnsi="Times New Roman"/>
          <w:szCs w:val="24"/>
        </w:rPr>
      </w:pPr>
    </w:p>
    <w:p w:rsidR="00925D1B"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For more information on grades and grading policies, please refer to University’s grading policies: </w:t>
      </w:r>
      <w:hyperlink r:id="rId11" w:history="1">
        <w:r w:rsidR="00925D1B" w:rsidRPr="00B32189">
          <w:rPr>
            <w:rStyle w:val="Hyperlink"/>
            <w:rFonts w:ascii="Times New Roman" w:hAnsi="Times New Roman"/>
            <w:snapToGrid w:val="0"/>
            <w:szCs w:val="20"/>
          </w:rPr>
          <w:t>https://catalog.ufl.edu/ugrad/current/regulations/info/grades.aspx</w:t>
        </w:r>
      </w:hyperlink>
    </w:p>
    <w:p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 </w:t>
      </w:r>
    </w:p>
    <w:p w:rsidR="005B47A4" w:rsidRPr="005B47A4" w:rsidRDefault="005B47A4" w:rsidP="005B47A4">
      <w:pPr>
        <w:pStyle w:val="Default"/>
        <w:rPr>
          <w:rFonts w:ascii="Times New Roman" w:hAnsi="Times New Roman" w:cs="Times New Roman"/>
          <w:snapToGrid w:val="0"/>
          <w:color w:val="auto"/>
          <w:szCs w:val="20"/>
        </w:rPr>
      </w:pPr>
    </w:p>
    <w:p w:rsidR="0062721D" w:rsidRPr="00F16572" w:rsidRDefault="0062721D" w:rsidP="0062721D">
      <w:pPr>
        <w:autoSpaceDE w:val="0"/>
        <w:autoSpaceDN w:val="0"/>
        <w:adjustRightInd w:val="0"/>
        <w:rPr>
          <w:rFonts w:ascii="Times New Roman" w:hAnsi="Times New Roman"/>
          <w:color w:val="000000"/>
          <w:szCs w:val="24"/>
        </w:rPr>
      </w:pPr>
      <w:r w:rsidRPr="00F16572">
        <w:rPr>
          <w:rFonts w:ascii="Times New Roman" w:hAnsi="Times New Roman"/>
          <w:color w:val="000000"/>
          <w:szCs w:val="24"/>
          <w:u w:val="single"/>
        </w:rPr>
        <w:t>COURSE EVALUATION</w:t>
      </w:r>
    </w:p>
    <w:p w:rsidR="0062721D" w:rsidRPr="0062721D" w:rsidRDefault="0062721D" w:rsidP="0062721D">
      <w:pPr>
        <w:autoSpaceDE w:val="0"/>
        <w:autoSpaceDN w:val="0"/>
        <w:adjustRightInd w:val="0"/>
        <w:rPr>
          <w:rFonts w:ascii="Times New Roman" w:eastAsia="Calibri" w:hAnsi="Times New Roman"/>
          <w:color w:val="000000"/>
          <w:szCs w:val="24"/>
        </w:rPr>
      </w:pPr>
      <w:r w:rsidRPr="0062721D">
        <w:rPr>
          <w:rFonts w:ascii="Times New Roman" w:eastAsia="Calibri" w:hAnsi="Times New Roman"/>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62721D">
          <w:rPr>
            <w:rFonts w:ascii="Times New Roman" w:eastAsia="Calibri" w:hAnsi="Times New Roman"/>
            <w:color w:val="0000FF"/>
            <w:szCs w:val="24"/>
            <w:u w:val="single"/>
          </w:rPr>
          <w:t>https://gatorevals.aa.ufl.edu/students/</w:t>
        </w:r>
      </w:hyperlink>
      <w:r w:rsidRPr="0062721D">
        <w:rPr>
          <w:rFonts w:ascii="Times New Roman" w:eastAsia="Calibri" w:hAnsi="Times New Roman"/>
          <w:color w:val="000000"/>
          <w:szCs w:val="24"/>
        </w:rPr>
        <w:t xml:space="preserve">. Students will be notified when the evaluation period opens, and can complete evaluations through the email they receive from GatorEvals, in their Canvas course menu under GatorEvals, or via </w:t>
      </w:r>
      <w:hyperlink r:id="rId13" w:history="1">
        <w:r w:rsidRPr="0062721D">
          <w:rPr>
            <w:rFonts w:ascii="Times New Roman" w:eastAsia="Calibri" w:hAnsi="Times New Roman"/>
            <w:color w:val="0000FF"/>
            <w:szCs w:val="24"/>
            <w:u w:val="single"/>
          </w:rPr>
          <w:t>https://ufl.bluera.com/ufl/</w:t>
        </w:r>
      </w:hyperlink>
      <w:r w:rsidRPr="0062721D">
        <w:rPr>
          <w:rFonts w:ascii="Times New Roman" w:eastAsia="Calibri" w:hAnsi="Times New Roman"/>
          <w:color w:val="000000"/>
          <w:szCs w:val="24"/>
        </w:rPr>
        <w:t xml:space="preserve">.  Summaries of course evaluation results are available to students at </w:t>
      </w:r>
      <w:hyperlink r:id="rId14" w:history="1">
        <w:r w:rsidRPr="0062721D">
          <w:rPr>
            <w:rFonts w:ascii="Times New Roman" w:eastAsia="Calibri" w:hAnsi="Times New Roman"/>
            <w:color w:val="0000FF"/>
            <w:szCs w:val="24"/>
            <w:u w:val="single"/>
          </w:rPr>
          <w:t>https://gatorevals.aa.ufl.edu/public-results/</w:t>
        </w:r>
      </w:hyperlink>
      <w:r w:rsidRPr="0062721D">
        <w:rPr>
          <w:rFonts w:ascii="Times New Roman" w:eastAsia="Calibri" w:hAnsi="Times New Roman"/>
          <w:color w:val="000000"/>
          <w:szCs w:val="24"/>
        </w:rPr>
        <w:t>.</w:t>
      </w:r>
    </w:p>
    <w:p w:rsidR="0062721D" w:rsidRPr="0062721D" w:rsidRDefault="0062721D" w:rsidP="0062721D">
      <w:pPr>
        <w:pStyle w:val="Default"/>
        <w:rPr>
          <w:rFonts w:ascii="Times New Roman" w:hAnsi="Times New Roman" w:cs="Times New Roman"/>
          <w:bCs/>
          <w:color w:val="auto"/>
          <w:u w:val="single"/>
        </w:rPr>
      </w:pPr>
    </w:p>
    <w:p w:rsidR="0062721D" w:rsidRPr="0062721D" w:rsidRDefault="0062721D" w:rsidP="0062721D">
      <w:pPr>
        <w:rPr>
          <w:rFonts w:ascii="Times New Roman" w:hAnsi="Times New Roman"/>
          <w:szCs w:val="24"/>
        </w:rPr>
      </w:pPr>
      <w:r w:rsidRPr="0062721D">
        <w:rPr>
          <w:rFonts w:ascii="Times New Roman" w:hAnsi="Times New Roman"/>
          <w:szCs w:val="24"/>
          <w:u w:val="single"/>
        </w:rPr>
        <w:t>ACCOMMODATIONS DUE TO DISABILITY</w:t>
      </w:r>
    </w:p>
    <w:p w:rsidR="0062721D" w:rsidRPr="0062721D" w:rsidRDefault="0062721D" w:rsidP="0062721D">
      <w:pPr>
        <w:rPr>
          <w:rFonts w:ascii="Times New Roman" w:hAnsi="Times New Roman"/>
          <w:szCs w:val="24"/>
        </w:rPr>
      </w:pPr>
      <w:r w:rsidRPr="0062721D">
        <w:rPr>
          <w:rFonts w:ascii="Times New Roman" w:hAnsi="Times New Roman"/>
          <w:szCs w:val="24"/>
        </w:rPr>
        <w:t xml:space="preserve">Students with disabilities requesting accommodations should first register with the Disability Resource Center (352-392-8565, </w:t>
      </w:r>
      <w:hyperlink r:id="rId15" w:history="1">
        <w:r w:rsidRPr="0062721D">
          <w:rPr>
            <w:rFonts w:ascii="Times New Roman" w:hAnsi="Times New Roman"/>
            <w:color w:val="0000FF"/>
            <w:szCs w:val="24"/>
            <w:u w:val="single"/>
          </w:rPr>
          <w:t>https://disability.ufl.edu/</w:t>
        </w:r>
      </w:hyperlink>
      <w:r w:rsidRPr="0062721D">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62721D" w:rsidRPr="0062721D" w:rsidRDefault="0062721D" w:rsidP="0062721D">
      <w:pPr>
        <w:pStyle w:val="Default"/>
        <w:rPr>
          <w:rFonts w:ascii="Times New Roman" w:hAnsi="Times New Roman" w:cs="Times New Roman"/>
          <w:bCs/>
          <w:color w:val="auto"/>
          <w:u w:val="single"/>
        </w:rPr>
      </w:pPr>
    </w:p>
    <w:p w:rsidR="0062721D" w:rsidRPr="0062721D" w:rsidRDefault="0062721D" w:rsidP="0062721D">
      <w:pPr>
        <w:pStyle w:val="Default"/>
        <w:rPr>
          <w:rFonts w:ascii="Times New Roman" w:hAnsi="Times New Roman" w:cs="Times New Roman"/>
          <w:color w:val="auto"/>
          <w:u w:val="single"/>
        </w:rPr>
      </w:pPr>
      <w:r w:rsidRPr="0062721D">
        <w:rPr>
          <w:rFonts w:ascii="Times New Roman" w:hAnsi="Times New Roman" w:cs="Times New Roman"/>
          <w:bCs/>
          <w:color w:val="auto"/>
          <w:u w:val="single"/>
        </w:rPr>
        <w:t xml:space="preserve">PROFESSIONAL BEHAVIOR </w:t>
      </w:r>
    </w:p>
    <w:p w:rsidR="0062721D" w:rsidRPr="0062721D" w:rsidRDefault="0062721D" w:rsidP="0062721D">
      <w:pPr>
        <w:pStyle w:val="Default"/>
        <w:rPr>
          <w:rFonts w:ascii="Times New Roman" w:hAnsi="Times New Roman" w:cs="Times New Roman"/>
          <w:color w:val="auto"/>
        </w:rPr>
      </w:pPr>
      <w:r w:rsidRPr="0062721D">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2721D">
        <w:rPr>
          <w:rFonts w:ascii="Times New Roman" w:hAnsi="Times New Roman" w:cs="Times New Roman"/>
          <w:bCs/>
          <w:color w:val="auto"/>
        </w:rPr>
        <w:t xml:space="preserve">Attitudes or behaviors inconsistent with compassionate care; refusal by, or inability of, the student to </w:t>
      </w:r>
      <w:r w:rsidRPr="0062721D">
        <w:rPr>
          <w:rFonts w:ascii="Times New Roman" w:hAnsi="Times New Roman" w:cs="Times New Roman"/>
          <w:bCs/>
          <w:color w:val="auto"/>
          <w:u w:val="single"/>
        </w:rPr>
        <w:t>participate constructively</w:t>
      </w:r>
      <w:r w:rsidRPr="0062721D">
        <w:rPr>
          <w:rFonts w:ascii="Times New Roman" w:hAnsi="Times New Roman" w:cs="Times New Roman"/>
          <w:bCs/>
          <w:color w:val="auto"/>
        </w:rPr>
        <w:t xml:space="preserve"> in learning or patient care; </w:t>
      </w:r>
      <w:r w:rsidRPr="0062721D">
        <w:rPr>
          <w:rFonts w:ascii="Times New Roman" w:hAnsi="Times New Roman" w:cs="Times New Roman"/>
          <w:bCs/>
          <w:color w:val="auto"/>
          <w:u w:val="single"/>
        </w:rPr>
        <w:t>derogatory attitudes or inappropriate behaviors directed at patients, peers, faculty or staff</w:t>
      </w:r>
      <w:r w:rsidRPr="0062721D">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2721D">
        <w:rPr>
          <w:rFonts w:ascii="Times New Roman" w:hAnsi="Times New Roman" w:cs="Times New Roman"/>
          <w:bCs/>
          <w:color w:val="auto"/>
          <w:u w:val="single"/>
        </w:rPr>
        <w:t>dismissal</w:t>
      </w:r>
      <w:r w:rsidRPr="0062721D">
        <w:rPr>
          <w:rFonts w:ascii="Times New Roman" w:hAnsi="Times New Roman" w:cs="Times New Roman"/>
          <w:color w:val="auto"/>
          <w:u w:val="single"/>
        </w:rPr>
        <w:t>.</w:t>
      </w:r>
      <w:r w:rsidRPr="0062721D">
        <w:rPr>
          <w:rFonts w:ascii="Times New Roman" w:hAnsi="Times New Roman" w:cs="Times New Roman"/>
          <w:color w:val="auto"/>
        </w:rPr>
        <w:t xml:space="preserve"> </w:t>
      </w:r>
    </w:p>
    <w:p w:rsidR="0062721D" w:rsidRPr="0062721D" w:rsidRDefault="0062721D" w:rsidP="0062721D">
      <w:pPr>
        <w:pStyle w:val="Default"/>
        <w:rPr>
          <w:rFonts w:ascii="Times New Roman" w:hAnsi="Times New Roman" w:cs="Times New Roman"/>
          <w:color w:val="auto"/>
        </w:rPr>
      </w:pPr>
    </w:p>
    <w:p w:rsidR="0062721D" w:rsidRPr="0062721D" w:rsidRDefault="0062721D" w:rsidP="0062721D">
      <w:pPr>
        <w:adjustRightInd w:val="0"/>
        <w:rPr>
          <w:rFonts w:ascii="Times New Roman" w:hAnsi="Times New Roman"/>
          <w:b/>
          <w:i/>
        </w:rPr>
      </w:pPr>
      <w:r w:rsidRPr="0062721D">
        <w:rPr>
          <w:rFonts w:ascii="Times New Roman" w:eastAsiaTheme="minorHAnsi" w:hAnsi="Times New Roman"/>
          <w:b/>
          <w:i/>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rsidR="0062721D" w:rsidRDefault="0062721D" w:rsidP="0062721D">
      <w:pPr>
        <w:autoSpaceDE w:val="0"/>
        <w:autoSpaceDN w:val="0"/>
        <w:rPr>
          <w:rFonts w:ascii="Times New Roman" w:eastAsia="Calibri" w:hAnsi="Times New Roman"/>
          <w:szCs w:val="24"/>
          <w:u w:val="single"/>
        </w:rPr>
      </w:pPr>
    </w:p>
    <w:p w:rsidR="0062721D" w:rsidRPr="0062721D" w:rsidRDefault="0062721D" w:rsidP="0062721D">
      <w:pPr>
        <w:autoSpaceDE w:val="0"/>
        <w:autoSpaceDN w:val="0"/>
        <w:rPr>
          <w:rFonts w:ascii="Times New Roman" w:eastAsia="Calibri" w:hAnsi="Times New Roman"/>
          <w:szCs w:val="24"/>
        </w:rPr>
      </w:pPr>
      <w:r w:rsidRPr="0062721D">
        <w:rPr>
          <w:rFonts w:ascii="Times New Roman" w:eastAsia="Calibri" w:hAnsi="Times New Roman"/>
          <w:szCs w:val="24"/>
          <w:u w:val="single"/>
        </w:rPr>
        <w:t>UNIVERSITY POLICY ON ACADEMIC MISCONDUCT</w:t>
      </w:r>
    </w:p>
    <w:p w:rsidR="0062721D" w:rsidRPr="0062721D" w:rsidRDefault="0062721D" w:rsidP="0062721D">
      <w:pPr>
        <w:pStyle w:val="Default"/>
        <w:rPr>
          <w:rFonts w:ascii="Times New Roman" w:hAnsi="Times New Roman" w:cs="Times New Roman"/>
        </w:rPr>
      </w:pPr>
      <w:r w:rsidRPr="0062721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Pr="0062721D">
          <w:rPr>
            <w:rStyle w:val="Hyperlink"/>
            <w:rFonts w:ascii="Times New Roman" w:hAnsi="Times New Roman"/>
          </w:rPr>
          <w:t>https://sccr.dso.ufl.edu/policies/student-honor-code-student-conduct-code/</w:t>
        </w:r>
      </w:hyperlink>
      <w:r w:rsidRPr="0062721D">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rsidR="0062721D" w:rsidRPr="0062721D" w:rsidRDefault="0062721D" w:rsidP="0062721D">
      <w:pPr>
        <w:autoSpaceDE w:val="0"/>
        <w:autoSpaceDN w:val="0"/>
        <w:rPr>
          <w:rFonts w:ascii="Times New Roman" w:eastAsia="Calibri" w:hAnsi="Times New Roman"/>
          <w:szCs w:val="24"/>
        </w:rPr>
      </w:pPr>
    </w:p>
    <w:p w:rsidR="00E87825" w:rsidRDefault="00E87825" w:rsidP="0062721D">
      <w:pPr>
        <w:rPr>
          <w:rFonts w:ascii="Times New Roman" w:eastAsia="Calibri" w:hAnsi="Times New Roman"/>
          <w:caps/>
          <w:szCs w:val="24"/>
          <w:u w:val="single"/>
        </w:rPr>
      </w:pPr>
    </w:p>
    <w:p w:rsidR="0062721D" w:rsidRPr="0062721D" w:rsidRDefault="0062721D" w:rsidP="0062721D">
      <w:pPr>
        <w:rPr>
          <w:rFonts w:ascii="Times New Roman" w:eastAsia="Calibri" w:hAnsi="Times New Roman"/>
          <w:szCs w:val="24"/>
        </w:rPr>
      </w:pPr>
      <w:r w:rsidRPr="0062721D">
        <w:rPr>
          <w:rFonts w:ascii="Times New Roman" w:eastAsia="Calibri" w:hAnsi="Times New Roman"/>
          <w:caps/>
          <w:szCs w:val="24"/>
          <w:u w:val="single"/>
        </w:rPr>
        <w:t xml:space="preserve">University and College of Nursing Policies  </w:t>
      </w:r>
    </w:p>
    <w:p w:rsidR="0062721D" w:rsidRPr="0062721D" w:rsidRDefault="0062721D" w:rsidP="002845A7">
      <w:pPr>
        <w:rPr>
          <w:rFonts w:ascii="Times New Roman" w:eastAsia="Calibri" w:hAnsi="Times New Roman"/>
          <w:szCs w:val="24"/>
        </w:rPr>
      </w:pPr>
      <w:r w:rsidRPr="0062721D">
        <w:rPr>
          <w:rFonts w:ascii="Times New Roman" w:eastAsia="Calibri" w:hAnsi="Times New Roman"/>
          <w:color w:val="000000"/>
          <w:szCs w:val="24"/>
        </w:rPr>
        <w:t>Please see the College of Nursing website for student policies (</w:t>
      </w:r>
      <w:hyperlink r:id="rId17" w:history="1">
        <w:r w:rsidRPr="0062721D">
          <w:rPr>
            <w:rFonts w:ascii="Times New Roman" w:eastAsia="Calibri" w:hAnsi="Times New Roman"/>
            <w:color w:val="339933"/>
            <w:szCs w:val="24"/>
            <w:u w:val="single"/>
          </w:rPr>
          <w:t>http://students.nursing.ufl.edu/currently-enrolled/student-policies-and-handbooks/</w:t>
        </w:r>
      </w:hyperlink>
      <w:r w:rsidRPr="0062721D">
        <w:rPr>
          <w:rFonts w:ascii="Times New Roman" w:eastAsia="Calibri" w:hAnsi="Times New Roman"/>
          <w:color w:val="000000"/>
          <w:szCs w:val="24"/>
        </w:rPr>
        <w:t xml:space="preserve">) </w:t>
      </w:r>
    </w:p>
    <w:p w:rsidR="00D71582" w:rsidRDefault="00D71582" w:rsidP="00A71A17">
      <w:pPr>
        <w:pStyle w:val="Default"/>
        <w:rPr>
          <w:rFonts w:ascii="Times New Roman" w:hAnsi="Times New Roman" w:cs="Times New Roman"/>
        </w:rPr>
      </w:pPr>
    </w:p>
    <w:p w:rsidR="00983868" w:rsidRPr="00D14061" w:rsidRDefault="00983868" w:rsidP="00983868">
      <w:pPr>
        <w:pStyle w:val="Default"/>
        <w:rPr>
          <w:rFonts w:ascii="Times New Roman" w:hAnsi="Times New Roman" w:cs="Times New Roman"/>
          <w:u w:val="single"/>
        </w:rPr>
      </w:pPr>
      <w:r w:rsidRPr="00D14061">
        <w:rPr>
          <w:rFonts w:ascii="Times New Roman" w:hAnsi="Times New Roman" w:cs="Times New Roman"/>
          <w:u w:val="single"/>
        </w:rPr>
        <w:t>REQUIRED RESOURCE</w:t>
      </w:r>
    </w:p>
    <w:p w:rsidR="00E87825" w:rsidRPr="00D14061" w:rsidRDefault="00E87825" w:rsidP="00E87825">
      <w:pPr>
        <w:autoSpaceDE w:val="0"/>
        <w:autoSpaceDN w:val="0"/>
        <w:adjustRightInd w:val="0"/>
        <w:rPr>
          <w:rFonts w:ascii="Times New Roman" w:hAnsi="Times New Roman"/>
          <w:szCs w:val="24"/>
        </w:rPr>
      </w:pPr>
      <w:r w:rsidRPr="00D14061">
        <w:rPr>
          <w:rFonts w:ascii="Times New Roman" w:hAnsi="Times New Roman"/>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rsidR="005B47A4" w:rsidRPr="00D14061" w:rsidRDefault="005B47A4" w:rsidP="00983868">
      <w:pPr>
        <w:pStyle w:val="Default"/>
        <w:rPr>
          <w:rFonts w:ascii="Times New Roman" w:hAnsi="Times New Roman" w:cs="Times New Roman"/>
          <w:u w:val="single"/>
        </w:rPr>
      </w:pPr>
    </w:p>
    <w:p w:rsidR="00D36FE0" w:rsidRPr="00D14061" w:rsidRDefault="00D36FE0" w:rsidP="00D36FE0">
      <w:pPr>
        <w:rPr>
          <w:rFonts w:ascii="Times New Roman" w:hAnsi="Times New Roman"/>
          <w:szCs w:val="24"/>
          <w:u w:val="single"/>
        </w:rPr>
      </w:pPr>
      <w:r w:rsidRPr="00D14061">
        <w:rPr>
          <w:rFonts w:ascii="Times New Roman" w:hAnsi="Times New Roman"/>
          <w:szCs w:val="24"/>
          <w:u w:val="single"/>
        </w:rPr>
        <w:t>REQUIRED TEXTBOOKS</w:t>
      </w:r>
    </w:p>
    <w:p w:rsidR="0044428F" w:rsidRPr="00D14061" w:rsidRDefault="009129EB"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D14061">
        <w:rPr>
          <w:rFonts w:ascii="Times New Roman" w:eastAsiaTheme="minorHAnsi" w:hAnsi="Times New Roman"/>
          <w:snapToGrid/>
          <w:szCs w:val="24"/>
        </w:rPr>
        <w:t>Burchum, J. R., &amp; Rosenthal, L. D. (20</w:t>
      </w:r>
      <w:r w:rsidR="004B1E9A">
        <w:rPr>
          <w:rFonts w:ascii="Times New Roman" w:eastAsiaTheme="minorHAnsi" w:hAnsi="Times New Roman"/>
          <w:snapToGrid/>
          <w:szCs w:val="24"/>
        </w:rPr>
        <w:t>22</w:t>
      </w:r>
      <w:r w:rsidRPr="00D14061">
        <w:rPr>
          <w:rFonts w:ascii="Times New Roman" w:eastAsiaTheme="minorHAnsi" w:hAnsi="Times New Roman"/>
          <w:snapToGrid/>
          <w:szCs w:val="24"/>
        </w:rPr>
        <w:t xml:space="preserve">). </w:t>
      </w:r>
      <w:r w:rsidRPr="00D14061">
        <w:rPr>
          <w:rFonts w:ascii="Times New Roman" w:eastAsiaTheme="minorHAnsi" w:hAnsi="Times New Roman"/>
          <w:i/>
          <w:iCs/>
          <w:snapToGrid/>
          <w:szCs w:val="24"/>
        </w:rPr>
        <w:t xml:space="preserve">Lehne's </w:t>
      </w:r>
      <w:r w:rsidR="00DA23CC" w:rsidRPr="00D14061">
        <w:rPr>
          <w:rFonts w:ascii="Times New Roman" w:eastAsiaTheme="minorHAnsi" w:hAnsi="Times New Roman"/>
          <w:i/>
          <w:iCs/>
          <w:snapToGrid/>
          <w:szCs w:val="24"/>
        </w:rPr>
        <w:t>pharmacology</w:t>
      </w:r>
      <w:r w:rsidRPr="00D14061">
        <w:rPr>
          <w:rFonts w:ascii="Times New Roman" w:eastAsiaTheme="minorHAnsi" w:hAnsi="Times New Roman"/>
          <w:i/>
          <w:iCs/>
          <w:snapToGrid/>
          <w:szCs w:val="24"/>
        </w:rPr>
        <w:t xml:space="preserve"> for nursing care</w:t>
      </w:r>
      <w:r w:rsidRPr="00D14061">
        <w:rPr>
          <w:rFonts w:ascii="Times New Roman" w:eastAsiaTheme="minorHAnsi" w:hAnsi="Times New Roman"/>
          <w:snapToGrid/>
          <w:szCs w:val="24"/>
        </w:rPr>
        <w:t xml:space="preserve"> (</w:t>
      </w:r>
      <w:r w:rsidR="00FA2A7B" w:rsidRPr="00D14061">
        <w:rPr>
          <w:rFonts w:ascii="Times New Roman" w:eastAsiaTheme="minorHAnsi" w:hAnsi="Times New Roman"/>
          <w:snapToGrid/>
          <w:szCs w:val="24"/>
        </w:rPr>
        <w:t>1</w:t>
      </w:r>
      <w:r w:rsidR="00CD659A" w:rsidRPr="00D14061">
        <w:rPr>
          <w:rFonts w:ascii="Times New Roman" w:eastAsiaTheme="minorHAnsi" w:hAnsi="Times New Roman"/>
          <w:snapToGrid/>
          <w:szCs w:val="24"/>
        </w:rPr>
        <w:t>1</w:t>
      </w:r>
      <w:r w:rsidRPr="00D14061">
        <w:rPr>
          <w:rFonts w:ascii="Times New Roman" w:eastAsiaTheme="minorHAnsi" w:hAnsi="Times New Roman"/>
          <w:snapToGrid/>
          <w:szCs w:val="24"/>
        </w:rPr>
        <w:t xml:space="preserve">th ed.). </w:t>
      </w:r>
      <w:r w:rsidR="0044428F" w:rsidRPr="00D14061">
        <w:rPr>
          <w:rFonts w:ascii="Times New Roman" w:eastAsiaTheme="minorHAnsi" w:hAnsi="Times New Roman"/>
          <w:snapToGrid/>
          <w:szCs w:val="24"/>
        </w:rPr>
        <w:t xml:space="preserve"> </w:t>
      </w:r>
    </w:p>
    <w:p w:rsidR="00C25681" w:rsidRPr="00D14061" w:rsidRDefault="0044428F"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D14061">
        <w:rPr>
          <w:rFonts w:ascii="Times New Roman" w:eastAsiaTheme="minorHAnsi" w:hAnsi="Times New Roman"/>
          <w:snapToGrid/>
          <w:szCs w:val="24"/>
        </w:rPr>
        <w:tab/>
      </w:r>
      <w:r w:rsidR="009129EB" w:rsidRPr="00D14061">
        <w:rPr>
          <w:rFonts w:ascii="Times New Roman" w:eastAsiaTheme="minorHAnsi" w:hAnsi="Times New Roman"/>
          <w:snapToGrid/>
          <w:szCs w:val="24"/>
        </w:rPr>
        <w:t>St. Louis, MO: Elsevier Saunders.</w:t>
      </w:r>
    </w:p>
    <w:p w:rsidR="00DC0975" w:rsidRPr="00D14061" w:rsidRDefault="00DC0975"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i/>
          <w:szCs w:val="24"/>
        </w:rPr>
      </w:pPr>
      <w:r w:rsidRPr="00D14061">
        <w:rPr>
          <w:rFonts w:ascii="Times New Roman" w:hAnsi="Times New Roman"/>
          <w:szCs w:val="24"/>
        </w:rPr>
        <w:t>McCan</w:t>
      </w:r>
      <w:r w:rsidR="00E171C7" w:rsidRPr="00D14061">
        <w:rPr>
          <w:rFonts w:ascii="Times New Roman" w:hAnsi="Times New Roman"/>
          <w:szCs w:val="24"/>
        </w:rPr>
        <w:t>ce, K.L., &amp; Huether, S. E. (2019</w:t>
      </w:r>
      <w:r w:rsidRPr="00D14061">
        <w:rPr>
          <w:rFonts w:ascii="Times New Roman" w:hAnsi="Times New Roman"/>
          <w:szCs w:val="24"/>
        </w:rPr>
        <w:t xml:space="preserve">).  </w:t>
      </w:r>
      <w:r w:rsidRPr="00D14061">
        <w:rPr>
          <w:rFonts w:ascii="Times New Roman" w:hAnsi="Times New Roman"/>
          <w:i/>
          <w:szCs w:val="24"/>
        </w:rPr>
        <w:t>Pathophysiology</w:t>
      </w:r>
      <w:r w:rsidRPr="00D14061">
        <w:rPr>
          <w:rFonts w:ascii="Times New Roman" w:hAnsi="Times New Roman"/>
          <w:szCs w:val="24"/>
        </w:rPr>
        <w:t xml:space="preserve">: </w:t>
      </w:r>
      <w:r w:rsidRPr="00D14061">
        <w:rPr>
          <w:rFonts w:ascii="Times New Roman" w:hAnsi="Times New Roman"/>
          <w:i/>
          <w:szCs w:val="24"/>
        </w:rPr>
        <w:t xml:space="preserve">The biologic basis for disease in </w:t>
      </w:r>
    </w:p>
    <w:p w:rsidR="00A831AE" w:rsidRDefault="00DC0975"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u w:val="single"/>
        </w:rPr>
        <w:sectPr w:rsidR="00A831AE" w:rsidSect="00A831AE">
          <w:footerReference w:type="default" r:id="rId18"/>
          <w:pgSz w:w="12240" w:h="15840"/>
          <w:pgMar w:top="1440" w:right="1440" w:bottom="1440" w:left="1440" w:header="720" w:footer="720" w:gutter="0"/>
          <w:cols w:space="720"/>
          <w:docGrid w:linePitch="360"/>
        </w:sectPr>
      </w:pPr>
      <w:r w:rsidRPr="00D14061">
        <w:rPr>
          <w:rFonts w:ascii="Times New Roman" w:hAnsi="Times New Roman"/>
          <w:i/>
          <w:szCs w:val="24"/>
        </w:rPr>
        <w:tab/>
        <w:t>adults and children</w:t>
      </w:r>
      <w:r w:rsidR="00E171C7" w:rsidRPr="00D14061">
        <w:rPr>
          <w:rFonts w:ascii="Times New Roman" w:hAnsi="Times New Roman"/>
          <w:szCs w:val="24"/>
        </w:rPr>
        <w:t xml:space="preserve"> (8</w:t>
      </w:r>
      <w:r w:rsidRPr="00D14061">
        <w:rPr>
          <w:rFonts w:ascii="Times New Roman" w:hAnsi="Times New Roman"/>
          <w:szCs w:val="24"/>
          <w:vertAlign w:val="superscript"/>
        </w:rPr>
        <w:t>th</w:t>
      </w:r>
      <w:r w:rsidRPr="00D14061">
        <w:rPr>
          <w:rFonts w:ascii="Times New Roman" w:hAnsi="Times New Roman"/>
          <w:szCs w:val="24"/>
        </w:rPr>
        <w:t xml:space="preserve"> ed.). St. Louis: Mosby/Elsevier.</w:t>
      </w:r>
    </w:p>
    <w:p w:rsidR="00735641" w:rsidRPr="00D14061" w:rsidRDefault="00735641" w:rsidP="00735641">
      <w:pPr>
        <w:rPr>
          <w:rFonts w:ascii="Times New Roman" w:hAnsi="Times New Roman"/>
          <w:szCs w:val="24"/>
        </w:rPr>
      </w:pPr>
      <w:r w:rsidRPr="00D14061">
        <w:rPr>
          <w:rFonts w:ascii="Times New Roman" w:hAnsi="Times New Roman"/>
          <w:szCs w:val="24"/>
          <w:u w:val="single"/>
        </w:rPr>
        <w:t xml:space="preserve">WEEKLY CLASS SCHEDULE </w:t>
      </w:r>
    </w:p>
    <w:tbl>
      <w:tblPr>
        <w:tblW w:w="12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697"/>
        <w:gridCol w:w="3297"/>
        <w:gridCol w:w="2670"/>
        <w:gridCol w:w="3297"/>
      </w:tblGrid>
      <w:tr w:rsidR="00735641" w:rsidRPr="002845A7" w:rsidTr="00E16262">
        <w:tc>
          <w:tcPr>
            <w:tcW w:w="910" w:type="dxa"/>
          </w:tcPr>
          <w:p w:rsidR="00735641" w:rsidRPr="00D14061" w:rsidRDefault="00735641" w:rsidP="00E16262">
            <w:pPr>
              <w:jc w:val="center"/>
              <w:rPr>
                <w:rFonts w:ascii="Times New Roman" w:hAnsi="Times New Roman"/>
                <w:b/>
                <w:szCs w:val="24"/>
              </w:rPr>
            </w:pPr>
            <w:r w:rsidRPr="00D14061">
              <w:rPr>
                <w:rFonts w:ascii="Times New Roman" w:hAnsi="Times New Roman"/>
                <w:b/>
              </w:rPr>
              <w:t>DATE</w:t>
            </w:r>
          </w:p>
        </w:tc>
        <w:tc>
          <w:tcPr>
            <w:tcW w:w="2697" w:type="dxa"/>
          </w:tcPr>
          <w:p w:rsidR="00735641" w:rsidRPr="00D14061" w:rsidRDefault="00735641" w:rsidP="00E16262">
            <w:pPr>
              <w:jc w:val="center"/>
              <w:rPr>
                <w:rFonts w:ascii="Times New Roman" w:hAnsi="Times New Roman"/>
                <w:b/>
                <w:szCs w:val="24"/>
              </w:rPr>
            </w:pPr>
            <w:r w:rsidRPr="00D14061">
              <w:rPr>
                <w:rFonts w:ascii="Times New Roman" w:hAnsi="Times New Roman"/>
                <w:b/>
              </w:rPr>
              <w:t>PATHOPHYSIOLOGY</w:t>
            </w:r>
          </w:p>
        </w:tc>
        <w:tc>
          <w:tcPr>
            <w:tcW w:w="3297" w:type="dxa"/>
            <w:vAlign w:val="bottom"/>
          </w:tcPr>
          <w:p w:rsidR="00735641" w:rsidRPr="00D14061" w:rsidRDefault="00735641" w:rsidP="00E16262">
            <w:pPr>
              <w:jc w:val="center"/>
              <w:rPr>
                <w:rFonts w:ascii="Times New Roman" w:hAnsi="Times New Roman"/>
                <w:b/>
                <w:szCs w:val="24"/>
              </w:rPr>
            </w:pPr>
            <w:r w:rsidRPr="00D14061">
              <w:rPr>
                <w:rFonts w:ascii="Times New Roman" w:hAnsi="Times New Roman"/>
                <w:b/>
                <w:szCs w:val="24"/>
              </w:rPr>
              <w:t>PATHOPHYSIOLOGY</w:t>
            </w:r>
          </w:p>
          <w:p w:rsidR="00735641" w:rsidRPr="00D14061" w:rsidRDefault="00735641" w:rsidP="00E16262">
            <w:pPr>
              <w:jc w:val="center"/>
              <w:rPr>
                <w:rFonts w:ascii="Times New Roman" w:hAnsi="Times New Roman"/>
                <w:b/>
                <w:szCs w:val="24"/>
              </w:rPr>
            </w:pPr>
            <w:r w:rsidRPr="00D14061">
              <w:rPr>
                <w:rFonts w:ascii="Times New Roman" w:hAnsi="Times New Roman"/>
                <w:b/>
                <w:szCs w:val="24"/>
              </w:rPr>
              <w:t>ASSIGNMENTS/READINGS</w:t>
            </w:r>
          </w:p>
        </w:tc>
        <w:tc>
          <w:tcPr>
            <w:tcW w:w="2670" w:type="dxa"/>
            <w:vAlign w:val="bottom"/>
          </w:tcPr>
          <w:p w:rsidR="00735641" w:rsidRPr="00D14061" w:rsidRDefault="00735641" w:rsidP="00E16262">
            <w:pPr>
              <w:jc w:val="center"/>
              <w:rPr>
                <w:rFonts w:ascii="Times New Roman" w:hAnsi="Times New Roman"/>
                <w:b/>
                <w:szCs w:val="24"/>
              </w:rPr>
            </w:pPr>
            <w:r w:rsidRPr="00D14061">
              <w:rPr>
                <w:rFonts w:ascii="Times New Roman" w:hAnsi="Times New Roman"/>
                <w:b/>
                <w:szCs w:val="24"/>
              </w:rPr>
              <w:t>PHARMACOLOGY</w:t>
            </w:r>
          </w:p>
          <w:p w:rsidR="00735641" w:rsidRPr="00D14061" w:rsidRDefault="00735641" w:rsidP="00E16262">
            <w:pPr>
              <w:jc w:val="center"/>
              <w:rPr>
                <w:rFonts w:ascii="Times New Roman" w:hAnsi="Times New Roman"/>
                <w:b/>
                <w:szCs w:val="24"/>
              </w:rPr>
            </w:pPr>
            <w:r w:rsidRPr="00D14061">
              <w:rPr>
                <w:rFonts w:ascii="Times New Roman" w:hAnsi="Times New Roman"/>
                <w:b/>
                <w:szCs w:val="24"/>
              </w:rPr>
              <w:t>TOPIC/EVALUATION</w:t>
            </w:r>
          </w:p>
        </w:tc>
        <w:tc>
          <w:tcPr>
            <w:tcW w:w="3297" w:type="dxa"/>
            <w:vAlign w:val="bottom"/>
          </w:tcPr>
          <w:p w:rsidR="00735641" w:rsidRPr="00D14061" w:rsidRDefault="00735641" w:rsidP="00E16262">
            <w:pPr>
              <w:jc w:val="center"/>
              <w:rPr>
                <w:rFonts w:ascii="Times New Roman" w:hAnsi="Times New Roman"/>
                <w:b/>
                <w:szCs w:val="24"/>
              </w:rPr>
            </w:pPr>
            <w:r w:rsidRPr="00D14061">
              <w:rPr>
                <w:rFonts w:ascii="Times New Roman" w:hAnsi="Times New Roman"/>
                <w:b/>
                <w:szCs w:val="24"/>
              </w:rPr>
              <w:t>PHARMACOLOGY</w:t>
            </w:r>
          </w:p>
          <w:p w:rsidR="00735641" w:rsidRPr="002845A7" w:rsidRDefault="00735641" w:rsidP="00E16262">
            <w:pPr>
              <w:jc w:val="center"/>
              <w:rPr>
                <w:rFonts w:ascii="Times New Roman" w:hAnsi="Times New Roman"/>
                <w:b/>
                <w:szCs w:val="24"/>
              </w:rPr>
            </w:pPr>
            <w:r w:rsidRPr="00D14061">
              <w:rPr>
                <w:rFonts w:ascii="Times New Roman" w:hAnsi="Times New Roman"/>
                <w:b/>
                <w:szCs w:val="24"/>
              </w:rPr>
              <w:t>ASSIGNMENTS/READINGS</w:t>
            </w:r>
          </w:p>
        </w:tc>
      </w:tr>
      <w:tr w:rsidR="00735641" w:rsidRPr="00C2140A" w:rsidTr="00E16262">
        <w:tc>
          <w:tcPr>
            <w:tcW w:w="910" w:type="dxa"/>
          </w:tcPr>
          <w:p w:rsidR="00CD659A" w:rsidRPr="00C2140A" w:rsidRDefault="00CD659A" w:rsidP="00CD659A">
            <w:pPr>
              <w:rPr>
                <w:rFonts w:ascii="Times New Roman" w:hAnsi="Times New Roman"/>
                <w:b/>
                <w:szCs w:val="24"/>
              </w:rPr>
            </w:pPr>
            <w:r w:rsidRPr="00C2140A">
              <w:rPr>
                <w:rFonts w:ascii="Times New Roman" w:hAnsi="Times New Roman"/>
                <w:b/>
                <w:szCs w:val="24"/>
              </w:rPr>
              <w:t>Week 1</w:t>
            </w:r>
          </w:p>
          <w:p w:rsidR="00735641" w:rsidRPr="00C2140A" w:rsidRDefault="00CD659A" w:rsidP="00CD659A">
            <w:pPr>
              <w:rPr>
                <w:rFonts w:ascii="Times New Roman" w:hAnsi="Times New Roman"/>
                <w:szCs w:val="24"/>
              </w:rPr>
            </w:pPr>
            <w:r w:rsidRPr="00C2140A">
              <w:rPr>
                <w:rFonts w:ascii="Times New Roman" w:hAnsi="Times New Roman"/>
                <w:szCs w:val="24"/>
              </w:rPr>
              <w:t xml:space="preserve">May </w:t>
            </w:r>
            <w:r>
              <w:rPr>
                <w:rFonts w:ascii="Times New Roman" w:hAnsi="Times New Roman"/>
                <w:szCs w:val="24"/>
              </w:rPr>
              <w:t>9-15</w:t>
            </w:r>
          </w:p>
        </w:tc>
        <w:tc>
          <w:tcPr>
            <w:tcW w:w="2697" w:type="dxa"/>
          </w:tcPr>
          <w:p w:rsidR="00735641" w:rsidRPr="00C2140A" w:rsidRDefault="00CD659A" w:rsidP="00E16262">
            <w:pPr>
              <w:rPr>
                <w:rFonts w:ascii="Times New Roman" w:hAnsi="Times New Roman"/>
                <w:szCs w:val="24"/>
              </w:rPr>
            </w:pPr>
            <w:r w:rsidRPr="00C2140A">
              <w:rPr>
                <w:rFonts w:ascii="Times New Roman" w:hAnsi="Times New Roman"/>
                <w:szCs w:val="24"/>
              </w:rPr>
              <w:t>Introduction, Cellular Metabolism, Stress</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McCance:   pp. 2</w:t>
            </w:r>
            <w:r>
              <w:rPr>
                <w:rFonts w:ascii="Times New Roman" w:hAnsi="Times New Roman"/>
                <w:szCs w:val="24"/>
              </w:rPr>
              <w:t>2</w:t>
            </w:r>
            <w:r w:rsidRPr="00C2140A">
              <w:rPr>
                <w:rFonts w:ascii="Times New Roman" w:hAnsi="Times New Roman"/>
                <w:szCs w:val="24"/>
              </w:rPr>
              <w:t>-2</w:t>
            </w:r>
            <w:r>
              <w:rPr>
                <w:rFonts w:ascii="Times New Roman" w:hAnsi="Times New Roman"/>
                <w:szCs w:val="24"/>
              </w:rPr>
              <w:t>7</w:t>
            </w:r>
            <w:r w:rsidRPr="00C2140A">
              <w:rPr>
                <w:rFonts w:ascii="Times New Roman" w:hAnsi="Times New Roman"/>
                <w:szCs w:val="24"/>
              </w:rPr>
              <w:t>, Chapters 2, 11, 16, &amp; pp. 1</w:t>
            </w:r>
            <w:r>
              <w:rPr>
                <w:rFonts w:ascii="Times New Roman" w:hAnsi="Times New Roman"/>
                <w:szCs w:val="24"/>
              </w:rPr>
              <w:t>543-1554</w:t>
            </w:r>
            <w:r w:rsidRPr="00C2140A">
              <w:rPr>
                <w:rFonts w:ascii="Times New Roman" w:hAnsi="Times New Roman"/>
                <w:szCs w:val="24"/>
              </w:rPr>
              <w:t>.</w:t>
            </w:r>
          </w:p>
          <w:p w:rsidR="00CD659A" w:rsidRPr="00C2140A" w:rsidRDefault="00CD659A" w:rsidP="00CD659A">
            <w:pPr>
              <w:rPr>
                <w:rFonts w:ascii="Times New Roman" w:hAnsi="Times New Roman"/>
                <w:b/>
                <w:szCs w:val="24"/>
              </w:rPr>
            </w:pPr>
          </w:p>
          <w:p w:rsidR="00CD659A" w:rsidRPr="00C2140A" w:rsidRDefault="00CD659A" w:rsidP="00CD659A">
            <w:pPr>
              <w:rPr>
                <w:rFonts w:ascii="Times New Roman" w:hAnsi="Times New Roman"/>
                <w:b/>
                <w:szCs w:val="24"/>
              </w:rPr>
            </w:pPr>
            <w:r w:rsidRPr="00C2140A">
              <w:rPr>
                <w:rFonts w:ascii="Times New Roman" w:hAnsi="Times New Roman"/>
                <w:b/>
                <w:szCs w:val="24"/>
              </w:rPr>
              <w:t>Syll.  Quiz Due 5/</w:t>
            </w:r>
            <w:r>
              <w:rPr>
                <w:rFonts w:ascii="Times New Roman" w:hAnsi="Times New Roman"/>
                <w:b/>
                <w:szCs w:val="24"/>
              </w:rPr>
              <w:t>15</w:t>
            </w:r>
            <w:r w:rsidRPr="00C2140A">
              <w:rPr>
                <w:rFonts w:ascii="Times New Roman" w:hAnsi="Times New Roman"/>
                <w:b/>
                <w:szCs w:val="24"/>
              </w:rPr>
              <w:t>, 11:59pm</w:t>
            </w:r>
          </w:p>
          <w:p w:rsidR="00CD659A" w:rsidRDefault="00CD659A" w:rsidP="00CD659A">
            <w:pPr>
              <w:rPr>
                <w:rFonts w:ascii="Times New Roman" w:hAnsi="Times New Roman"/>
                <w:b/>
                <w:szCs w:val="24"/>
              </w:rPr>
            </w:pPr>
            <w:r w:rsidRPr="00C2140A">
              <w:rPr>
                <w:rFonts w:ascii="Times New Roman" w:hAnsi="Times New Roman"/>
                <w:b/>
                <w:szCs w:val="24"/>
              </w:rPr>
              <w:t>Quiz #1 Due by 5/</w:t>
            </w:r>
            <w:r>
              <w:rPr>
                <w:rFonts w:ascii="Times New Roman" w:hAnsi="Times New Roman"/>
                <w:b/>
                <w:szCs w:val="24"/>
              </w:rPr>
              <w:t>15</w:t>
            </w:r>
            <w:r w:rsidRPr="00C2140A">
              <w:rPr>
                <w:rFonts w:ascii="Times New Roman" w:hAnsi="Times New Roman"/>
                <w:b/>
                <w:szCs w:val="24"/>
              </w:rPr>
              <w:t>, 11:59pm</w:t>
            </w:r>
          </w:p>
          <w:p w:rsidR="00735641" w:rsidRPr="00C2140A" w:rsidRDefault="00735641" w:rsidP="00E16262">
            <w:pPr>
              <w:rPr>
                <w:rFonts w:ascii="Times New Roman" w:hAnsi="Times New Roman"/>
                <w:szCs w:val="24"/>
              </w:rPr>
            </w:pPr>
          </w:p>
        </w:tc>
        <w:tc>
          <w:tcPr>
            <w:tcW w:w="2670" w:type="dxa"/>
          </w:tcPr>
          <w:p w:rsidR="00735641" w:rsidRPr="00C2140A" w:rsidRDefault="00CD659A" w:rsidP="00E16262">
            <w:pPr>
              <w:rPr>
                <w:rFonts w:ascii="Times New Roman" w:hAnsi="Times New Roman"/>
                <w:szCs w:val="24"/>
              </w:rPr>
            </w:pPr>
            <w:r w:rsidRPr="00C2140A">
              <w:rPr>
                <w:rFonts w:ascii="Times New Roman" w:hAnsi="Times New Roman"/>
                <w:szCs w:val="24"/>
              </w:rPr>
              <w:t>Introduction</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 xml:space="preserve">Burchum (B): </w:t>
            </w:r>
          </w:p>
          <w:p w:rsidR="00CD659A" w:rsidRPr="00C2140A" w:rsidRDefault="00CD659A" w:rsidP="00CD659A">
            <w:pPr>
              <w:rPr>
                <w:rFonts w:ascii="Times New Roman" w:hAnsi="Times New Roman"/>
                <w:szCs w:val="24"/>
              </w:rPr>
            </w:pPr>
            <w:r w:rsidRPr="00C2140A">
              <w:rPr>
                <w:rFonts w:ascii="Times New Roman" w:hAnsi="Times New Roman"/>
                <w:szCs w:val="24"/>
              </w:rPr>
              <w:t xml:space="preserve">     Unit 1 - Ch. 1, 2, 3</w:t>
            </w:r>
          </w:p>
          <w:p w:rsidR="00CD659A" w:rsidRPr="00C2140A" w:rsidRDefault="00CD659A" w:rsidP="00CD659A">
            <w:pPr>
              <w:rPr>
                <w:rFonts w:ascii="Times New Roman" w:hAnsi="Times New Roman"/>
                <w:szCs w:val="24"/>
              </w:rPr>
            </w:pPr>
            <w:r w:rsidRPr="00C2140A">
              <w:rPr>
                <w:rFonts w:ascii="Times New Roman" w:hAnsi="Times New Roman"/>
                <w:szCs w:val="24"/>
              </w:rPr>
              <w:t>E</w:t>
            </w:r>
            <w:r>
              <w:rPr>
                <w:rFonts w:ascii="Times New Roman" w:hAnsi="Times New Roman"/>
                <w:szCs w:val="24"/>
              </w:rPr>
              <w:t>lsevier</w:t>
            </w:r>
            <w:r w:rsidRPr="00C2140A">
              <w:rPr>
                <w:rFonts w:ascii="Times New Roman" w:hAnsi="Times New Roman"/>
                <w:szCs w:val="24"/>
              </w:rPr>
              <w:t xml:space="preserve"> (E): Unit 1</w:t>
            </w:r>
          </w:p>
          <w:p w:rsidR="00CD659A" w:rsidRPr="000F7BF7" w:rsidRDefault="00CD659A" w:rsidP="00CD659A">
            <w:pPr>
              <w:rPr>
                <w:rFonts w:ascii="Times New Roman" w:hAnsi="Times New Roman"/>
                <w:b/>
                <w:szCs w:val="24"/>
              </w:rPr>
            </w:pPr>
            <w:r w:rsidRPr="000F7BF7">
              <w:rPr>
                <w:rFonts w:ascii="Times New Roman" w:hAnsi="Times New Roman"/>
                <w:b/>
                <w:szCs w:val="24"/>
              </w:rPr>
              <w:t xml:space="preserve">Discussion </w:t>
            </w:r>
            <w:r>
              <w:rPr>
                <w:rFonts w:ascii="Times New Roman" w:hAnsi="Times New Roman"/>
                <w:b/>
                <w:szCs w:val="24"/>
              </w:rPr>
              <w:t xml:space="preserve">Board </w:t>
            </w:r>
            <w:r w:rsidRPr="000F7BF7">
              <w:rPr>
                <w:rFonts w:ascii="Times New Roman" w:hAnsi="Times New Roman"/>
                <w:b/>
                <w:szCs w:val="24"/>
              </w:rPr>
              <w:t>#1</w:t>
            </w:r>
          </w:p>
          <w:p w:rsidR="00735641" w:rsidRPr="00C2140A" w:rsidRDefault="00CD659A" w:rsidP="00CD659A">
            <w:pPr>
              <w:rPr>
                <w:rFonts w:ascii="Times New Roman" w:hAnsi="Times New Roman"/>
                <w:b/>
                <w:szCs w:val="24"/>
              </w:rPr>
            </w:pPr>
            <w:r w:rsidRPr="000F7BF7">
              <w:rPr>
                <w:rFonts w:ascii="Times New Roman" w:hAnsi="Times New Roman"/>
                <w:b/>
                <w:szCs w:val="24"/>
              </w:rPr>
              <w:t>Photo Collage due 5/1</w:t>
            </w:r>
            <w:r>
              <w:rPr>
                <w:rFonts w:ascii="Times New Roman" w:hAnsi="Times New Roman"/>
                <w:b/>
                <w:szCs w:val="24"/>
              </w:rPr>
              <w:t xml:space="preserve">5 </w:t>
            </w:r>
            <w:r w:rsidRPr="000F7BF7">
              <w:rPr>
                <w:rFonts w:ascii="Times New Roman" w:hAnsi="Times New Roman"/>
                <w:b/>
                <w:szCs w:val="24"/>
              </w:rPr>
              <w:t>1159</w:t>
            </w:r>
          </w:p>
        </w:tc>
      </w:tr>
      <w:tr w:rsidR="00735641" w:rsidRPr="00C2140A" w:rsidTr="00E16262">
        <w:tc>
          <w:tcPr>
            <w:tcW w:w="910" w:type="dxa"/>
          </w:tcPr>
          <w:p w:rsidR="00CD659A" w:rsidRPr="00C2140A" w:rsidRDefault="00CD659A" w:rsidP="00CD659A">
            <w:pPr>
              <w:rPr>
                <w:rFonts w:ascii="Times New Roman" w:hAnsi="Times New Roman"/>
                <w:b/>
                <w:szCs w:val="24"/>
              </w:rPr>
            </w:pPr>
            <w:r w:rsidRPr="00C2140A">
              <w:rPr>
                <w:rFonts w:ascii="Times New Roman" w:hAnsi="Times New Roman"/>
                <w:b/>
                <w:szCs w:val="24"/>
              </w:rPr>
              <w:t>Week 2</w:t>
            </w:r>
          </w:p>
          <w:p w:rsidR="00735641" w:rsidRPr="00C2140A" w:rsidRDefault="00CD659A" w:rsidP="00CD659A">
            <w:pPr>
              <w:rPr>
                <w:rFonts w:ascii="Times New Roman" w:hAnsi="Times New Roman"/>
                <w:szCs w:val="24"/>
              </w:rPr>
            </w:pPr>
            <w:r>
              <w:rPr>
                <w:rFonts w:ascii="Times New Roman" w:hAnsi="Times New Roman"/>
                <w:szCs w:val="24"/>
              </w:rPr>
              <w:t>May 16-22</w:t>
            </w:r>
          </w:p>
        </w:tc>
        <w:tc>
          <w:tcPr>
            <w:tcW w:w="2697" w:type="dxa"/>
          </w:tcPr>
          <w:p w:rsidR="00CD659A" w:rsidRPr="00C2140A" w:rsidRDefault="00CD659A" w:rsidP="00CD659A">
            <w:pPr>
              <w:rPr>
                <w:rFonts w:ascii="Times New Roman" w:hAnsi="Times New Roman"/>
                <w:szCs w:val="24"/>
              </w:rPr>
            </w:pPr>
            <w:r w:rsidRPr="00C2140A">
              <w:rPr>
                <w:rFonts w:ascii="Times New Roman" w:hAnsi="Times New Roman"/>
                <w:szCs w:val="24"/>
              </w:rPr>
              <w:t>Fluids &amp; Electrolytes</w:t>
            </w:r>
          </w:p>
          <w:p w:rsidR="00735641" w:rsidRPr="00C2140A" w:rsidRDefault="00CD659A" w:rsidP="00CD659A">
            <w:pPr>
              <w:rPr>
                <w:rFonts w:ascii="Times New Roman" w:hAnsi="Times New Roman"/>
                <w:szCs w:val="24"/>
              </w:rPr>
            </w:pPr>
            <w:r w:rsidRPr="00C2140A">
              <w:rPr>
                <w:rFonts w:ascii="Times New Roman" w:hAnsi="Times New Roman"/>
                <w:szCs w:val="24"/>
              </w:rPr>
              <w:t>Acids &amp; Bases</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McCance: Chapter 3</w:t>
            </w:r>
          </w:p>
          <w:p w:rsidR="00CD659A" w:rsidRPr="00C2140A" w:rsidRDefault="00CD659A" w:rsidP="00CD659A">
            <w:pPr>
              <w:rPr>
                <w:rFonts w:ascii="Times New Roman" w:hAnsi="Times New Roman"/>
                <w:szCs w:val="24"/>
              </w:rPr>
            </w:pPr>
          </w:p>
          <w:p w:rsidR="00735641" w:rsidRPr="00C2140A" w:rsidRDefault="00CD659A" w:rsidP="00CD659A">
            <w:pPr>
              <w:rPr>
                <w:rFonts w:ascii="Times New Roman" w:hAnsi="Times New Roman"/>
                <w:szCs w:val="24"/>
              </w:rPr>
            </w:pPr>
            <w:r w:rsidRPr="00C2140A">
              <w:rPr>
                <w:rFonts w:ascii="Times New Roman" w:hAnsi="Times New Roman"/>
                <w:b/>
                <w:szCs w:val="24"/>
              </w:rPr>
              <w:t>Quiz #2 Due by 5/2</w:t>
            </w:r>
            <w:r>
              <w:rPr>
                <w:rFonts w:ascii="Times New Roman" w:hAnsi="Times New Roman"/>
                <w:b/>
                <w:szCs w:val="24"/>
              </w:rPr>
              <w:t>2</w:t>
            </w:r>
            <w:r w:rsidRPr="00C2140A">
              <w:rPr>
                <w:rFonts w:ascii="Times New Roman" w:hAnsi="Times New Roman"/>
                <w:b/>
                <w:szCs w:val="24"/>
              </w:rPr>
              <w:t>, 11:59pm</w:t>
            </w:r>
          </w:p>
        </w:tc>
        <w:tc>
          <w:tcPr>
            <w:tcW w:w="2670" w:type="dxa"/>
          </w:tcPr>
          <w:p w:rsidR="00CD659A" w:rsidRPr="00C2140A" w:rsidRDefault="00CD659A" w:rsidP="00CD659A">
            <w:pPr>
              <w:rPr>
                <w:rFonts w:ascii="Times New Roman" w:hAnsi="Times New Roman"/>
                <w:szCs w:val="24"/>
              </w:rPr>
            </w:pPr>
            <w:r w:rsidRPr="00C2140A">
              <w:rPr>
                <w:rFonts w:ascii="Times New Roman" w:hAnsi="Times New Roman"/>
                <w:szCs w:val="24"/>
              </w:rPr>
              <w:t>Basic Principles of Pharmacology</w:t>
            </w:r>
          </w:p>
          <w:p w:rsidR="00CD659A" w:rsidRPr="00C2140A" w:rsidRDefault="00CD659A" w:rsidP="00CD659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rsidR="00735641" w:rsidRPr="00C2140A" w:rsidRDefault="00CD659A" w:rsidP="00CD659A">
            <w:pPr>
              <w:widowControl/>
              <w:spacing w:after="160" w:line="259" w:lineRule="auto"/>
              <w:ind w:left="126"/>
              <w:contextualSpacing/>
              <w:rPr>
                <w:rFonts w:ascii="Times New Roman" w:hAnsi="Times New Roman"/>
                <w:szCs w:val="24"/>
              </w:rPr>
            </w:pPr>
            <w:r w:rsidRPr="00C2140A">
              <w:rPr>
                <w:rFonts w:ascii="Times New Roman" w:hAnsi="Times New Roman"/>
                <w:szCs w:val="24"/>
              </w:rPr>
              <w:t>Pharmacodynamics</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B: Unit II (Ch. 4, 5)</w:t>
            </w:r>
          </w:p>
          <w:p w:rsidR="00CD659A" w:rsidRDefault="00CD659A" w:rsidP="00CD659A">
            <w:pPr>
              <w:rPr>
                <w:rFonts w:ascii="Times New Roman" w:hAnsi="Times New Roman"/>
                <w:szCs w:val="24"/>
              </w:rPr>
            </w:pPr>
            <w:r w:rsidRPr="00C2140A">
              <w:rPr>
                <w:rFonts w:ascii="Times New Roman" w:hAnsi="Times New Roman"/>
                <w:szCs w:val="24"/>
              </w:rPr>
              <w:t>E: Unit II</w:t>
            </w:r>
          </w:p>
          <w:p w:rsidR="00735641" w:rsidRPr="00C2140A" w:rsidRDefault="00CD659A" w:rsidP="00CD659A">
            <w:pPr>
              <w:rPr>
                <w:rFonts w:ascii="Times New Roman" w:hAnsi="Times New Roman"/>
                <w:b/>
                <w:szCs w:val="24"/>
              </w:rPr>
            </w:pPr>
            <w:r w:rsidRPr="00C2140A">
              <w:rPr>
                <w:rFonts w:ascii="Times New Roman" w:hAnsi="Times New Roman"/>
                <w:b/>
                <w:szCs w:val="24"/>
              </w:rPr>
              <w:t>Pharmacology Quiz #1 Due by 5/2</w:t>
            </w:r>
            <w:r>
              <w:rPr>
                <w:rFonts w:ascii="Times New Roman" w:hAnsi="Times New Roman"/>
                <w:b/>
                <w:szCs w:val="24"/>
              </w:rPr>
              <w:t>2</w:t>
            </w:r>
            <w:r w:rsidRPr="00C2140A">
              <w:rPr>
                <w:rFonts w:ascii="Times New Roman" w:hAnsi="Times New Roman"/>
                <w:b/>
                <w:szCs w:val="24"/>
              </w:rPr>
              <w:t>, 11:59 pm</w:t>
            </w:r>
          </w:p>
        </w:tc>
      </w:tr>
      <w:tr w:rsidR="00735641" w:rsidRPr="00C2140A" w:rsidTr="00E16262">
        <w:tc>
          <w:tcPr>
            <w:tcW w:w="910" w:type="dxa"/>
          </w:tcPr>
          <w:p w:rsidR="00CD659A" w:rsidRPr="00C2140A" w:rsidRDefault="00CD659A" w:rsidP="00CD659A">
            <w:pPr>
              <w:rPr>
                <w:rFonts w:ascii="Times New Roman" w:hAnsi="Times New Roman"/>
                <w:b/>
                <w:szCs w:val="24"/>
              </w:rPr>
            </w:pPr>
            <w:r w:rsidRPr="00C2140A">
              <w:rPr>
                <w:rFonts w:ascii="Times New Roman" w:hAnsi="Times New Roman"/>
                <w:b/>
                <w:szCs w:val="24"/>
              </w:rPr>
              <w:t>Week 3</w:t>
            </w:r>
          </w:p>
          <w:p w:rsidR="00735641" w:rsidRPr="00C2140A" w:rsidRDefault="00CD659A" w:rsidP="00CD659A">
            <w:pPr>
              <w:rPr>
                <w:rFonts w:ascii="Times New Roman" w:hAnsi="Times New Roman"/>
                <w:szCs w:val="24"/>
              </w:rPr>
            </w:pPr>
            <w:r>
              <w:rPr>
                <w:rFonts w:ascii="Times New Roman" w:hAnsi="Times New Roman"/>
                <w:szCs w:val="24"/>
              </w:rPr>
              <w:t>May 23-29</w:t>
            </w:r>
          </w:p>
        </w:tc>
        <w:tc>
          <w:tcPr>
            <w:tcW w:w="2697" w:type="dxa"/>
          </w:tcPr>
          <w:p w:rsidR="00735641" w:rsidRPr="00C2140A" w:rsidRDefault="00CD659A" w:rsidP="00E16262">
            <w:pPr>
              <w:rPr>
                <w:rFonts w:ascii="Times New Roman" w:hAnsi="Times New Roman"/>
                <w:szCs w:val="24"/>
              </w:rPr>
            </w:pPr>
            <w:r w:rsidRPr="00C2140A">
              <w:rPr>
                <w:rFonts w:ascii="Times New Roman" w:hAnsi="Times New Roman"/>
                <w:szCs w:val="24"/>
              </w:rPr>
              <w:t>Hematopoietic System</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McCance: Chapters  28, 29</w:t>
            </w:r>
            <w:r>
              <w:rPr>
                <w:rFonts w:ascii="Times New Roman" w:hAnsi="Times New Roman"/>
                <w:szCs w:val="24"/>
              </w:rPr>
              <w:t xml:space="preserve">, 30 </w:t>
            </w:r>
            <w:r w:rsidRPr="00C2140A">
              <w:rPr>
                <w:rFonts w:ascii="Times New Roman" w:hAnsi="Times New Roman"/>
                <w:szCs w:val="24"/>
              </w:rPr>
              <w:t xml:space="preserve"> &amp; pp. 10</w:t>
            </w:r>
            <w:r>
              <w:rPr>
                <w:rFonts w:ascii="Times New Roman" w:hAnsi="Times New Roman"/>
                <w:szCs w:val="24"/>
              </w:rPr>
              <w:t>00-1004</w:t>
            </w:r>
          </w:p>
          <w:p w:rsidR="00CD659A" w:rsidRPr="00C2140A" w:rsidRDefault="00CD659A" w:rsidP="00CD659A">
            <w:pPr>
              <w:rPr>
                <w:rFonts w:ascii="Times New Roman" w:hAnsi="Times New Roman"/>
                <w:szCs w:val="24"/>
              </w:rPr>
            </w:pPr>
          </w:p>
          <w:p w:rsidR="00735641" w:rsidRPr="00C2140A" w:rsidRDefault="00CD659A" w:rsidP="00CD659A">
            <w:pPr>
              <w:rPr>
                <w:rFonts w:ascii="Times New Roman" w:hAnsi="Times New Roman"/>
                <w:szCs w:val="24"/>
              </w:rPr>
            </w:pPr>
            <w:r w:rsidRPr="00C2140A">
              <w:rPr>
                <w:rFonts w:ascii="Times New Roman" w:hAnsi="Times New Roman"/>
                <w:b/>
                <w:szCs w:val="24"/>
              </w:rPr>
              <w:t xml:space="preserve">Quiz #3 Due by </w:t>
            </w:r>
            <w:r>
              <w:rPr>
                <w:rFonts w:ascii="Times New Roman" w:hAnsi="Times New Roman"/>
                <w:b/>
                <w:szCs w:val="24"/>
              </w:rPr>
              <w:t>5/29</w:t>
            </w:r>
            <w:r w:rsidRPr="00C2140A">
              <w:rPr>
                <w:rFonts w:ascii="Times New Roman" w:hAnsi="Times New Roman"/>
                <w:b/>
                <w:szCs w:val="24"/>
              </w:rPr>
              <w:t>, 11:59pm</w:t>
            </w:r>
          </w:p>
        </w:tc>
        <w:tc>
          <w:tcPr>
            <w:tcW w:w="2670" w:type="dxa"/>
          </w:tcPr>
          <w:p w:rsidR="00CD659A" w:rsidRPr="00C2140A" w:rsidRDefault="00CD659A" w:rsidP="00CD659A">
            <w:pPr>
              <w:rPr>
                <w:rFonts w:ascii="Times New Roman" w:hAnsi="Times New Roman"/>
                <w:szCs w:val="24"/>
              </w:rPr>
            </w:pPr>
            <w:r w:rsidRPr="00C2140A">
              <w:rPr>
                <w:rFonts w:ascii="Times New Roman" w:hAnsi="Times New Roman"/>
                <w:szCs w:val="24"/>
              </w:rPr>
              <w:t>Basic Principles of Pharmacology</w:t>
            </w:r>
          </w:p>
          <w:p w:rsidR="00CD659A" w:rsidRPr="00C2140A" w:rsidRDefault="00CD659A" w:rsidP="00CD659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rsidR="00CD659A" w:rsidRPr="00C2140A" w:rsidRDefault="00CD659A" w:rsidP="00CD659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rsidR="00CD659A" w:rsidRPr="00C2140A" w:rsidRDefault="00CD659A" w:rsidP="00CD659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rsidR="00CD659A" w:rsidRDefault="00CD659A" w:rsidP="00CD659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p w:rsidR="00735641" w:rsidRPr="00C2140A" w:rsidRDefault="00735641" w:rsidP="00E16262">
            <w:pPr>
              <w:widowControl/>
              <w:spacing w:after="160" w:line="259" w:lineRule="auto"/>
              <w:ind w:left="126"/>
              <w:contextualSpacing/>
              <w:rPr>
                <w:rFonts w:ascii="Times New Roman" w:hAnsi="Times New Roman"/>
                <w:szCs w:val="24"/>
              </w:rPr>
            </w:pP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B: Unit II (Ch. 6, 7, 8</w:t>
            </w:r>
            <w:r>
              <w:rPr>
                <w:rFonts w:ascii="Times New Roman" w:hAnsi="Times New Roman"/>
                <w:szCs w:val="24"/>
              </w:rPr>
              <w:t>, 9,10</w:t>
            </w:r>
            <w:r w:rsidRPr="00C2140A">
              <w:rPr>
                <w:rFonts w:ascii="Times New Roman" w:hAnsi="Times New Roman"/>
                <w:szCs w:val="24"/>
              </w:rPr>
              <w:t>)</w:t>
            </w:r>
          </w:p>
          <w:p w:rsidR="00CD659A" w:rsidRPr="00C2140A" w:rsidRDefault="00CD659A" w:rsidP="00CD659A">
            <w:pPr>
              <w:rPr>
                <w:rFonts w:ascii="Times New Roman" w:hAnsi="Times New Roman"/>
                <w:szCs w:val="24"/>
              </w:rPr>
            </w:pPr>
            <w:r w:rsidRPr="00C2140A">
              <w:rPr>
                <w:rFonts w:ascii="Times New Roman" w:hAnsi="Times New Roman"/>
                <w:szCs w:val="24"/>
              </w:rPr>
              <w:t>E: Unit II</w:t>
            </w:r>
          </w:p>
          <w:p w:rsidR="00CD659A" w:rsidRPr="00273735" w:rsidRDefault="00CD659A" w:rsidP="00CD659A">
            <w:pPr>
              <w:rPr>
                <w:rFonts w:ascii="Times New Roman" w:hAnsi="Times New Roman"/>
                <w:b/>
                <w:szCs w:val="24"/>
              </w:rPr>
            </w:pPr>
          </w:p>
          <w:p w:rsidR="00CD659A" w:rsidRPr="00C2140A" w:rsidRDefault="00CD659A" w:rsidP="00CD659A">
            <w:pPr>
              <w:rPr>
                <w:rFonts w:ascii="Times New Roman" w:hAnsi="Times New Roman"/>
                <w:b/>
                <w:szCs w:val="24"/>
              </w:rPr>
            </w:pPr>
          </w:p>
          <w:p w:rsidR="00735641" w:rsidRPr="00C2140A" w:rsidRDefault="00CD659A" w:rsidP="00CD659A">
            <w:pPr>
              <w:rPr>
                <w:rFonts w:ascii="Times New Roman" w:hAnsi="Times New Roman"/>
                <w:b/>
                <w:szCs w:val="24"/>
              </w:rPr>
            </w:pPr>
            <w:r w:rsidRPr="00C2140A">
              <w:rPr>
                <w:rFonts w:ascii="Times New Roman" w:hAnsi="Times New Roman"/>
                <w:b/>
                <w:szCs w:val="24"/>
              </w:rPr>
              <w:t xml:space="preserve">Pharmacology Quiz #2 Due by </w:t>
            </w:r>
            <w:r>
              <w:rPr>
                <w:rFonts w:ascii="Times New Roman" w:hAnsi="Times New Roman"/>
                <w:b/>
                <w:szCs w:val="24"/>
              </w:rPr>
              <w:t>5/29</w:t>
            </w:r>
            <w:r w:rsidRPr="00C2140A">
              <w:rPr>
                <w:rFonts w:ascii="Times New Roman" w:hAnsi="Times New Roman"/>
                <w:b/>
                <w:szCs w:val="24"/>
              </w:rPr>
              <w:t>, 11:59pm</w:t>
            </w:r>
          </w:p>
        </w:tc>
      </w:tr>
      <w:tr w:rsidR="00735641" w:rsidRPr="00C2140A" w:rsidTr="00E16262">
        <w:tc>
          <w:tcPr>
            <w:tcW w:w="910" w:type="dxa"/>
          </w:tcPr>
          <w:p w:rsidR="00CD659A" w:rsidRPr="00C2140A" w:rsidRDefault="00CD659A" w:rsidP="00CD659A">
            <w:pPr>
              <w:rPr>
                <w:rFonts w:ascii="Times New Roman" w:hAnsi="Times New Roman"/>
                <w:b/>
                <w:szCs w:val="24"/>
              </w:rPr>
            </w:pPr>
            <w:r w:rsidRPr="00C2140A">
              <w:rPr>
                <w:rFonts w:ascii="Times New Roman" w:hAnsi="Times New Roman"/>
                <w:b/>
                <w:szCs w:val="24"/>
              </w:rPr>
              <w:t>Week 4</w:t>
            </w:r>
          </w:p>
          <w:p w:rsidR="00735641" w:rsidRPr="00C2140A" w:rsidRDefault="00CD659A" w:rsidP="00CD659A">
            <w:pPr>
              <w:rPr>
                <w:rFonts w:ascii="Times New Roman" w:hAnsi="Times New Roman"/>
                <w:szCs w:val="24"/>
              </w:rPr>
            </w:pPr>
            <w:r>
              <w:rPr>
                <w:rFonts w:ascii="Times New Roman" w:hAnsi="Times New Roman"/>
                <w:szCs w:val="24"/>
              </w:rPr>
              <w:t>May 30-holiday</w:t>
            </w:r>
            <w:r w:rsidRPr="00C2140A">
              <w:rPr>
                <w:rFonts w:ascii="Times New Roman" w:hAnsi="Times New Roman"/>
                <w:szCs w:val="24"/>
              </w:rPr>
              <w:t xml:space="preserve"> </w:t>
            </w:r>
            <w:r>
              <w:rPr>
                <w:rFonts w:ascii="Times New Roman" w:hAnsi="Times New Roman"/>
                <w:szCs w:val="24"/>
              </w:rPr>
              <w:t>May31-June 5</w:t>
            </w:r>
          </w:p>
        </w:tc>
        <w:tc>
          <w:tcPr>
            <w:tcW w:w="2697" w:type="dxa"/>
          </w:tcPr>
          <w:p w:rsidR="00CD659A" w:rsidRPr="00C2140A" w:rsidRDefault="00CD659A" w:rsidP="00CD659A">
            <w:pPr>
              <w:rPr>
                <w:rFonts w:ascii="Times New Roman" w:hAnsi="Times New Roman"/>
                <w:szCs w:val="24"/>
              </w:rPr>
            </w:pPr>
            <w:r w:rsidRPr="00C2140A">
              <w:rPr>
                <w:rFonts w:ascii="Times New Roman" w:hAnsi="Times New Roman"/>
                <w:szCs w:val="24"/>
              </w:rPr>
              <w:t>Immune System</w:t>
            </w:r>
          </w:p>
          <w:p w:rsidR="00CD659A" w:rsidRDefault="00CD659A" w:rsidP="00CD659A">
            <w:pPr>
              <w:rPr>
                <w:rFonts w:ascii="Times New Roman" w:hAnsi="Times New Roman"/>
                <w:b/>
                <w:szCs w:val="24"/>
              </w:rPr>
            </w:pPr>
          </w:p>
          <w:p w:rsidR="00CD659A" w:rsidRPr="00C2140A" w:rsidRDefault="00CD659A" w:rsidP="00CD659A">
            <w:pPr>
              <w:rPr>
                <w:rFonts w:ascii="Times New Roman" w:hAnsi="Times New Roman"/>
                <w:b/>
                <w:szCs w:val="24"/>
              </w:rPr>
            </w:pPr>
            <w:r w:rsidRPr="00C2140A">
              <w:rPr>
                <w:rFonts w:ascii="Times New Roman" w:hAnsi="Times New Roman"/>
                <w:b/>
                <w:szCs w:val="24"/>
              </w:rPr>
              <w:t>Exam 1</w:t>
            </w:r>
            <w:r w:rsidR="004B1E9A">
              <w:rPr>
                <w:rFonts w:ascii="Times New Roman" w:hAnsi="Times New Roman"/>
                <w:b/>
                <w:szCs w:val="24"/>
              </w:rPr>
              <w:t>:</w:t>
            </w:r>
          </w:p>
          <w:p w:rsidR="00735641" w:rsidRPr="00C2140A" w:rsidRDefault="00CD659A" w:rsidP="00CD659A">
            <w:pPr>
              <w:rPr>
                <w:rFonts w:ascii="Times New Roman" w:hAnsi="Times New Roman"/>
                <w:b/>
                <w:szCs w:val="24"/>
              </w:rPr>
            </w:pPr>
            <w:r>
              <w:rPr>
                <w:rFonts w:ascii="Times New Roman" w:hAnsi="Times New Roman"/>
                <w:b/>
                <w:szCs w:val="24"/>
              </w:rPr>
              <w:t>May 31</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McCance: Chapters 7, 8, 9, &amp; 10</w:t>
            </w:r>
          </w:p>
          <w:p w:rsidR="00CD659A" w:rsidRPr="00C2140A" w:rsidRDefault="00CD659A" w:rsidP="00CD659A">
            <w:pPr>
              <w:rPr>
                <w:rFonts w:ascii="Times New Roman" w:hAnsi="Times New Roman"/>
                <w:szCs w:val="24"/>
              </w:rPr>
            </w:pPr>
          </w:p>
          <w:p w:rsidR="00CD659A" w:rsidRDefault="00CD659A" w:rsidP="00CD659A">
            <w:pPr>
              <w:rPr>
                <w:rFonts w:ascii="Times New Roman" w:hAnsi="Times New Roman"/>
                <w:b/>
                <w:szCs w:val="24"/>
              </w:rPr>
            </w:pPr>
            <w:r>
              <w:rPr>
                <w:rFonts w:ascii="Times New Roman" w:hAnsi="Times New Roman"/>
                <w:b/>
                <w:szCs w:val="24"/>
              </w:rPr>
              <w:t>Quiz #4 Due by 6/5</w:t>
            </w:r>
            <w:r w:rsidRPr="00C2140A">
              <w:rPr>
                <w:rFonts w:ascii="Times New Roman" w:hAnsi="Times New Roman"/>
                <w:b/>
                <w:szCs w:val="24"/>
              </w:rPr>
              <w:t>, 11:59pm</w:t>
            </w:r>
          </w:p>
          <w:p w:rsidR="00735641" w:rsidRPr="00C2140A" w:rsidRDefault="00735641" w:rsidP="00E16262">
            <w:pPr>
              <w:rPr>
                <w:rFonts w:ascii="Times New Roman" w:hAnsi="Times New Roman"/>
                <w:szCs w:val="24"/>
              </w:rPr>
            </w:pPr>
          </w:p>
        </w:tc>
        <w:tc>
          <w:tcPr>
            <w:tcW w:w="2670" w:type="dxa"/>
          </w:tcPr>
          <w:p w:rsidR="00735641" w:rsidRPr="00C2140A" w:rsidRDefault="00D14061" w:rsidP="00E16262">
            <w:pPr>
              <w:rPr>
                <w:rFonts w:ascii="Times New Roman" w:hAnsi="Times New Roman"/>
                <w:szCs w:val="24"/>
              </w:rPr>
            </w:pPr>
            <w:r w:rsidRPr="00C2140A">
              <w:rPr>
                <w:rFonts w:ascii="Times New Roman" w:hAnsi="Times New Roman"/>
                <w:szCs w:val="24"/>
              </w:rPr>
              <w:t>Anti-inflammatory</w:t>
            </w:r>
            <w:r w:rsidR="00CD659A" w:rsidRPr="00C2140A">
              <w:rPr>
                <w:rFonts w:ascii="Times New Roman" w:hAnsi="Times New Roman"/>
                <w:szCs w:val="24"/>
              </w:rPr>
              <w:t>, Antiallergic, and Immunologic Drugs</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B: Unit XI (Ch. 70, 71, 72</w:t>
            </w:r>
            <w:r>
              <w:rPr>
                <w:rFonts w:ascii="Times New Roman" w:hAnsi="Times New Roman"/>
                <w:szCs w:val="24"/>
              </w:rPr>
              <w:t>, 73, 74, 75</w:t>
            </w:r>
            <w:r w:rsidRPr="00C2140A">
              <w:rPr>
                <w:rFonts w:ascii="Times New Roman" w:hAnsi="Times New Roman"/>
                <w:szCs w:val="24"/>
              </w:rPr>
              <w:t>)</w:t>
            </w:r>
          </w:p>
          <w:p w:rsidR="00CD659A" w:rsidRPr="00C2140A" w:rsidRDefault="00CD659A" w:rsidP="00CD659A">
            <w:pPr>
              <w:rPr>
                <w:rFonts w:ascii="Times New Roman" w:hAnsi="Times New Roman"/>
                <w:szCs w:val="24"/>
              </w:rPr>
            </w:pPr>
            <w:r w:rsidRPr="00C2140A">
              <w:rPr>
                <w:rFonts w:ascii="Times New Roman" w:hAnsi="Times New Roman"/>
                <w:szCs w:val="24"/>
              </w:rPr>
              <w:t>E: Unit XI</w:t>
            </w:r>
          </w:p>
          <w:p w:rsidR="00735641" w:rsidRPr="00273735" w:rsidRDefault="00735641" w:rsidP="00E16262">
            <w:pPr>
              <w:rPr>
                <w:rFonts w:ascii="Times New Roman" w:hAnsi="Times New Roman"/>
                <w:b/>
                <w:szCs w:val="24"/>
              </w:rPr>
            </w:pPr>
          </w:p>
        </w:tc>
      </w:tr>
      <w:tr w:rsidR="00735641" w:rsidRPr="00C2140A" w:rsidTr="00E16262">
        <w:tc>
          <w:tcPr>
            <w:tcW w:w="910" w:type="dxa"/>
          </w:tcPr>
          <w:p w:rsidR="00CD659A" w:rsidRPr="00C2140A" w:rsidRDefault="00CD659A" w:rsidP="00CD659A">
            <w:pPr>
              <w:rPr>
                <w:rFonts w:ascii="Times New Roman" w:hAnsi="Times New Roman"/>
                <w:b/>
                <w:szCs w:val="24"/>
              </w:rPr>
            </w:pPr>
            <w:r w:rsidRPr="00C2140A">
              <w:rPr>
                <w:rFonts w:ascii="Times New Roman" w:hAnsi="Times New Roman"/>
                <w:b/>
                <w:szCs w:val="24"/>
              </w:rPr>
              <w:t>Week 5</w:t>
            </w:r>
          </w:p>
          <w:p w:rsidR="00735641" w:rsidRDefault="00CD659A" w:rsidP="00CD659A">
            <w:pPr>
              <w:rPr>
                <w:rFonts w:ascii="Times New Roman" w:hAnsi="Times New Roman"/>
                <w:szCs w:val="24"/>
              </w:rPr>
            </w:pPr>
            <w:r>
              <w:rPr>
                <w:rFonts w:ascii="Times New Roman" w:hAnsi="Times New Roman"/>
                <w:szCs w:val="24"/>
              </w:rPr>
              <w:t>June 6-12</w:t>
            </w:r>
          </w:p>
          <w:p w:rsidR="00CF2C1B" w:rsidRPr="00C2140A" w:rsidRDefault="00CF2C1B" w:rsidP="00CF2C1B">
            <w:pPr>
              <w:rPr>
                <w:rFonts w:ascii="Times New Roman" w:hAnsi="Times New Roman"/>
                <w:b/>
                <w:szCs w:val="24"/>
              </w:rPr>
            </w:pPr>
            <w:r w:rsidRPr="00C2140A">
              <w:rPr>
                <w:rFonts w:ascii="Times New Roman" w:hAnsi="Times New Roman"/>
                <w:b/>
                <w:szCs w:val="24"/>
              </w:rPr>
              <w:t>Week 6</w:t>
            </w:r>
          </w:p>
          <w:p w:rsidR="00CF2C1B" w:rsidRPr="00C2140A" w:rsidRDefault="00CF2C1B" w:rsidP="00CF2C1B">
            <w:pPr>
              <w:rPr>
                <w:rFonts w:ascii="Times New Roman" w:hAnsi="Times New Roman"/>
                <w:szCs w:val="24"/>
              </w:rPr>
            </w:pPr>
            <w:r w:rsidRPr="00C2140A">
              <w:rPr>
                <w:rFonts w:ascii="Times New Roman" w:hAnsi="Times New Roman"/>
                <w:szCs w:val="24"/>
              </w:rPr>
              <w:t>June 1</w:t>
            </w:r>
            <w:r>
              <w:rPr>
                <w:rFonts w:ascii="Times New Roman" w:hAnsi="Times New Roman"/>
                <w:szCs w:val="24"/>
              </w:rPr>
              <w:t>3-19</w:t>
            </w:r>
          </w:p>
        </w:tc>
        <w:tc>
          <w:tcPr>
            <w:tcW w:w="2697" w:type="dxa"/>
          </w:tcPr>
          <w:p w:rsidR="00735641" w:rsidRDefault="00CD659A" w:rsidP="00E16262">
            <w:pPr>
              <w:rPr>
                <w:rFonts w:ascii="Times New Roman" w:hAnsi="Times New Roman"/>
                <w:szCs w:val="24"/>
              </w:rPr>
            </w:pPr>
            <w:r w:rsidRPr="00C2140A">
              <w:rPr>
                <w:rFonts w:ascii="Times New Roman" w:hAnsi="Times New Roman"/>
                <w:szCs w:val="24"/>
              </w:rPr>
              <w:t>Cancer</w:t>
            </w: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Pr="00C2140A" w:rsidRDefault="00CF2C1B" w:rsidP="00E16262">
            <w:pPr>
              <w:rPr>
                <w:rFonts w:ascii="Times New Roman" w:hAnsi="Times New Roman"/>
                <w:szCs w:val="24"/>
              </w:rPr>
            </w:pPr>
            <w:r w:rsidRPr="00C2140A">
              <w:rPr>
                <w:rFonts w:ascii="Times New Roman" w:hAnsi="Times New Roman"/>
                <w:szCs w:val="24"/>
              </w:rPr>
              <w:t>Pulmonary System</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 xml:space="preserve">McCance: Chapters 12, 13, &amp;  pp. </w:t>
            </w:r>
            <w:r>
              <w:rPr>
                <w:rFonts w:ascii="Times New Roman" w:hAnsi="Times New Roman"/>
                <w:szCs w:val="24"/>
              </w:rPr>
              <w:t>968-989</w:t>
            </w:r>
          </w:p>
          <w:p w:rsidR="00CD659A" w:rsidRPr="00C2140A" w:rsidRDefault="00CD659A" w:rsidP="00CD659A">
            <w:pPr>
              <w:rPr>
                <w:rFonts w:ascii="Times New Roman" w:hAnsi="Times New Roman"/>
                <w:szCs w:val="24"/>
              </w:rPr>
            </w:pPr>
          </w:p>
          <w:p w:rsidR="00CD659A" w:rsidRDefault="00CD659A" w:rsidP="00CD659A">
            <w:pPr>
              <w:rPr>
                <w:rFonts w:ascii="Times New Roman" w:hAnsi="Times New Roman"/>
                <w:b/>
                <w:szCs w:val="24"/>
              </w:rPr>
            </w:pPr>
            <w:r w:rsidRPr="00C2140A">
              <w:rPr>
                <w:rFonts w:ascii="Times New Roman" w:hAnsi="Times New Roman"/>
                <w:b/>
                <w:szCs w:val="24"/>
              </w:rPr>
              <w:t>Quiz #5 Due by 6/1</w:t>
            </w:r>
            <w:r>
              <w:rPr>
                <w:rFonts w:ascii="Times New Roman" w:hAnsi="Times New Roman"/>
                <w:b/>
                <w:szCs w:val="24"/>
              </w:rPr>
              <w:t>2</w:t>
            </w:r>
            <w:r w:rsidRPr="00C2140A">
              <w:rPr>
                <w:rFonts w:ascii="Times New Roman" w:hAnsi="Times New Roman"/>
                <w:b/>
                <w:szCs w:val="24"/>
              </w:rPr>
              <w:t>, 11:59pm</w:t>
            </w:r>
          </w:p>
          <w:p w:rsidR="00CF2C1B" w:rsidRDefault="00CF2C1B" w:rsidP="00CD659A">
            <w:pPr>
              <w:rPr>
                <w:rFonts w:ascii="Times New Roman" w:hAnsi="Times New Roman"/>
                <w:b/>
                <w:szCs w:val="24"/>
              </w:rPr>
            </w:pPr>
          </w:p>
          <w:p w:rsidR="00CF2C1B" w:rsidRPr="00C2140A" w:rsidRDefault="00CF2C1B" w:rsidP="00CF2C1B">
            <w:pPr>
              <w:rPr>
                <w:rFonts w:ascii="Times New Roman" w:hAnsi="Times New Roman"/>
                <w:szCs w:val="24"/>
              </w:rPr>
            </w:pPr>
            <w:r w:rsidRPr="00C2140A">
              <w:rPr>
                <w:rFonts w:ascii="Times New Roman" w:hAnsi="Times New Roman"/>
                <w:szCs w:val="24"/>
              </w:rPr>
              <w:t>McCance: Chapters 3</w:t>
            </w:r>
            <w:r>
              <w:rPr>
                <w:rFonts w:ascii="Times New Roman" w:hAnsi="Times New Roman"/>
                <w:szCs w:val="24"/>
              </w:rPr>
              <w:t>5</w:t>
            </w:r>
            <w:r w:rsidRPr="00C2140A">
              <w:rPr>
                <w:rFonts w:ascii="Times New Roman" w:hAnsi="Times New Roman"/>
                <w:szCs w:val="24"/>
              </w:rPr>
              <w:t>, 3</w:t>
            </w:r>
            <w:r>
              <w:rPr>
                <w:rFonts w:ascii="Times New Roman" w:hAnsi="Times New Roman"/>
                <w:szCs w:val="24"/>
              </w:rPr>
              <w:t>6</w:t>
            </w:r>
            <w:r w:rsidRPr="00C2140A">
              <w:rPr>
                <w:rFonts w:ascii="Times New Roman" w:hAnsi="Times New Roman"/>
                <w:szCs w:val="24"/>
              </w:rPr>
              <w:t xml:space="preserve">, &amp; </w:t>
            </w:r>
          </w:p>
          <w:p w:rsidR="00CF2C1B" w:rsidRPr="00C2140A" w:rsidRDefault="00CF2C1B" w:rsidP="00CF2C1B">
            <w:pPr>
              <w:rPr>
                <w:rFonts w:ascii="Times New Roman" w:hAnsi="Times New Roman"/>
                <w:szCs w:val="24"/>
              </w:rPr>
            </w:pPr>
            <w:r w:rsidRPr="00C2140A">
              <w:rPr>
                <w:rFonts w:ascii="Times New Roman" w:hAnsi="Times New Roman"/>
                <w:szCs w:val="24"/>
              </w:rPr>
              <w:t>pp. 1</w:t>
            </w:r>
            <w:r>
              <w:rPr>
                <w:rFonts w:ascii="Times New Roman" w:hAnsi="Times New Roman"/>
                <w:szCs w:val="24"/>
              </w:rPr>
              <w:t>220-1222</w:t>
            </w:r>
          </w:p>
          <w:p w:rsidR="00CF2C1B" w:rsidRPr="00C2140A" w:rsidRDefault="00CF2C1B" w:rsidP="00CF2C1B">
            <w:pPr>
              <w:rPr>
                <w:rFonts w:ascii="Times New Roman" w:hAnsi="Times New Roman"/>
                <w:b/>
                <w:szCs w:val="24"/>
              </w:rPr>
            </w:pPr>
          </w:p>
          <w:p w:rsidR="00CF2C1B" w:rsidRPr="00C2140A" w:rsidRDefault="00CF2C1B" w:rsidP="00CF2C1B">
            <w:pPr>
              <w:rPr>
                <w:rFonts w:ascii="Times New Roman" w:hAnsi="Times New Roman"/>
                <w:b/>
                <w:szCs w:val="24"/>
              </w:rPr>
            </w:pPr>
            <w:r>
              <w:rPr>
                <w:rFonts w:ascii="Times New Roman" w:hAnsi="Times New Roman"/>
                <w:b/>
                <w:szCs w:val="24"/>
              </w:rPr>
              <w:t>Quiz #6 Due by 6/19</w:t>
            </w:r>
            <w:r w:rsidRPr="00C2140A">
              <w:rPr>
                <w:rFonts w:ascii="Times New Roman" w:hAnsi="Times New Roman"/>
                <w:b/>
                <w:szCs w:val="24"/>
              </w:rPr>
              <w:t>, 11:59pm</w:t>
            </w:r>
          </w:p>
          <w:p w:rsidR="00CF2C1B" w:rsidRPr="00C2140A" w:rsidRDefault="00CF2C1B" w:rsidP="00CD659A">
            <w:pPr>
              <w:rPr>
                <w:rFonts w:ascii="Times New Roman" w:hAnsi="Times New Roman"/>
                <w:b/>
                <w:szCs w:val="24"/>
              </w:rPr>
            </w:pPr>
          </w:p>
          <w:p w:rsidR="00735641" w:rsidRPr="00C2140A" w:rsidRDefault="00735641" w:rsidP="00E16262">
            <w:pPr>
              <w:rPr>
                <w:rFonts w:ascii="Times New Roman" w:hAnsi="Times New Roman"/>
                <w:szCs w:val="24"/>
              </w:rPr>
            </w:pPr>
          </w:p>
        </w:tc>
        <w:tc>
          <w:tcPr>
            <w:tcW w:w="2670" w:type="dxa"/>
          </w:tcPr>
          <w:p w:rsidR="00735641" w:rsidRDefault="00CD659A" w:rsidP="00E16262">
            <w:pPr>
              <w:rPr>
                <w:rFonts w:ascii="Times New Roman" w:hAnsi="Times New Roman"/>
                <w:szCs w:val="24"/>
              </w:rPr>
            </w:pPr>
            <w:r w:rsidRPr="00C2140A">
              <w:rPr>
                <w:rFonts w:ascii="Times New Roman" w:hAnsi="Times New Roman"/>
                <w:szCs w:val="24"/>
              </w:rPr>
              <w:t>Cancer Chemotherapy</w:t>
            </w: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Default="00CF2C1B" w:rsidP="00E16262">
            <w:pPr>
              <w:rPr>
                <w:rFonts w:ascii="Times New Roman" w:hAnsi="Times New Roman"/>
                <w:szCs w:val="24"/>
              </w:rPr>
            </w:pPr>
          </w:p>
          <w:p w:rsidR="00CF2C1B" w:rsidRPr="00C2140A" w:rsidRDefault="00CF2C1B" w:rsidP="00E16262">
            <w:pPr>
              <w:rPr>
                <w:rFonts w:ascii="Times New Roman" w:hAnsi="Times New Roman"/>
                <w:szCs w:val="24"/>
              </w:rPr>
            </w:pPr>
            <w:r w:rsidRPr="00C2140A">
              <w:rPr>
                <w:rFonts w:ascii="Times New Roman" w:hAnsi="Times New Roman"/>
                <w:szCs w:val="24"/>
              </w:rPr>
              <w:t>Respiratory Tract Drugs</w:t>
            </w:r>
          </w:p>
        </w:tc>
        <w:tc>
          <w:tcPr>
            <w:tcW w:w="3297" w:type="dxa"/>
          </w:tcPr>
          <w:p w:rsidR="00CD659A" w:rsidRPr="00C2140A" w:rsidRDefault="00CD659A" w:rsidP="00CD659A">
            <w:pPr>
              <w:rPr>
                <w:rFonts w:ascii="Times New Roman" w:hAnsi="Times New Roman"/>
                <w:szCs w:val="24"/>
              </w:rPr>
            </w:pPr>
            <w:r w:rsidRPr="00C2140A">
              <w:rPr>
                <w:rFonts w:ascii="Times New Roman" w:hAnsi="Times New Roman"/>
                <w:szCs w:val="24"/>
              </w:rPr>
              <w:t>B: Unit XVIII (Ch. 10</w:t>
            </w:r>
            <w:r>
              <w:rPr>
                <w:rFonts w:ascii="Times New Roman" w:hAnsi="Times New Roman"/>
                <w:szCs w:val="24"/>
              </w:rPr>
              <w:t>5</w:t>
            </w:r>
            <w:r w:rsidRPr="00C2140A">
              <w:rPr>
                <w:rFonts w:ascii="Times New Roman" w:hAnsi="Times New Roman"/>
                <w:szCs w:val="24"/>
              </w:rPr>
              <w:t>, 10</w:t>
            </w:r>
            <w:r>
              <w:rPr>
                <w:rFonts w:ascii="Times New Roman" w:hAnsi="Times New Roman"/>
                <w:szCs w:val="24"/>
              </w:rPr>
              <w:t>6</w:t>
            </w:r>
            <w:r w:rsidRPr="00C2140A">
              <w:rPr>
                <w:rFonts w:ascii="Times New Roman" w:hAnsi="Times New Roman"/>
                <w:szCs w:val="24"/>
              </w:rPr>
              <w:t>, 10</w:t>
            </w:r>
            <w:r>
              <w:rPr>
                <w:rFonts w:ascii="Times New Roman" w:hAnsi="Times New Roman"/>
                <w:szCs w:val="24"/>
              </w:rPr>
              <w:t>7</w:t>
            </w:r>
            <w:r w:rsidRPr="00C2140A">
              <w:rPr>
                <w:rFonts w:ascii="Times New Roman" w:hAnsi="Times New Roman"/>
                <w:szCs w:val="24"/>
              </w:rPr>
              <w:t>)</w:t>
            </w:r>
          </w:p>
          <w:p w:rsidR="00CD659A" w:rsidRDefault="00CD659A" w:rsidP="00CD659A">
            <w:pPr>
              <w:rPr>
                <w:rFonts w:ascii="Times New Roman" w:hAnsi="Times New Roman"/>
                <w:szCs w:val="24"/>
              </w:rPr>
            </w:pPr>
            <w:r w:rsidRPr="00C2140A">
              <w:rPr>
                <w:rFonts w:ascii="Times New Roman" w:hAnsi="Times New Roman"/>
                <w:szCs w:val="24"/>
              </w:rPr>
              <w:t>E: Unit XVIII</w:t>
            </w:r>
          </w:p>
          <w:p w:rsidR="00CF2C1B" w:rsidRPr="00C2140A" w:rsidRDefault="00CF2C1B" w:rsidP="00CD659A">
            <w:pPr>
              <w:rPr>
                <w:rFonts w:ascii="Times New Roman" w:hAnsi="Times New Roman"/>
                <w:szCs w:val="24"/>
              </w:rPr>
            </w:pPr>
          </w:p>
          <w:p w:rsidR="00CD659A" w:rsidRDefault="00CD659A" w:rsidP="00CD659A">
            <w:pPr>
              <w:rPr>
                <w:rFonts w:ascii="Times New Roman" w:hAnsi="Times New Roman"/>
                <w:b/>
                <w:szCs w:val="24"/>
              </w:rPr>
            </w:pPr>
          </w:p>
          <w:p w:rsidR="00CF2C1B" w:rsidRPr="00C2140A" w:rsidRDefault="00CF2C1B" w:rsidP="00CF2C1B">
            <w:pPr>
              <w:rPr>
                <w:rFonts w:ascii="Times New Roman" w:hAnsi="Times New Roman"/>
                <w:szCs w:val="24"/>
              </w:rPr>
            </w:pPr>
            <w:r w:rsidRPr="00C2140A">
              <w:rPr>
                <w:rFonts w:ascii="Times New Roman" w:hAnsi="Times New Roman"/>
                <w:szCs w:val="24"/>
              </w:rPr>
              <w:t>B: Unit XIII (Ch.</w:t>
            </w:r>
            <w:r>
              <w:rPr>
                <w:rFonts w:ascii="Times New Roman" w:hAnsi="Times New Roman"/>
                <w:szCs w:val="24"/>
              </w:rPr>
              <w:t>79</w:t>
            </w:r>
            <w:r w:rsidRPr="00C2140A">
              <w:rPr>
                <w:rFonts w:ascii="Times New Roman" w:hAnsi="Times New Roman"/>
                <w:szCs w:val="24"/>
              </w:rPr>
              <w:t xml:space="preserve">, </w:t>
            </w:r>
            <w:r>
              <w:rPr>
                <w:rFonts w:ascii="Times New Roman" w:hAnsi="Times New Roman"/>
                <w:szCs w:val="24"/>
              </w:rPr>
              <w:t>80</w:t>
            </w:r>
            <w:r w:rsidRPr="00C2140A">
              <w:rPr>
                <w:rFonts w:ascii="Times New Roman" w:hAnsi="Times New Roman"/>
                <w:szCs w:val="24"/>
              </w:rPr>
              <w:t>)</w:t>
            </w:r>
          </w:p>
          <w:p w:rsidR="00CF2C1B" w:rsidRDefault="00CF2C1B" w:rsidP="00CF2C1B">
            <w:pPr>
              <w:rPr>
                <w:rFonts w:ascii="Times New Roman" w:hAnsi="Times New Roman"/>
                <w:szCs w:val="24"/>
              </w:rPr>
            </w:pPr>
            <w:r w:rsidRPr="00C2140A">
              <w:rPr>
                <w:rFonts w:ascii="Times New Roman" w:hAnsi="Times New Roman"/>
                <w:szCs w:val="24"/>
              </w:rPr>
              <w:t>E: Unit XIII</w:t>
            </w:r>
          </w:p>
          <w:p w:rsidR="00CF2C1B" w:rsidRPr="00273735" w:rsidRDefault="00CF2C1B" w:rsidP="00CF2C1B">
            <w:pPr>
              <w:rPr>
                <w:rFonts w:ascii="Times New Roman" w:hAnsi="Times New Roman"/>
                <w:b/>
                <w:szCs w:val="24"/>
              </w:rPr>
            </w:pPr>
          </w:p>
          <w:p w:rsidR="00CF2C1B" w:rsidRDefault="00CF2C1B" w:rsidP="00CF2C1B">
            <w:pPr>
              <w:rPr>
                <w:rFonts w:ascii="Times New Roman" w:hAnsi="Times New Roman"/>
                <w:b/>
                <w:szCs w:val="24"/>
              </w:rPr>
            </w:pPr>
          </w:p>
          <w:p w:rsidR="00CF2C1B" w:rsidRDefault="00CF2C1B" w:rsidP="00CF2C1B">
            <w:pPr>
              <w:rPr>
                <w:rFonts w:ascii="Times New Roman" w:hAnsi="Times New Roman"/>
                <w:b/>
                <w:szCs w:val="24"/>
              </w:rPr>
            </w:pPr>
            <w:r>
              <w:rPr>
                <w:rFonts w:ascii="Times New Roman" w:hAnsi="Times New Roman"/>
                <w:b/>
                <w:szCs w:val="24"/>
              </w:rPr>
              <w:t>Pharmacology Quiz #3 Due by 6/19</w:t>
            </w:r>
            <w:r w:rsidRPr="00C2140A">
              <w:rPr>
                <w:rFonts w:ascii="Times New Roman" w:hAnsi="Times New Roman"/>
                <w:b/>
                <w:szCs w:val="24"/>
              </w:rPr>
              <w:t>, 11:59pm</w:t>
            </w:r>
          </w:p>
          <w:p w:rsidR="00735641" w:rsidRPr="00273735" w:rsidRDefault="00735641" w:rsidP="00E16262">
            <w:pPr>
              <w:rPr>
                <w:rFonts w:ascii="Times New Roman" w:hAnsi="Times New Roman"/>
                <w:b/>
                <w:szCs w:val="24"/>
              </w:rPr>
            </w:pPr>
          </w:p>
        </w:tc>
      </w:tr>
      <w:tr w:rsidR="00CF2C1B" w:rsidRPr="00C2140A" w:rsidTr="00E16262">
        <w:tc>
          <w:tcPr>
            <w:tcW w:w="910" w:type="dxa"/>
          </w:tcPr>
          <w:p w:rsidR="00CF2C1B" w:rsidRDefault="00CF2C1B" w:rsidP="00CD659A">
            <w:pPr>
              <w:rPr>
                <w:rFonts w:ascii="Times New Roman" w:hAnsi="Times New Roman"/>
                <w:b/>
                <w:szCs w:val="24"/>
              </w:rPr>
            </w:pPr>
          </w:p>
          <w:p w:rsidR="00CF2C1B" w:rsidRPr="00C2140A" w:rsidRDefault="00CF2C1B" w:rsidP="00CD659A">
            <w:pPr>
              <w:rPr>
                <w:rFonts w:ascii="Times New Roman" w:hAnsi="Times New Roman"/>
                <w:b/>
                <w:szCs w:val="24"/>
              </w:rPr>
            </w:pPr>
            <w:r w:rsidRPr="00C2140A">
              <w:rPr>
                <w:rFonts w:ascii="Times New Roman" w:hAnsi="Times New Roman"/>
                <w:szCs w:val="24"/>
              </w:rPr>
              <w:t>June 2</w:t>
            </w:r>
            <w:r>
              <w:rPr>
                <w:rFonts w:ascii="Times New Roman" w:hAnsi="Times New Roman"/>
                <w:szCs w:val="24"/>
              </w:rPr>
              <w:t>0-24</w:t>
            </w:r>
          </w:p>
        </w:tc>
        <w:tc>
          <w:tcPr>
            <w:tcW w:w="2697" w:type="dxa"/>
          </w:tcPr>
          <w:p w:rsidR="00CF2C1B" w:rsidRPr="00C2140A" w:rsidRDefault="00CF2C1B" w:rsidP="00E16262">
            <w:pPr>
              <w:rPr>
                <w:rFonts w:ascii="Times New Roman" w:hAnsi="Times New Roman"/>
                <w:szCs w:val="24"/>
              </w:rPr>
            </w:pPr>
          </w:p>
        </w:tc>
        <w:tc>
          <w:tcPr>
            <w:tcW w:w="3297" w:type="dxa"/>
          </w:tcPr>
          <w:p w:rsidR="00CF2C1B" w:rsidRDefault="00CF2C1B" w:rsidP="00CF2C1B">
            <w:pPr>
              <w:jc w:val="center"/>
              <w:rPr>
                <w:rFonts w:ascii="Times New Roman" w:hAnsi="Times New Roman"/>
                <w:szCs w:val="24"/>
              </w:rPr>
            </w:pPr>
            <w:r w:rsidRPr="00C2140A">
              <w:rPr>
                <w:rFonts w:ascii="Times New Roman" w:hAnsi="Times New Roman"/>
                <w:szCs w:val="24"/>
              </w:rPr>
              <w:t>Summer Break</w:t>
            </w:r>
          </w:p>
          <w:p w:rsidR="00CF2C1B" w:rsidRPr="00C2140A" w:rsidRDefault="00CF2C1B" w:rsidP="00CD659A">
            <w:pPr>
              <w:rPr>
                <w:rFonts w:ascii="Times New Roman" w:hAnsi="Times New Roman"/>
                <w:szCs w:val="24"/>
              </w:rPr>
            </w:pPr>
          </w:p>
        </w:tc>
        <w:tc>
          <w:tcPr>
            <w:tcW w:w="2670" w:type="dxa"/>
          </w:tcPr>
          <w:p w:rsidR="00CF2C1B" w:rsidRPr="00C2140A" w:rsidRDefault="00CF2C1B" w:rsidP="00E16262">
            <w:pPr>
              <w:rPr>
                <w:rFonts w:ascii="Times New Roman" w:hAnsi="Times New Roman"/>
                <w:szCs w:val="24"/>
              </w:rPr>
            </w:pPr>
          </w:p>
        </w:tc>
        <w:tc>
          <w:tcPr>
            <w:tcW w:w="3297" w:type="dxa"/>
          </w:tcPr>
          <w:p w:rsidR="00CF2C1B" w:rsidRPr="00C2140A" w:rsidRDefault="00CF2C1B" w:rsidP="00CD659A">
            <w:pPr>
              <w:rPr>
                <w:rFonts w:ascii="Times New Roman" w:hAnsi="Times New Roman"/>
                <w:szCs w:val="24"/>
              </w:rPr>
            </w:pPr>
          </w:p>
        </w:tc>
      </w:tr>
      <w:tr w:rsidR="00735641" w:rsidRPr="00C2140A" w:rsidTr="00E16262">
        <w:tc>
          <w:tcPr>
            <w:tcW w:w="910" w:type="dxa"/>
          </w:tcPr>
          <w:p w:rsidR="00CF2C1B" w:rsidRPr="00C2140A" w:rsidRDefault="00CF2C1B" w:rsidP="00CF2C1B">
            <w:pPr>
              <w:rPr>
                <w:rFonts w:ascii="Times New Roman" w:hAnsi="Times New Roman"/>
                <w:b/>
                <w:szCs w:val="24"/>
              </w:rPr>
            </w:pPr>
            <w:r w:rsidRPr="00C2140A">
              <w:rPr>
                <w:rFonts w:ascii="Times New Roman" w:hAnsi="Times New Roman"/>
                <w:b/>
                <w:szCs w:val="24"/>
              </w:rPr>
              <w:t>Week 7</w:t>
            </w:r>
          </w:p>
          <w:p w:rsidR="00CF2C1B" w:rsidRDefault="00CF2C1B" w:rsidP="00CF2C1B">
            <w:pPr>
              <w:rPr>
                <w:rFonts w:ascii="Times New Roman" w:hAnsi="Times New Roman"/>
                <w:szCs w:val="24"/>
              </w:rPr>
            </w:pPr>
            <w:r w:rsidRPr="0088747A">
              <w:rPr>
                <w:rFonts w:ascii="Times New Roman" w:hAnsi="Times New Roman"/>
                <w:szCs w:val="24"/>
              </w:rPr>
              <w:t>Ju</w:t>
            </w:r>
            <w:r>
              <w:rPr>
                <w:rFonts w:ascii="Times New Roman" w:hAnsi="Times New Roman"/>
                <w:szCs w:val="24"/>
              </w:rPr>
              <w:t>ne 27-July 4</w:t>
            </w:r>
          </w:p>
          <w:p w:rsidR="00735641" w:rsidRPr="00C2140A" w:rsidRDefault="00CF2C1B" w:rsidP="00CF2C1B">
            <w:pPr>
              <w:rPr>
                <w:rFonts w:ascii="Times New Roman" w:hAnsi="Times New Roman"/>
                <w:szCs w:val="24"/>
              </w:rPr>
            </w:pPr>
            <w:r>
              <w:rPr>
                <w:rFonts w:ascii="Times New Roman" w:hAnsi="Times New Roman"/>
                <w:szCs w:val="24"/>
              </w:rPr>
              <w:t>Holiday 7/4</w:t>
            </w:r>
          </w:p>
        </w:tc>
        <w:tc>
          <w:tcPr>
            <w:tcW w:w="2697" w:type="dxa"/>
          </w:tcPr>
          <w:p w:rsidR="00735641" w:rsidRPr="00C2140A" w:rsidRDefault="00CF2C1B" w:rsidP="00E16262">
            <w:pPr>
              <w:rPr>
                <w:rFonts w:ascii="Times New Roman" w:hAnsi="Times New Roman"/>
                <w:szCs w:val="24"/>
              </w:rPr>
            </w:pPr>
            <w:r w:rsidRPr="00C2140A">
              <w:rPr>
                <w:rFonts w:ascii="Times New Roman" w:hAnsi="Times New Roman"/>
                <w:szCs w:val="24"/>
              </w:rPr>
              <w:t>Cardiovascular System</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McCance: Chapters 3</w:t>
            </w:r>
            <w:r>
              <w:rPr>
                <w:rFonts w:ascii="Times New Roman" w:hAnsi="Times New Roman"/>
                <w:szCs w:val="24"/>
              </w:rPr>
              <w:t>2 &amp; 33</w:t>
            </w:r>
            <w:r w:rsidRPr="00C2140A">
              <w:rPr>
                <w:rFonts w:ascii="Times New Roman" w:hAnsi="Times New Roman"/>
                <w:szCs w:val="24"/>
              </w:rPr>
              <w:t xml:space="preserve"> </w:t>
            </w:r>
          </w:p>
          <w:p w:rsidR="00CF2C1B" w:rsidRPr="00C2140A" w:rsidRDefault="00CF2C1B" w:rsidP="00CF2C1B">
            <w:pPr>
              <w:rPr>
                <w:rFonts w:ascii="Times New Roman" w:hAnsi="Times New Roman"/>
                <w:b/>
                <w:szCs w:val="24"/>
              </w:rPr>
            </w:pPr>
          </w:p>
          <w:p w:rsidR="00735641" w:rsidRPr="00C2140A" w:rsidRDefault="00CF2C1B" w:rsidP="00CF2C1B">
            <w:pPr>
              <w:rPr>
                <w:rFonts w:ascii="Times New Roman" w:hAnsi="Times New Roman"/>
                <w:szCs w:val="24"/>
              </w:rPr>
            </w:pPr>
            <w:r w:rsidRPr="00C2140A">
              <w:rPr>
                <w:rFonts w:ascii="Times New Roman" w:hAnsi="Times New Roman"/>
                <w:b/>
                <w:szCs w:val="24"/>
              </w:rPr>
              <w:t>Quiz #7 Due by 7/</w:t>
            </w:r>
            <w:r>
              <w:rPr>
                <w:rFonts w:ascii="Times New Roman" w:hAnsi="Times New Roman"/>
                <w:b/>
                <w:szCs w:val="24"/>
              </w:rPr>
              <w:t>3</w:t>
            </w:r>
            <w:r w:rsidRPr="00C2140A">
              <w:rPr>
                <w:rFonts w:ascii="Times New Roman" w:hAnsi="Times New Roman"/>
                <w:b/>
                <w:szCs w:val="24"/>
              </w:rPr>
              <w:t>, 11:59pm</w:t>
            </w:r>
          </w:p>
        </w:tc>
        <w:tc>
          <w:tcPr>
            <w:tcW w:w="2670" w:type="dxa"/>
          </w:tcPr>
          <w:p w:rsidR="00735641" w:rsidRPr="00C2140A" w:rsidRDefault="00CF2C1B" w:rsidP="00E16262">
            <w:pPr>
              <w:rPr>
                <w:rFonts w:ascii="Times New Roman" w:hAnsi="Times New Roman"/>
                <w:szCs w:val="24"/>
              </w:rPr>
            </w:pPr>
            <w:r w:rsidRPr="00C2140A">
              <w:rPr>
                <w:rFonts w:ascii="Times New Roman" w:hAnsi="Times New Roman"/>
                <w:szCs w:val="24"/>
              </w:rPr>
              <w:t>Drugs that Affect the Heart, Blood Vessels, and Blood</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B: Unit VII (Ch. 46, 47</w:t>
            </w:r>
            <w:r>
              <w:rPr>
                <w:rFonts w:ascii="Times New Roman" w:hAnsi="Times New Roman"/>
                <w:szCs w:val="24"/>
              </w:rPr>
              <w:t>, 48, 49, 50, 51, 52, 53, 54, 55, 56, 57, 58, 59</w:t>
            </w:r>
            <w:r w:rsidRPr="00C2140A">
              <w:rPr>
                <w:rFonts w:ascii="Times New Roman" w:hAnsi="Times New Roman"/>
                <w:szCs w:val="24"/>
              </w:rPr>
              <w:t>)</w:t>
            </w:r>
          </w:p>
          <w:p w:rsidR="00CF2C1B" w:rsidRDefault="00CF2C1B" w:rsidP="00CF2C1B">
            <w:pPr>
              <w:rPr>
                <w:rFonts w:ascii="Times New Roman" w:hAnsi="Times New Roman"/>
                <w:szCs w:val="24"/>
              </w:rPr>
            </w:pPr>
            <w:r>
              <w:rPr>
                <w:rFonts w:ascii="Times New Roman" w:hAnsi="Times New Roman"/>
                <w:szCs w:val="24"/>
              </w:rPr>
              <w:t>E: Unit VIII</w:t>
            </w:r>
          </w:p>
          <w:p w:rsidR="00CF2C1B" w:rsidRDefault="00CF2C1B" w:rsidP="00CF2C1B">
            <w:pPr>
              <w:rPr>
                <w:rFonts w:ascii="Times New Roman" w:hAnsi="Times New Roman"/>
                <w:szCs w:val="24"/>
              </w:rPr>
            </w:pPr>
          </w:p>
          <w:p w:rsidR="00CF2C1B" w:rsidRDefault="00CF2C1B" w:rsidP="00CF2C1B">
            <w:pPr>
              <w:rPr>
                <w:rFonts w:ascii="Times New Roman" w:hAnsi="Times New Roman"/>
                <w:b/>
                <w:szCs w:val="24"/>
              </w:rPr>
            </w:pPr>
            <w:r w:rsidRPr="00FA6B73">
              <w:rPr>
                <w:rFonts w:ascii="Times New Roman" w:hAnsi="Times New Roman"/>
                <w:b/>
                <w:szCs w:val="24"/>
              </w:rPr>
              <w:t>Discussion Board #2 due 7/</w:t>
            </w:r>
            <w:r>
              <w:rPr>
                <w:rFonts w:ascii="Times New Roman" w:hAnsi="Times New Roman"/>
                <w:b/>
                <w:szCs w:val="24"/>
              </w:rPr>
              <w:t>3</w:t>
            </w:r>
            <w:r w:rsidRPr="00FA6B73">
              <w:rPr>
                <w:rFonts w:ascii="Times New Roman" w:hAnsi="Times New Roman"/>
                <w:b/>
                <w:szCs w:val="24"/>
              </w:rPr>
              <w:t xml:space="preserve"> @ 1159</w:t>
            </w:r>
          </w:p>
          <w:p w:rsidR="00735641" w:rsidRPr="00C2140A" w:rsidRDefault="00735641" w:rsidP="00E16262">
            <w:pPr>
              <w:rPr>
                <w:rFonts w:ascii="Times New Roman" w:hAnsi="Times New Roman"/>
                <w:b/>
                <w:szCs w:val="24"/>
              </w:rPr>
            </w:pPr>
          </w:p>
        </w:tc>
      </w:tr>
      <w:tr w:rsidR="00735641" w:rsidRPr="00C2140A" w:rsidTr="00E16262">
        <w:tc>
          <w:tcPr>
            <w:tcW w:w="910" w:type="dxa"/>
          </w:tcPr>
          <w:p w:rsidR="00CF2C1B" w:rsidRPr="00C2140A" w:rsidRDefault="00CF2C1B" w:rsidP="00CF2C1B">
            <w:pPr>
              <w:rPr>
                <w:rFonts w:ascii="Times New Roman" w:hAnsi="Times New Roman"/>
                <w:b/>
                <w:szCs w:val="24"/>
              </w:rPr>
            </w:pPr>
            <w:r w:rsidRPr="00C2140A">
              <w:rPr>
                <w:rFonts w:ascii="Times New Roman" w:hAnsi="Times New Roman"/>
                <w:b/>
                <w:szCs w:val="24"/>
              </w:rPr>
              <w:t>Week 8</w:t>
            </w:r>
          </w:p>
          <w:p w:rsidR="00BD673D" w:rsidRPr="00C2140A" w:rsidRDefault="00CF2C1B" w:rsidP="00CF2C1B">
            <w:pPr>
              <w:rPr>
                <w:rFonts w:ascii="Times New Roman" w:hAnsi="Times New Roman"/>
                <w:szCs w:val="24"/>
              </w:rPr>
            </w:pPr>
            <w:r w:rsidRPr="0088747A">
              <w:rPr>
                <w:rFonts w:ascii="Times New Roman" w:hAnsi="Times New Roman"/>
                <w:szCs w:val="24"/>
              </w:rPr>
              <w:t xml:space="preserve">July </w:t>
            </w:r>
            <w:r>
              <w:rPr>
                <w:rFonts w:ascii="Times New Roman" w:hAnsi="Times New Roman"/>
                <w:szCs w:val="24"/>
              </w:rPr>
              <w:t>5-10</w:t>
            </w:r>
          </w:p>
        </w:tc>
        <w:tc>
          <w:tcPr>
            <w:tcW w:w="2697" w:type="dxa"/>
          </w:tcPr>
          <w:p w:rsidR="00CF2C1B" w:rsidRPr="00C2140A" w:rsidRDefault="00CF2C1B" w:rsidP="00CF2C1B">
            <w:pPr>
              <w:rPr>
                <w:rFonts w:ascii="Times New Roman" w:hAnsi="Times New Roman"/>
                <w:szCs w:val="24"/>
              </w:rPr>
            </w:pPr>
            <w:r w:rsidRPr="00C2140A">
              <w:rPr>
                <w:rFonts w:ascii="Times New Roman" w:hAnsi="Times New Roman"/>
                <w:szCs w:val="24"/>
              </w:rPr>
              <w:t>Urinary, Renal, &amp; Reproductive Systems</w:t>
            </w:r>
          </w:p>
          <w:p w:rsidR="00CF2C1B" w:rsidRDefault="00CF2C1B" w:rsidP="00CF2C1B">
            <w:pPr>
              <w:rPr>
                <w:rFonts w:ascii="Times New Roman" w:hAnsi="Times New Roman"/>
                <w:b/>
                <w:szCs w:val="24"/>
              </w:rPr>
            </w:pPr>
          </w:p>
          <w:p w:rsidR="00CF2C1B" w:rsidRDefault="00CF2C1B" w:rsidP="00CF2C1B">
            <w:pPr>
              <w:rPr>
                <w:rFonts w:ascii="Times New Roman" w:hAnsi="Times New Roman"/>
                <w:b/>
                <w:szCs w:val="24"/>
              </w:rPr>
            </w:pPr>
          </w:p>
          <w:p w:rsidR="00CF2C1B" w:rsidRPr="00C2140A" w:rsidRDefault="00CF2C1B" w:rsidP="00CF2C1B">
            <w:pPr>
              <w:rPr>
                <w:rFonts w:ascii="Times New Roman" w:hAnsi="Times New Roman"/>
                <w:b/>
                <w:szCs w:val="24"/>
              </w:rPr>
            </w:pPr>
            <w:r w:rsidRPr="00C2140A">
              <w:rPr>
                <w:rFonts w:ascii="Times New Roman" w:hAnsi="Times New Roman"/>
                <w:b/>
                <w:szCs w:val="24"/>
              </w:rPr>
              <w:t>Exam 2</w:t>
            </w:r>
            <w:r>
              <w:rPr>
                <w:rFonts w:ascii="Times New Roman" w:hAnsi="Times New Roman"/>
                <w:b/>
                <w:szCs w:val="24"/>
              </w:rPr>
              <w:t xml:space="preserve">:   </w:t>
            </w:r>
          </w:p>
          <w:p w:rsidR="00735641" w:rsidRPr="00C2140A" w:rsidRDefault="00CF2C1B" w:rsidP="00CF2C1B">
            <w:pPr>
              <w:rPr>
                <w:rFonts w:ascii="Times New Roman" w:hAnsi="Times New Roman"/>
                <w:szCs w:val="24"/>
              </w:rPr>
            </w:pPr>
            <w:r w:rsidRPr="00C2140A">
              <w:rPr>
                <w:rFonts w:ascii="Times New Roman" w:hAnsi="Times New Roman"/>
                <w:b/>
                <w:szCs w:val="24"/>
              </w:rPr>
              <w:t xml:space="preserve">July </w:t>
            </w:r>
            <w:r>
              <w:rPr>
                <w:rFonts w:ascii="Times New Roman" w:hAnsi="Times New Roman"/>
                <w:b/>
                <w:szCs w:val="24"/>
              </w:rPr>
              <w:t>5</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 xml:space="preserve">McCance: Chapters </w:t>
            </w:r>
            <w:r>
              <w:rPr>
                <w:rFonts w:ascii="Times New Roman" w:hAnsi="Times New Roman"/>
                <w:szCs w:val="24"/>
              </w:rPr>
              <w:t xml:space="preserve">26, </w:t>
            </w:r>
            <w:r w:rsidRPr="00C2140A">
              <w:rPr>
                <w:rFonts w:ascii="Times New Roman" w:hAnsi="Times New Roman"/>
                <w:szCs w:val="24"/>
              </w:rPr>
              <w:t>3</w:t>
            </w:r>
            <w:r>
              <w:rPr>
                <w:rFonts w:ascii="Times New Roman" w:hAnsi="Times New Roman"/>
                <w:szCs w:val="24"/>
              </w:rPr>
              <w:t>8</w:t>
            </w:r>
            <w:r w:rsidRPr="00C2140A">
              <w:rPr>
                <w:rFonts w:ascii="Times New Roman" w:hAnsi="Times New Roman"/>
                <w:szCs w:val="24"/>
              </w:rPr>
              <w:t>, 3</w:t>
            </w:r>
            <w:r>
              <w:rPr>
                <w:rFonts w:ascii="Times New Roman" w:hAnsi="Times New Roman"/>
                <w:szCs w:val="24"/>
              </w:rPr>
              <w:t>9</w:t>
            </w:r>
            <w:r w:rsidRPr="00C2140A">
              <w:rPr>
                <w:rFonts w:ascii="Times New Roman" w:hAnsi="Times New Roman"/>
                <w:szCs w:val="24"/>
              </w:rPr>
              <w:t xml:space="preserve">, &amp; </w:t>
            </w:r>
          </w:p>
          <w:p w:rsidR="00CF2C1B" w:rsidRPr="00C2140A" w:rsidRDefault="00CF2C1B" w:rsidP="00CF2C1B">
            <w:pPr>
              <w:rPr>
                <w:rFonts w:ascii="Times New Roman" w:hAnsi="Times New Roman"/>
                <w:szCs w:val="24"/>
              </w:rPr>
            </w:pPr>
            <w:r w:rsidRPr="00C2140A">
              <w:rPr>
                <w:rFonts w:ascii="Times New Roman" w:hAnsi="Times New Roman"/>
                <w:szCs w:val="24"/>
              </w:rPr>
              <w:t xml:space="preserve">pp. </w:t>
            </w:r>
            <w:r>
              <w:rPr>
                <w:rFonts w:ascii="Times New Roman" w:hAnsi="Times New Roman"/>
                <w:szCs w:val="24"/>
              </w:rPr>
              <w:t>788-823</w:t>
            </w:r>
          </w:p>
          <w:p w:rsidR="00CF2C1B" w:rsidRPr="00C2140A" w:rsidRDefault="00CF2C1B" w:rsidP="00CF2C1B">
            <w:pPr>
              <w:rPr>
                <w:rFonts w:ascii="Times New Roman" w:hAnsi="Times New Roman"/>
                <w:b/>
                <w:szCs w:val="24"/>
              </w:rPr>
            </w:pPr>
          </w:p>
          <w:p w:rsidR="00735641" w:rsidRPr="00C2140A" w:rsidRDefault="00CF2C1B" w:rsidP="00CF2C1B">
            <w:pPr>
              <w:rPr>
                <w:rFonts w:ascii="Times New Roman" w:hAnsi="Times New Roman"/>
                <w:szCs w:val="24"/>
              </w:rPr>
            </w:pPr>
            <w:r w:rsidRPr="00C2140A">
              <w:rPr>
                <w:rFonts w:ascii="Times New Roman" w:hAnsi="Times New Roman"/>
                <w:b/>
                <w:szCs w:val="24"/>
              </w:rPr>
              <w:t>Quiz #8 Due by 7/</w:t>
            </w:r>
            <w:r>
              <w:rPr>
                <w:rFonts w:ascii="Times New Roman" w:hAnsi="Times New Roman"/>
                <w:b/>
                <w:szCs w:val="24"/>
              </w:rPr>
              <w:t>10</w:t>
            </w:r>
            <w:r w:rsidRPr="00C2140A">
              <w:rPr>
                <w:rFonts w:ascii="Times New Roman" w:hAnsi="Times New Roman"/>
                <w:b/>
                <w:szCs w:val="24"/>
              </w:rPr>
              <w:t>, 11:59pm</w:t>
            </w:r>
          </w:p>
        </w:tc>
        <w:tc>
          <w:tcPr>
            <w:tcW w:w="2670" w:type="dxa"/>
          </w:tcPr>
          <w:p w:rsidR="00735641" w:rsidRPr="00C2140A" w:rsidRDefault="00CF2C1B" w:rsidP="00E16262">
            <w:pPr>
              <w:rPr>
                <w:rFonts w:ascii="Times New Roman" w:hAnsi="Times New Roman"/>
                <w:szCs w:val="24"/>
              </w:rPr>
            </w:pPr>
            <w:r w:rsidRPr="00C2140A">
              <w:rPr>
                <w:rFonts w:ascii="Times New Roman" w:hAnsi="Times New Roman"/>
                <w:szCs w:val="24"/>
              </w:rPr>
              <w:t>Chemotherapy of Infectious Diseases</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B: Unit XVI (Ch. 8</w:t>
            </w:r>
            <w:r>
              <w:rPr>
                <w:rFonts w:ascii="Times New Roman" w:hAnsi="Times New Roman"/>
                <w:szCs w:val="24"/>
              </w:rPr>
              <w:t>7</w:t>
            </w:r>
            <w:r w:rsidRPr="00C2140A">
              <w:rPr>
                <w:rFonts w:ascii="Times New Roman" w:hAnsi="Times New Roman"/>
                <w:szCs w:val="24"/>
              </w:rPr>
              <w:t>); Recommend Review                            Chapters: 8</w:t>
            </w:r>
            <w:r>
              <w:rPr>
                <w:rFonts w:ascii="Times New Roman" w:hAnsi="Times New Roman"/>
                <w:szCs w:val="24"/>
              </w:rPr>
              <w:t>8</w:t>
            </w:r>
            <w:r w:rsidRPr="00C2140A">
              <w:rPr>
                <w:rFonts w:ascii="Times New Roman" w:hAnsi="Times New Roman"/>
                <w:szCs w:val="24"/>
              </w:rPr>
              <w:t>-</w:t>
            </w:r>
            <w:r>
              <w:rPr>
                <w:rFonts w:ascii="Times New Roman" w:hAnsi="Times New Roman"/>
                <w:szCs w:val="24"/>
              </w:rPr>
              <w:t>100</w:t>
            </w:r>
          </w:p>
          <w:p w:rsidR="00CF2C1B" w:rsidRPr="00C2140A" w:rsidRDefault="00CF2C1B" w:rsidP="00CF2C1B">
            <w:pPr>
              <w:rPr>
                <w:rFonts w:ascii="Times New Roman" w:hAnsi="Times New Roman"/>
                <w:szCs w:val="24"/>
              </w:rPr>
            </w:pPr>
            <w:r w:rsidRPr="00C2140A">
              <w:rPr>
                <w:rFonts w:ascii="Times New Roman" w:hAnsi="Times New Roman"/>
                <w:szCs w:val="24"/>
              </w:rPr>
              <w:t>E: Unit XVI</w:t>
            </w:r>
          </w:p>
          <w:p w:rsidR="00CF2C1B" w:rsidRPr="00273735" w:rsidRDefault="00CF2C1B" w:rsidP="00CF2C1B">
            <w:pPr>
              <w:rPr>
                <w:rFonts w:ascii="Times New Roman" w:hAnsi="Times New Roman"/>
                <w:b/>
                <w:szCs w:val="24"/>
              </w:rPr>
            </w:pPr>
          </w:p>
          <w:p w:rsidR="00CF2C1B" w:rsidRPr="00C2140A" w:rsidRDefault="00CF2C1B" w:rsidP="00CF2C1B">
            <w:pPr>
              <w:rPr>
                <w:rFonts w:ascii="Times New Roman" w:hAnsi="Times New Roman"/>
                <w:b/>
                <w:szCs w:val="24"/>
              </w:rPr>
            </w:pPr>
            <w:r w:rsidRPr="00C2140A">
              <w:rPr>
                <w:rFonts w:ascii="Times New Roman" w:hAnsi="Times New Roman"/>
                <w:b/>
                <w:szCs w:val="24"/>
              </w:rPr>
              <w:t>Pharmacology Quiz #4 Due to 7/</w:t>
            </w:r>
            <w:r>
              <w:rPr>
                <w:rFonts w:ascii="Times New Roman" w:hAnsi="Times New Roman"/>
                <w:b/>
                <w:szCs w:val="24"/>
              </w:rPr>
              <w:t>10</w:t>
            </w:r>
            <w:r w:rsidRPr="00C2140A">
              <w:rPr>
                <w:rFonts w:ascii="Times New Roman" w:hAnsi="Times New Roman"/>
                <w:b/>
                <w:szCs w:val="24"/>
              </w:rPr>
              <w:t>, 11:59 pm</w:t>
            </w:r>
          </w:p>
          <w:p w:rsidR="00735641" w:rsidRPr="00C2140A" w:rsidRDefault="00735641" w:rsidP="00E16262">
            <w:pPr>
              <w:rPr>
                <w:rFonts w:ascii="Times New Roman" w:hAnsi="Times New Roman"/>
                <w:b/>
                <w:szCs w:val="24"/>
              </w:rPr>
            </w:pPr>
          </w:p>
        </w:tc>
      </w:tr>
      <w:tr w:rsidR="00735641" w:rsidRPr="00C2140A" w:rsidTr="00E16262">
        <w:tc>
          <w:tcPr>
            <w:tcW w:w="910" w:type="dxa"/>
          </w:tcPr>
          <w:p w:rsidR="00CF2C1B" w:rsidRPr="00C2140A" w:rsidRDefault="00CF2C1B" w:rsidP="00CF2C1B">
            <w:pPr>
              <w:rPr>
                <w:rFonts w:ascii="Times New Roman" w:hAnsi="Times New Roman"/>
                <w:b/>
                <w:szCs w:val="24"/>
              </w:rPr>
            </w:pPr>
            <w:r w:rsidRPr="00C2140A">
              <w:rPr>
                <w:rFonts w:ascii="Times New Roman" w:hAnsi="Times New Roman"/>
                <w:b/>
                <w:szCs w:val="24"/>
              </w:rPr>
              <w:t>Week 9</w:t>
            </w:r>
          </w:p>
          <w:p w:rsidR="00735641" w:rsidRPr="00C2140A" w:rsidRDefault="00CF2C1B" w:rsidP="00CF2C1B">
            <w:pPr>
              <w:rPr>
                <w:rFonts w:ascii="Times New Roman" w:hAnsi="Times New Roman"/>
                <w:szCs w:val="24"/>
              </w:rPr>
            </w:pPr>
            <w:r w:rsidRPr="0088747A">
              <w:rPr>
                <w:rFonts w:ascii="Times New Roman" w:hAnsi="Times New Roman"/>
                <w:szCs w:val="24"/>
              </w:rPr>
              <w:t xml:space="preserve">July </w:t>
            </w:r>
            <w:r>
              <w:rPr>
                <w:rFonts w:ascii="Times New Roman" w:hAnsi="Times New Roman"/>
                <w:szCs w:val="24"/>
              </w:rPr>
              <w:t>11-17</w:t>
            </w:r>
          </w:p>
        </w:tc>
        <w:tc>
          <w:tcPr>
            <w:tcW w:w="2697" w:type="dxa"/>
          </w:tcPr>
          <w:p w:rsidR="00735641" w:rsidRPr="00C2140A" w:rsidRDefault="00CF2C1B" w:rsidP="00E16262">
            <w:pPr>
              <w:rPr>
                <w:rFonts w:ascii="Times New Roman" w:hAnsi="Times New Roman"/>
                <w:b/>
                <w:szCs w:val="24"/>
              </w:rPr>
            </w:pPr>
            <w:r w:rsidRPr="00C2140A">
              <w:rPr>
                <w:rFonts w:ascii="Times New Roman" w:hAnsi="Times New Roman"/>
                <w:szCs w:val="24"/>
              </w:rPr>
              <w:t>Gastrointestinal System</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McCance: Chapters 4</w:t>
            </w:r>
            <w:r>
              <w:rPr>
                <w:rFonts w:ascii="Times New Roman" w:hAnsi="Times New Roman"/>
                <w:szCs w:val="24"/>
              </w:rPr>
              <w:t>1 &amp; 42</w:t>
            </w:r>
          </w:p>
          <w:p w:rsidR="00CF2C1B" w:rsidRPr="00C2140A" w:rsidRDefault="00CF2C1B" w:rsidP="00CF2C1B">
            <w:pPr>
              <w:rPr>
                <w:rFonts w:ascii="Times New Roman" w:hAnsi="Times New Roman"/>
                <w:szCs w:val="24"/>
              </w:rPr>
            </w:pPr>
          </w:p>
          <w:p w:rsidR="00CF2C1B" w:rsidRPr="00C2140A" w:rsidRDefault="00CF2C1B" w:rsidP="00CF2C1B">
            <w:pPr>
              <w:rPr>
                <w:rFonts w:ascii="Times New Roman" w:hAnsi="Times New Roman"/>
                <w:b/>
                <w:szCs w:val="24"/>
              </w:rPr>
            </w:pPr>
            <w:r w:rsidRPr="00C2140A">
              <w:rPr>
                <w:rFonts w:ascii="Times New Roman" w:hAnsi="Times New Roman"/>
                <w:b/>
                <w:szCs w:val="24"/>
              </w:rPr>
              <w:t>Quiz #9 Due by 7/</w:t>
            </w:r>
            <w:r>
              <w:rPr>
                <w:rFonts w:ascii="Times New Roman" w:hAnsi="Times New Roman"/>
                <w:b/>
                <w:szCs w:val="24"/>
              </w:rPr>
              <w:t>17</w:t>
            </w:r>
            <w:r w:rsidRPr="00C2140A">
              <w:rPr>
                <w:rFonts w:ascii="Times New Roman" w:hAnsi="Times New Roman"/>
                <w:b/>
                <w:szCs w:val="24"/>
              </w:rPr>
              <w:t>, 11:59pm</w:t>
            </w:r>
          </w:p>
          <w:p w:rsidR="00CF2C1B" w:rsidRPr="00C2140A" w:rsidRDefault="00CF2C1B" w:rsidP="00CF2C1B">
            <w:pPr>
              <w:rPr>
                <w:rFonts w:ascii="Times New Roman" w:hAnsi="Times New Roman"/>
                <w:b/>
                <w:szCs w:val="24"/>
              </w:rPr>
            </w:pPr>
          </w:p>
          <w:p w:rsidR="00735641" w:rsidRPr="00C2140A" w:rsidRDefault="00735641" w:rsidP="00E16262">
            <w:pPr>
              <w:rPr>
                <w:rFonts w:ascii="Times New Roman" w:hAnsi="Times New Roman"/>
                <w:szCs w:val="24"/>
              </w:rPr>
            </w:pPr>
          </w:p>
        </w:tc>
        <w:tc>
          <w:tcPr>
            <w:tcW w:w="2670" w:type="dxa"/>
          </w:tcPr>
          <w:p w:rsidR="00735641" w:rsidRPr="00C2140A" w:rsidRDefault="00CF2C1B" w:rsidP="00E16262">
            <w:pPr>
              <w:rPr>
                <w:rFonts w:ascii="Times New Roman" w:hAnsi="Times New Roman"/>
                <w:szCs w:val="24"/>
              </w:rPr>
            </w:pPr>
            <w:r w:rsidRPr="00C2140A">
              <w:rPr>
                <w:rFonts w:ascii="Times New Roman" w:hAnsi="Times New Roman"/>
                <w:szCs w:val="24"/>
              </w:rPr>
              <w:t>Gastrointestinal Drugs</w:t>
            </w:r>
          </w:p>
        </w:tc>
        <w:tc>
          <w:tcPr>
            <w:tcW w:w="3297" w:type="dxa"/>
          </w:tcPr>
          <w:p w:rsidR="00CF2C1B" w:rsidRPr="00C2140A" w:rsidRDefault="00CF2C1B" w:rsidP="00CF2C1B">
            <w:pPr>
              <w:rPr>
                <w:rFonts w:ascii="Times New Roman" w:hAnsi="Times New Roman"/>
                <w:szCs w:val="24"/>
              </w:rPr>
            </w:pPr>
            <w:r w:rsidRPr="00C2140A">
              <w:rPr>
                <w:rFonts w:ascii="Times New Roman" w:hAnsi="Times New Roman"/>
                <w:szCs w:val="24"/>
              </w:rPr>
              <w:t xml:space="preserve">B: Unit XIV (Ch. </w:t>
            </w:r>
            <w:r>
              <w:rPr>
                <w:rFonts w:ascii="Times New Roman" w:hAnsi="Times New Roman"/>
                <w:szCs w:val="24"/>
              </w:rPr>
              <w:t>81</w:t>
            </w:r>
            <w:r w:rsidRPr="00C2140A">
              <w:rPr>
                <w:rFonts w:ascii="Times New Roman" w:hAnsi="Times New Roman"/>
                <w:szCs w:val="24"/>
              </w:rPr>
              <w:t xml:space="preserve">, </w:t>
            </w:r>
            <w:r>
              <w:rPr>
                <w:rFonts w:ascii="Times New Roman" w:hAnsi="Times New Roman"/>
                <w:szCs w:val="24"/>
              </w:rPr>
              <w:t>82</w:t>
            </w:r>
            <w:r w:rsidRPr="00C2140A">
              <w:rPr>
                <w:rFonts w:ascii="Times New Roman" w:hAnsi="Times New Roman"/>
                <w:szCs w:val="24"/>
              </w:rPr>
              <w:t>, 8</w:t>
            </w:r>
            <w:r>
              <w:rPr>
                <w:rFonts w:ascii="Times New Roman" w:hAnsi="Times New Roman"/>
                <w:szCs w:val="24"/>
              </w:rPr>
              <w:t>3</w:t>
            </w:r>
            <w:r w:rsidRPr="00C2140A">
              <w:rPr>
                <w:rFonts w:ascii="Times New Roman" w:hAnsi="Times New Roman"/>
                <w:szCs w:val="24"/>
              </w:rPr>
              <w:t>)</w:t>
            </w:r>
          </w:p>
          <w:p w:rsidR="00CF2C1B" w:rsidRPr="00C2140A" w:rsidRDefault="00CF2C1B" w:rsidP="00CF2C1B">
            <w:pPr>
              <w:rPr>
                <w:rFonts w:ascii="Times New Roman" w:hAnsi="Times New Roman"/>
                <w:szCs w:val="24"/>
              </w:rPr>
            </w:pPr>
            <w:r w:rsidRPr="00C2140A">
              <w:rPr>
                <w:rFonts w:ascii="Times New Roman" w:hAnsi="Times New Roman"/>
                <w:szCs w:val="24"/>
              </w:rPr>
              <w:t>E: Unit XIV</w:t>
            </w:r>
          </w:p>
          <w:p w:rsidR="00CF2C1B" w:rsidRPr="00273735" w:rsidRDefault="00CF2C1B" w:rsidP="00CF2C1B">
            <w:pPr>
              <w:rPr>
                <w:rFonts w:ascii="Times New Roman" w:hAnsi="Times New Roman"/>
                <w:b/>
                <w:szCs w:val="24"/>
              </w:rPr>
            </w:pPr>
          </w:p>
          <w:p w:rsidR="00735641" w:rsidRPr="00C2140A" w:rsidRDefault="00CF2C1B" w:rsidP="00CF2C1B">
            <w:pPr>
              <w:rPr>
                <w:rFonts w:ascii="Times New Roman" w:hAnsi="Times New Roman"/>
                <w:szCs w:val="24"/>
              </w:rPr>
            </w:pPr>
            <w:r w:rsidRPr="00C2140A">
              <w:rPr>
                <w:rFonts w:ascii="Times New Roman" w:hAnsi="Times New Roman"/>
                <w:b/>
                <w:szCs w:val="24"/>
              </w:rPr>
              <w:t>Pharmacology Quiz #5 Due</w:t>
            </w:r>
          </w:p>
        </w:tc>
      </w:tr>
      <w:tr w:rsidR="00735641" w:rsidRPr="00C2140A" w:rsidTr="00E16262">
        <w:tc>
          <w:tcPr>
            <w:tcW w:w="910" w:type="dxa"/>
          </w:tcPr>
          <w:p w:rsidR="00FB16AD" w:rsidRPr="00C2140A" w:rsidRDefault="00FB16AD" w:rsidP="00FB16AD">
            <w:pPr>
              <w:rPr>
                <w:rFonts w:ascii="Times New Roman" w:hAnsi="Times New Roman"/>
                <w:b/>
                <w:szCs w:val="24"/>
              </w:rPr>
            </w:pPr>
            <w:r w:rsidRPr="00C2140A">
              <w:rPr>
                <w:rFonts w:ascii="Times New Roman" w:hAnsi="Times New Roman"/>
                <w:b/>
                <w:szCs w:val="24"/>
              </w:rPr>
              <w:t>Week 10</w:t>
            </w:r>
          </w:p>
          <w:p w:rsidR="00735641" w:rsidRDefault="00FB16AD" w:rsidP="00FB16AD">
            <w:pPr>
              <w:rPr>
                <w:rFonts w:ascii="Times New Roman" w:hAnsi="Times New Roman"/>
                <w:szCs w:val="24"/>
              </w:rPr>
            </w:pPr>
            <w:r w:rsidRPr="0088747A">
              <w:rPr>
                <w:rFonts w:ascii="Times New Roman" w:hAnsi="Times New Roman"/>
                <w:szCs w:val="24"/>
              </w:rPr>
              <w:t xml:space="preserve">July </w:t>
            </w:r>
            <w:r>
              <w:rPr>
                <w:rFonts w:ascii="Times New Roman" w:hAnsi="Times New Roman"/>
                <w:szCs w:val="24"/>
              </w:rPr>
              <w:t>18-24</w:t>
            </w:r>
          </w:p>
          <w:p w:rsidR="00FB16AD" w:rsidRDefault="00FB16AD" w:rsidP="00CF2C1B">
            <w:pPr>
              <w:rPr>
                <w:rFonts w:ascii="Times New Roman" w:hAnsi="Times New Roman"/>
                <w:szCs w:val="24"/>
              </w:rPr>
            </w:pPr>
          </w:p>
          <w:p w:rsidR="00FB16AD" w:rsidRPr="00C2140A" w:rsidRDefault="00FB16AD" w:rsidP="00CF2C1B">
            <w:pPr>
              <w:rPr>
                <w:rFonts w:ascii="Times New Roman" w:hAnsi="Times New Roman"/>
                <w:szCs w:val="24"/>
              </w:rPr>
            </w:pPr>
          </w:p>
        </w:tc>
        <w:tc>
          <w:tcPr>
            <w:tcW w:w="2697" w:type="dxa"/>
          </w:tcPr>
          <w:p w:rsidR="00FB16AD" w:rsidRPr="00C2140A" w:rsidRDefault="00FB16AD" w:rsidP="00FB16AD">
            <w:pPr>
              <w:rPr>
                <w:rFonts w:ascii="Times New Roman" w:hAnsi="Times New Roman"/>
                <w:szCs w:val="24"/>
              </w:rPr>
            </w:pPr>
            <w:r w:rsidRPr="00C2140A">
              <w:rPr>
                <w:rFonts w:ascii="Times New Roman" w:hAnsi="Times New Roman"/>
                <w:szCs w:val="24"/>
              </w:rPr>
              <w:t>Endocrine System</w:t>
            </w:r>
          </w:p>
          <w:p w:rsidR="00735641" w:rsidRPr="00C2140A" w:rsidRDefault="00FB16AD" w:rsidP="00FB16AD">
            <w:pPr>
              <w:rPr>
                <w:rFonts w:ascii="Times New Roman" w:hAnsi="Times New Roman"/>
                <w:szCs w:val="24"/>
              </w:rPr>
            </w:pPr>
            <w:r w:rsidRPr="00C2140A">
              <w:rPr>
                <w:rFonts w:ascii="Times New Roman" w:hAnsi="Times New Roman"/>
                <w:szCs w:val="24"/>
              </w:rPr>
              <w:t>Musculoskeletal System</w:t>
            </w:r>
          </w:p>
        </w:tc>
        <w:tc>
          <w:tcPr>
            <w:tcW w:w="3297" w:type="dxa"/>
          </w:tcPr>
          <w:p w:rsidR="00FB16AD" w:rsidRPr="00C2140A" w:rsidRDefault="00FB16AD" w:rsidP="00FB16AD">
            <w:pPr>
              <w:rPr>
                <w:rFonts w:ascii="Times New Roman" w:hAnsi="Times New Roman"/>
                <w:szCs w:val="24"/>
              </w:rPr>
            </w:pPr>
            <w:r w:rsidRPr="00C2140A">
              <w:rPr>
                <w:rFonts w:ascii="Times New Roman" w:hAnsi="Times New Roman"/>
                <w:szCs w:val="24"/>
              </w:rPr>
              <w:t>McCance: Chapter 2</w:t>
            </w:r>
            <w:r>
              <w:rPr>
                <w:rFonts w:ascii="Times New Roman" w:hAnsi="Times New Roman"/>
                <w:szCs w:val="24"/>
              </w:rPr>
              <w:t>1, 22</w:t>
            </w:r>
            <w:r w:rsidRPr="00C2140A">
              <w:rPr>
                <w:rFonts w:ascii="Times New Roman" w:hAnsi="Times New Roman"/>
                <w:szCs w:val="24"/>
              </w:rPr>
              <w:t>, 4</w:t>
            </w:r>
            <w:r>
              <w:rPr>
                <w:rFonts w:ascii="Times New Roman" w:hAnsi="Times New Roman"/>
                <w:szCs w:val="24"/>
              </w:rPr>
              <w:t>4</w:t>
            </w:r>
            <w:r w:rsidRPr="00C2140A">
              <w:rPr>
                <w:rFonts w:ascii="Times New Roman" w:hAnsi="Times New Roman"/>
                <w:szCs w:val="24"/>
              </w:rPr>
              <w:t>, &amp; 4</w:t>
            </w:r>
            <w:r>
              <w:rPr>
                <w:rFonts w:ascii="Times New Roman" w:hAnsi="Times New Roman"/>
                <w:szCs w:val="24"/>
              </w:rPr>
              <w:t>5</w:t>
            </w:r>
          </w:p>
          <w:p w:rsidR="00FB16AD" w:rsidRPr="00C2140A" w:rsidRDefault="00FB16AD" w:rsidP="00FB16AD">
            <w:pPr>
              <w:rPr>
                <w:rFonts w:ascii="Times New Roman" w:hAnsi="Times New Roman"/>
                <w:szCs w:val="24"/>
              </w:rPr>
            </w:pPr>
          </w:p>
          <w:p w:rsidR="00735641" w:rsidRPr="00C2140A" w:rsidRDefault="00FB16AD" w:rsidP="00FB16AD">
            <w:pPr>
              <w:rPr>
                <w:rFonts w:ascii="Times New Roman" w:hAnsi="Times New Roman"/>
                <w:szCs w:val="24"/>
              </w:rPr>
            </w:pPr>
            <w:r w:rsidRPr="00C2140A">
              <w:rPr>
                <w:rFonts w:ascii="Times New Roman" w:hAnsi="Times New Roman"/>
                <w:b/>
                <w:szCs w:val="24"/>
              </w:rPr>
              <w:t xml:space="preserve">Quiz #10 Due </w:t>
            </w:r>
            <w:r>
              <w:rPr>
                <w:rFonts w:ascii="Times New Roman" w:hAnsi="Times New Roman"/>
                <w:b/>
                <w:szCs w:val="24"/>
              </w:rPr>
              <w:t>7/24</w:t>
            </w:r>
            <w:r w:rsidRPr="00C2140A">
              <w:rPr>
                <w:rFonts w:ascii="Times New Roman" w:hAnsi="Times New Roman"/>
                <w:b/>
                <w:szCs w:val="24"/>
              </w:rPr>
              <w:t>, 11:59pm</w:t>
            </w:r>
          </w:p>
        </w:tc>
        <w:tc>
          <w:tcPr>
            <w:tcW w:w="2670" w:type="dxa"/>
          </w:tcPr>
          <w:p w:rsidR="00735641" w:rsidRPr="00C2140A" w:rsidRDefault="00FB16AD" w:rsidP="00E16262">
            <w:pPr>
              <w:rPr>
                <w:rFonts w:ascii="Times New Roman" w:hAnsi="Times New Roman"/>
                <w:szCs w:val="24"/>
              </w:rPr>
            </w:pPr>
            <w:r w:rsidRPr="00C2140A">
              <w:rPr>
                <w:rFonts w:ascii="Times New Roman" w:hAnsi="Times New Roman"/>
                <w:szCs w:val="24"/>
              </w:rPr>
              <w:t>Drugs for Endocrine Disorders</w:t>
            </w:r>
          </w:p>
        </w:tc>
        <w:tc>
          <w:tcPr>
            <w:tcW w:w="3297" w:type="dxa"/>
          </w:tcPr>
          <w:p w:rsidR="00FB16AD" w:rsidRPr="00C2140A" w:rsidRDefault="00FB16AD" w:rsidP="00FB16AD">
            <w:pPr>
              <w:rPr>
                <w:rFonts w:ascii="Times New Roman" w:hAnsi="Times New Roman"/>
                <w:szCs w:val="24"/>
              </w:rPr>
            </w:pPr>
            <w:r w:rsidRPr="00C2140A">
              <w:rPr>
                <w:rFonts w:ascii="Times New Roman" w:hAnsi="Times New Roman"/>
                <w:szCs w:val="24"/>
              </w:rPr>
              <w:t xml:space="preserve">B: Unit VIII (Ch. </w:t>
            </w:r>
            <w:r>
              <w:rPr>
                <w:rFonts w:ascii="Times New Roman" w:hAnsi="Times New Roman"/>
                <w:szCs w:val="24"/>
              </w:rPr>
              <w:t>60</w:t>
            </w:r>
            <w:r w:rsidRPr="00C2140A">
              <w:rPr>
                <w:rFonts w:ascii="Times New Roman" w:hAnsi="Times New Roman"/>
                <w:szCs w:val="24"/>
              </w:rPr>
              <w:t xml:space="preserve">, </w:t>
            </w:r>
            <w:r>
              <w:rPr>
                <w:rFonts w:ascii="Times New Roman" w:hAnsi="Times New Roman"/>
                <w:szCs w:val="24"/>
              </w:rPr>
              <w:t>61</w:t>
            </w:r>
            <w:r w:rsidRPr="00C2140A">
              <w:rPr>
                <w:rFonts w:ascii="Times New Roman" w:hAnsi="Times New Roman"/>
                <w:szCs w:val="24"/>
              </w:rPr>
              <w:t xml:space="preserve">, </w:t>
            </w:r>
            <w:r>
              <w:rPr>
                <w:rFonts w:ascii="Times New Roman" w:hAnsi="Times New Roman"/>
                <w:szCs w:val="24"/>
              </w:rPr>
              <w:t>62</w:t>
            </w:r>
            <w:r w:rsidRPr="00C2140A">
              <w:rPr>
                <w:rFonts w:ascii="Times New Roman" w:hAnsi="Times New Roman"/>
                <w:szCs w:val="24"/>
              </w:rPr>
              <w:t>, 6</w:t>
            </w:r>
            <w:r>
              <w:rPr>
                <w:rFonts w:ascii="Times New Roman" w:hAnsi="Times New Roman"/>
                <w:szCs w:val="24"/>
              </w:rPr>
              <w:t>3</w:t>
            </w:r>
            <w:r w:rsidRPr="00C2140A">
              <w:rPr>
                <w:rFonts w:ascii="Times New Roman" w:hAnsi="Times New Roman"/>
                <w:szCs w:val="24"/>
              </w:rPr>
              <w:t>)</w:t>
            </w:r>
          </w:p>
          <w:p w:rsidR="00FB16AD" w:rsidRPr="00C2140A" w:rsidRDefault="00FB16AD" w:rsidP="00FB16AD">
            <w:pPr>
              <w:rPr>
                <w:rFonts w:ascii="Times New Roman" w:hAnsi="Times New Roman"/>
                <w:szCs w:val="24"/>
              </w:rPr>
            </w:pPr>
            <w:r w:rsidRPr="00C2140A">
              <w:rPr>
                <w:rFonts w:ascii="Times New Roman" w:hAnsi="Times New Roman"/>
                <w:szCs w:val="24"/>
              </w:rPr>
              <w:t>E: Unit VIII</w:t>
            </w:r>
          </w:p>
          <w:p w:rsidR="00FB16AD" w:rsidRPr="00C2140A" w:rsidRDefault="00FB16AD" w:rsidP="00FB16AD">
            <w:pPr>
              <w:rPr>
                <w:rFonts w:ascii="Times New Roman" w:hAnsi="Times New Roman"/>
                <w:b/>
                <w:szCs w:val="24"/>
              </w:rPr>
            </w:pPr>
          </w:p>
          <w:p w:rsidR="00735641" w:rsidRPr="00C2140A" w:rsidRDefault="00735641" w:rsidP="00E16262">
            <w:pPr>
              <w:rPr>
                <w:rFonts w:ascii="Times New Roman" w:hAnsi="Times New Roman"/>
                <w:b/>
                <w:szCs w:val="24"/>
              </w:rPr>
            </w:pPr>
          </w:p>
        </w:tc>
      </w:tr>
      <w:tr w:rsidR="00735641" w:rsidRPr="00C2140A" w:rsidTr="00E16262">
        <w:tc>
          <w:tcPr>
            <w:tcW w:w="910" w:type="dxa"/>
          </w:tcPr>
          <w:p w:rsidR="00FB16AD" w:rsidRPr="00C2140A" w:rsidRDefault="00FB16AD" w:rsidP="00FB16AD">
            <w:pPr>
              <w:rPr>
                <w:rFonts w:ascii="Times New Roman" w:hAnsi="Times New Roman"/>
                <w:b/>
                <w:szCs w:val="24"/>
              </w:rPr>
            </w:pPr>
            <w:r w:rsidRPr="00C2140A">
              <w:rPr>
                <w:rFonts w:ascii="Times New Roman" w:hAnsi="Times New Roman"/>
                <w:b/>
                <w:szCs w:val="24"/>
              </w:rPr>
              <w:t>Week 11</w:t>
            </w:r>
          </w:p>
          <w:p w:rsidR="00FB16AD" w:rsidRDefault="00FB16AD" w:rsidP="00FB16AD">
            <w:pPr>
              <w:rPr>
                <w:rFonts w:ascii="Times New Roman" w:hAnsi="Times New Roman"/>
                <w:szCs w:val="24"/>
              </w:rPr>
            </w:pPr>
          </w:p>
          <w:p w:rsidR="00735641" w:rsidRPr="00C2140A" w:rsidRDefault="00FB16AD" w:rsidP="00FB16AD">
            <w:pPr>
              <w:rPr>
                <w:rFonts w:ascii="Times New Roman" w:hAnsi="Times New Roman"/>
                <w:szCs w:val="24"/>
              </w:rPr>
            </w:pPr>
            <w:r>
              <w:rPr>
                <w:rFonts w:ascii="Times New Roman" w:hAnsi="Times New Roman"/>
                <w:szCs w:val="24"/>
              </w:rPr>
              <w:t>July 25-31</w:t>
            </w:r>
          </w:p>
        </w:tc>
        <w:tc>
          <w:tcPr>
            <w:tcW w:w="2697" w:type="dxa"/>
          </w:tcPr>
          <w:p w:rsidR="00FB16AD" w:rsidRPr="00C2140A" w:rsidRDefault="00FB16AD" w:rsidP="00FB16AD">
            <w:pPr>
              <w:rPr>
                <w:rFonts w:ascii="Times New Roman" w:hAnsi="Times New Roman"/>
                <w:szCs w:val="24"/>
              </w:rPr>
            </w:pPr>
            <w:r w:rsidRPr="00C2140A">
              <w:rPr>
                <w:rFonts w:ascii="Times New Roman" w:hAnsi="Times New Roman"/>
                <w:szCs w:val="24"/>
              </w:rPr>
              <w:t>Neurologic System</w:t>
            </w:r>
          </w:p>
          <w:p w:rsidR="00FB16AD" w:rsidRDefault="00FB16AD" w:rsidP="00FB16AD">
            <w:pPr>
              <w:rPr>
                <w:rFonts w:ascii="Times New Roman" w:hAnsi="Times New Roman"/>
                <w:b/>
                <w:i/>
                <w:szCs w:val="24"/>
              </w:rPr>
            </w:pPr>
          </w:p>
          <w:p w:rsidR="00FB16AD" w:rsidRDefault="00FB16AD" w:rsidP="00FB16AD">
            <w:pPr>
              <w:rPr>
                <w:rFonts w:ascii="Times New Roman" w:hAnsi="Times New Roman"/>
                <w:b/>
                <w:i/>
                <w:szCs w:val="24"/>
              </w:rPr>
            </w:pPr>
          </w:p>
          <w:p w:rsidR="00FB16AD" w:rsidRDefault="00FB16AD" w:rsidP="00FB16AD">
            <w:pPr>
              <w:rPr>
                <w:rFonts w:ascii="Times New Roman" w:hAnsi="Times New Roman"/>
                <w:b/>
                <w:i/>
                <w:szCs w:val="24"/>
              </w:rPr>
            </w:pPr>
          </w:p>
          <w:p w:rsidR="00FB16AD" w:rsidRDefault="00FB16AD" w:rsidP="00FB16AD">
            <w:pPr>
              <w:rPr>
                <w:rFonts w:ascii="Times New Roman" w:hAnsi="Times New Roman"/>
                <w:b/>
                <w:i/>
                <w:szCs w:val="24"/>
              </w:rPr>
            </w:pPr>
          </w:p>
          <w:p w:rsidR="00FB16AD" w:rsidRPr="00C2140A" w:rsidRDefault="00FB16AD" w:rsidP="00FB16AD">
            <w:pPr>
              <w:rPr>
                <w:rFonts w:ascii="Times New Roman" w:hAnsi="Times New Roman"/>
                <w:b/>
                <w:i/>
                <w:szCs w:val="24"/>
              </w:rPr>
            </w:pPr>
          </w:p>
          <w:p w:rsidR="00FB16AD" w:rsidRPr="00C2140A" w:rsidRDefault="00FB16AD" w:rsidP="00FB16AD">
            <w:pPr>
              <w:rPr>
                <w:rFonts w:ascii="Times New Roman" w:hAnsi="Times New Roman"/>
                <w:b/>
                <w:i/>
                <w:szCs w:val="24"/>
              </w:rPr>
            </w:pPr>
            <w:r w:rsidRPr="00C2140A">
              <w:rPr>
                <w:rFonts w:ascii="Times New Roman" w:hAnsi="Times New Roman"/>
                <w:b/>
                <w:i/>
                <w:szCs w:val="24"/>
              </w:rPr>
              <w:t>Case Study:</w:t>
            </w:r>
          </w:p>
          <w:p w:rsidR="00735641" w:rsidRPr="00C2140A" w:rsidRDefault="00FB16AD" w:rsidP="00FB16AD">
            <w:pPr>
              <w:rPr>
                <w:rFonts w:ascii="Times New Roman" w:hAnsi="Times New Roman"/>
                <w:szCs w:val="24"/>
              </w:rPr>
            </w:pPr>
            <w:r w:rsidRPr="00C2140A">
              <w:rPr>
                <w:rFonts w:ascii="Times New Roman" w:hAnsi="Times New Roman"/>
                <w:b/>
                <w:i/>
                <w:szCs w:val="24"/>
              </w:rPr>
              <w:t xml:space="preserve">Due </w:t>
            </w:r>
            <w:r>
              <w:rPr>
                <w:rFonts w:ascii="Times New Roman" w:hAnsi="Times New Roman"/>
                <w:b/>
                <w:i/>
                <w:szCs w:val="24"/>
              </w:rPr>
              <w:t>August 3</w:t>
            </w:r>
            <w:r w:rsidRPr="00C2140A">
              <w:rPr>
                <w:rFonts w:ascii="Times New Roman" w:hAnsi="Times New Roman"/>
                <w:b/>
                <w:i/>
                <w:szCs w:val="24"/>
              </w:rPr>
              <w:t>, 2359PM</w:t>
            </w:r>
          </w:p>
        </w:tc>
        <w:tc>
          <w:tcPr>
            <w:tcW w:w="3297" w:type="dxa"/>
          </w:tcPr>
          <w:p w:rsidR="00FB16AD" w:rsidRPr="00C2140A" w:rsidRDefault="00FB16AD" w:rsidP="00FB16AD">
            <w:pPr>
              <w:rPr>
                <w:rFonts w:ascii="Times New Roman" w:hAnsi="Times New Roman"/>
                <w:szCs w:val="24"/>
              </w:rPr>
            </w:pPr>
            <w:r w:rsidRPr="00C2140A">
              <w:rPr>
                <w:rFonts w:ascii="Times New Roman" w:hAnsi="Times New Roman"/>
                <w:szCs w:val="24"/>
              </w:rPr>
              <w:t xml:space="preserve">McCance: Chapters </w:t>
            </w:r>
            <w:r>
              <w:rPr>
                <w:rFonts w:ascii="Times New Roman" w:hAnsi="Times New Roman"/>
                <w:szCs w:val="24"/>
              </w:rPr>
              <w:t xml:space="preserve">15, </w:t>
            </w:r>
            <w:r w:rsidRPr="00C2140A">
              <w:rPr>
                <w:rFonts w:ascii="Times New Roman" w:hAnsi="Times New Roman"/>
                <w:szCs w:val="24"/>
              </w:rPr>
              <w:t>17 &amp; 18</w:t>
            </w:r>
          </w:p>
          <w:p w:rsidR="00FB16AD" w:rsidRPr="00C2140A" w:rsidRDefault="00FB16AD" w:rsidP="00FB16AD">
            <w:pPr>
              <w:rPr>
                <w:rFonts w:ascii="Times New Roman" w:hAnsi="Times New Roman"/>
                <w:szCs w:val="24"/>
              </w:rPr>
            </w:pPr>
          </w:p>
          <w:p w:rsidR="00735641" w:rsidRPr="00C2140A" w:rsidRDefault="00FB16AD" w:rsidP="00FB16AD">
            <w:pPr>
              <w:rPr>
                <w:rFonts w:ascii="Times New Roman" w:hAnsi="Times New Roman"/>
                <w:szCs w:val="24"/>
              </w:rPr>
            </w:pPr>
            <w:r w:rsidRPr="00C2140A">
              <w:rPr>
                <w:rFonts w:ascii="Times New Roman" w:hAnsi="Times New Roman"/>
                <w:b/>
                <w:szCs w:val="24"/>
              </w:rPr>
              <w:t xml:space="preserve">Quiz #11 Due </w:t>
            </w:r>
            <w:r>
              <w:rPr>
                <w:rFonts w:ascii="Times New Roman" w:hAnsi="Times New Roman"/>
                <w:b/>
                <w:szCs w:val="24"/>
              </w:rPr>
              <w:t>7/31</w:t>
            </w:r>
            <w:r w:rsidRPr="00C2140A">
              <w:rPr>
                <w:rFonts w:ascii="Times New Roman" w:hAnsi="Times New Roman"/>
                <w:b/>
                <w:szCs w:val="24"/>
              </w:rPr>
              <w:t>, 11:59pm</w:t>
            </w:r>
          </w:p>
        </w:tc>
        <w:tc>
          <w:tcPr>
            <w:tcW w:w="2670" w:type="dxa"/>
          </w:tcPr>
          <w:p w:rsidR="00FB16AD" w:rsidRPr="00C2140A" w:rsidRDefault="00FB16AD" w:rsidP="00FB16AD">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rsidR="00FB16AD" w:rsidRPr="00C2140A" w:rsidRDefault="00FB16AD" w:rsidP="00FB16AD">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rsidR="00735641" w:rsidRPr="00C2140A" w:rsidRDefault="00FB16AD" w:rsidP="00FB16AD">
            <w:pPr>
              <w:rPr>
                <w:rFonts w:ascii="Times New Roman" w:hAnsi="Times New Roman"/>
                <w:szCs w:val="24"/>
              </w:rPr>
            </w:pPr>
            <w:r w:rsidRPr="00C2140A">
              <w:rPr>
                <w:rFonts w:ascii="Times New Roman" w:hAnsi="Times New Roman"/>
                <w:szCs w:val="24"/>
              </w:rPr>
              <w:t>Central Nervous System Drugs</w:t>
            </w:r>
          </w:p>
        </w:tc>
        <w:tc>
          <w:tcPr>
            <w:tcW w:w="3297" w:type="dxa"/>
          </w:tcPr>
          <w:p w:rsidR="00FB16AD" w:rsidRPr="00C2140A" w:rsidRDefault="00FB16AD" w:rsidP="00FB16AD">
            <w:pPr>
              <w:rPr>
                <w:rFonts w:ascii="Times New Roman" w:hAnsi="Times New Roman"/>
                <w:szCs w:val="24"/>
              </w:rPr>
            </w:pPr>
            <w:r w:rsidRPr="00C2140A">
              <w:rPr>
                <w:rFonts w:ascii="Times New Roman" w:hAnsi="Times New Roman"/>
                <w:szCs w:val="24"/>
              </w:rPr>
              <w:t xml:space="preserve">B: Unit III (Ch. </w:t>
            </w:r>
            <w:r>
              <w:rPr>
                <w:rFonts w:ascii="Times New Roman" w:hAnsi="Times New Roman"/>
                <w:szCs w:val="24"/>
              </w:rPr>
              <w:t>11</w:t>
            </w:r>
            <w:r w:rsidRPr="00C2140A">
              <w:rPr>
                <w:rFonts w:ascii="Times New Roman" w:hAnsi="Times New Roman"/>
                <w:szCs w:val="24"/>
              </w:rPr>
              <w:t>, 1</w:t>
            </w:r>
            <w:r>
              <w:rPr>
                <w:rFonts w:ascii="Times New Roman" w:hAnsi="Times New Roman"/>
                <w:szCs w:val="24"/>
              </w:rPr>
              <w:t>2</w:t>
            </w:r>
            <w:r w:rsidRPr="00C2140A">
              <w:rPr>
                <w:rFonts w:ascii="Times New Roman" w:hAnsi="Times New Roman"/>
                <w:szCs w:val="24"/>
              </w:rPr>
              <w:t>, 1</w:t>
            </w:r>
            <w:r>
              <w:rPr>
                <w:rFonts w:ascii="Times New Roman" w:hAnsi="Times New Roman"/>
                <w:szCs w:val="24"/>
              </w:rPr>
              <w:t>3</w:t>
            </w:r>
            <w:r w:rsidRPr="00C2140A">
              <w:rPr>
                <w:rFonts w:ascii="Times New Roman" w:hAnsi="Times New Roman"/>
                <w:szCs w:val="24"/>
              </w:rPr>
              <w:t>)</w:t>
            </w:r>
          </w:p>
          <w:p w:rsidR="00FB16AD" w:rsidRPr="00C2140A" w:rsidRDefault="00FB16AD" w:rsidP="00FB16AD">
            <w:pPr>
              <w:rPr>
                <w:rFonts w:ascii="Times New Roman" w:hAnsi="Times New Roman"/>
                <w:szCs w:val="24"/>
              </w:rPr>
            </w:pPr>
            <w:r w:rsidRPr="00C2140A">
              <w:rPr>
                <w:rFonts w:ascii="Times New Roman" w:hAnsi="Times New Roman"/>
                <w:szCs w:val="24"/>
              </w:rPr>
              <w:t xml:space="preserve">     Unit IV (Ch. 1</w:t>
            </w:r>
            <w:r>
              <w:rPr>
                <w:rFonts w:ascii="Times New Roman" w:hAnsi="Times New Roman"/>
                <w:szCs w:val="24"/>
              </w:rPr>
              <w:t>4</w:t>
            </w:r>
            <w:r w:rsidRPr="00C2140A">
              <w:rPr>
                <w:rFonts w:ascii="Times New Roman" w:hAnsi="Times New Roman"/>
                <w:szCs w:val="24"/>
              </w:rPr>
              <w:t>, 1</w:t>
            </w:r>
            <w:r>
              <w:rPr>
                <w:rFonts w:ascii="Times New Roman" w:hAnsi="Times New Roman"/>
                <w:szCs w:val="24"/>
              </w:rPr>
              <w:t>5</w:t>
            </w:r>
            <w:r w:rsidRPr="00C2140A">
              <w:rPr>
                <w:rFonts w:ascii="Times New Roman" w:hAnsi="Times New Roman"/>
                <w:szCs w:val="24"/>
              </w:rPr>
              <w:t>)</w:t>
            </w:r>
          </w:p>
          <w:p w:rsidR="00FB16AD" w:rsidRPr="00C2140A" w:rsidRDefault="00FB16AD" w:rsidP="00FB16AD">
            <w:pPr>
              <w:rPr>
                <w:rFonts w:ascii="Times New Roman" w:hAnsi="Times New Roman"/>
                <w:szCs w:val="24"/>
              </w:rPr>
            </w:pPr>
            <w:r w:rsidRPr="00C2140A">
              <w:rPr>
                <w:rFonts w:ascii="Times New Roman" w:hAnsi="Times New Roman"/>
                <w:szCs w:val="24"/>
              </w:rPr>
              <w:t xml:space="preserve">     Unit V (Ch. 2</w:t>
            </w:r>
            <w:r>
              <w:rPr>
                <w:rFonts w:ascii="Times New Roman" w:hAnsi="Times New Roman"/>
                <w:szCs w:val="24"/>
              </w:rPr>
              <w:t>3, 24, 25, 26, 27, 28, 29, 30, 31, 32</w:t>
            </w:r>
            <w:r w:rsidRPr="00C2140A">
              <w:rPr>
                <w:rFonts w:ascii="Times New Roman" w:hAnsi="Times New Roman"/>
                <w:szCs w:val="24"/>
              </w:rPr>
              <w:t>)</w:t>
            </w:r>
          </w:p>
          <w:p w:rsidR="00FB16AD" w:rsidRPr="00C2140A" w:rsidRDefault="00FB16AD" w:rsidP="00FB16AD">
            <w:pPr>
              <w:rPr>
                <w:rFonts w:ascii="Times New Roman" w:hAnsi="Times New Roman"/>
                <w:szCs w:val="24"/>
              </w:rPr>
            </w:pPr>
            <w:r w:rsidRPr="00C2140A">
              <w:rPr>
                <w:rFonts w:ascii="Times New Roman" w:hAnsi="Times New Roman"/>
                <w:szCs w:val="24"/>
              </w:rPr>
              <w:t>E: Unit III</w:t>
            </w:r>
          </w:p>
          <w:p w:rsidR="00FB16AD" w:rsidRPr="00C2140A" w:rsidRDefault="00FB16AD" w:rsidP="00FB16AD">
            <w:pPr>
              <w:rPr>
                <w:rFonts w:ascii="Times New Roman" w:hAnsi="Times New Roman"/>
                <w:szCs w:val="24"/>
              </w:rPr>
            </w:pPr>
            <w:r w:rsidRPr="00C2140A">
              <w:rPr>
                <w:rFonts w:ascii="Times New Roman" w:hAnsi="Times New Roman"/>
                <w:szCs w:val="24"/>
              </w:rPr>
              <w:t xml:space="preserve">     Unit IV</w:t>
            </w:r>
          </w:p>
          <w:p w:rsidR="00FB16AD" w:rsidRPr="00C2140A" w:rsidRDefault="00FB16AD" w:rsidP="00FB16AD">
            <w:pPr>
              <w:rPr>
                <w:rFonts w:ascii="Times New Roman" w:hAnsi="Times New Roman"/>
                <w:szCs w:val="24"/>
              </w:rPr>
            </w:pPr>
            <w:r w:rsidRPr="00C2140A">
              <w:rPr>
                <w:rFonts w:ascii="Times New Roman" w:hAnsi="Times New Roman"/>
                <w:szCs w:val="24"/>
              </w:rPr>
              <w:t xml:space="preserve">     Unit V</w:t>
            </w:r>
          </w:p>
          <w:p w:rsidR="00FB16AD" w:rsidRDefault="00FB16AD" w:rsidP="00FB16AD">
            <w:pPr>
              <w:rPr>
                <w:rFonts w:ascii="Times New Roman" w:hAnsi="Times New Roman"/>
                <w:b/>
                <w:szCs w:val="24"/>
              </w:rPr>
            </w:pPr>
            <w:r w:rsidRPr="00FA6B73">
              <w:rPr>
                <w:rFonts w:ascii="Times New Roman" w:hAnsi="Times New Roman"/>
                <w:b/>
                <w:szCs w:val="24"/>
              </w:rPr>
              <w:t xml:space="preserve">Discussion Board #3 Due </w:t>
            </w:r>
            <w:r>
              <w:rPr>
                <w:rFonts w:ascii="Times New Roman" w:hAnsi="Times New Roman"/>
                <w:b/>
                <w:szCs w:val="24"/>
              </w:rPr>
              <w:t>7/31</w:t>
            </w:r>
            <w:r w:rsidRPr="00FA6B73">
              <w:rPr>
                <w:rFonts w:ascii="Times New Roman" w:hAnsi="Times New Roman"/>
                <w:b/>
                <w:szCs w:val="24"/>
              </w:rPr>
              <w:t xml:space="preserve"> 1159 pm</w:t>
            </w:r>
          </w:p>
          <w:p w:rsidR="00735641" w:rsidRPr="00C2140A" w:rsidRDefault="00735641" w:rsidP="00E16262">
            <w:pPr>
              <w:rPr>
                <w:rFonts w:ascii="Times New Roman" w:hAnsi="Times New Roman"/>
                <w:b/>
                <w:szCs w:val="24"/>
              </w:rPr>
            </w:pPr>
          </w:p>
        </w:tc>
      </w:tr>
      <w:tr w:rsidR="00735641" w:rsidRPr="00C2140A" w:rsidTr="00E16262">
        <w:tc>
          <w:tcPr>
            <w:tcW w:w="910" w:type="dxa"/>
          </w:tcPr>
          <w:p w:rsidR="00FB16AD" w:rsidRPr="00C2140A" w:rsidRDefault="00FB16AD" w:rsidP="00FB16AD">
            <w:pPr>
              <w:rPr>
                <w:rFonts w:ascii="Times New Roman" w:hAnsi="Times New Roman"/>
                <w:b/>
                <w:szCs w:val="24"/>
              </w:rPr>
            </w:pPr>
            <w:r w:rsidRPr="00C2140A">
              <w:rPr>
                <w:rFonts w:ascii="Times New Roman" w:hAnsi="Times New Roman"/>
                <w:b/>
                <w:szCs w:val="24"/>
              </w:rPr>
              <w:t>Week 12</w:t>
            </w:r>
          </w:p>
          <w:p w:rsidR="00735641" w:rsidRPr="00C2140A" w:rsidRDefault="00FB16AD" w:rsidP="00FB16AD">
            <w:pPr>
              <w:rPr>
                <w:rFonts w:ascii="Times New Roman" w:hAnsi="Times New Roman"/>
                <w:szCs w:val="24"/>
              </w:rPr>
            </w:pPr>
            <w:r>
              <w:rPr>
                <w:rFonts w:ascii="Times New Roman" w:hAnsi="Times New Roman"/>
                <w:szCs w:val="24"/>
              </w:rPr>
              <w:t xml:space="preserve"> August 1-5</w:t>
            </w:r>
          </w:p>
        </w:tc>
        <w:tc>
          <w:tcPr>
            <w:tcW w:w="2697" w:type="dxa"/>
          </w:tcPr>
          <w:p w:rsidR="004B1E9A" w:rsidRDefault="00FB16AD" w:rsidP="004B1E9A">
            <w:pPr>
              <w:rPr>
                <w:rFonts w:ascii="Times New Roman" w:hAnsi="Times New Roman"/>
                <w:b/>
                <w:szCs w:val="24"/>
              </w:rPr>
            </w:pPr>
            <w:r>
              <w:rPr>
                <w:rFonts w:ascii="Times New Roman" w:hAnsi="Times New Roman"/>
                <w:b/>
                <w:szCs w:val="24"/>
              </w:rPr>
              <w:t xml:space="preserve">Exam 3:  </w:t>
            </w:r>
          </w:p>
          <w:p w:rsidR="00735641" w:rsidRPr="00C2140A" w:rsidRDefault="00FB16AD" w:rsidP="004B1E9A">
            <w:pPr>
              <w:rPr>
                <w:rFonts w:ascii="Times New Roman" w:hAnsi="Times New Roman"/>
                <w:b/>
                <w:i/>
                <w:szCs w:val="24"/>
              </w:rPr>
            </w:pPr>
            <w:r>
              <w:rPr>
                <w:rFonts w:ascii="Times New Roman" w:hAnsi="Times New Roman"/>
                <w:b/>
                <w:szCs w:val="24"/>
              </w:rPr>
              <w:t>August 2</w:t>
            </w:r>
          </w:p>
        </w:tc>
        <w:tc>
          <w:tcPr>
            <w:tcW w:w="3297" w:type="dxa"/>
          </w:tcPr>
          <w:p w:rsidR="00735641" w:rsidRPr="00C2140A" w:rsidRDefault="00735641" w:rsidP="00E16262">
            <w:pPr>
              <w:rPr>
                <w:rFonts w:ascii="Times New Roman" w:hAnsi="Times New Roman"/>
                <w:szCs w:val="24"/>
              </w:rPr>
            </w:pPr>
          </w:p>
        </w:tc>
        <w:tc>
          <w:tcPr>
            <w:tcW w:w="2670" w:type="dxa"/>
          </w:tcPr>
          <w:p w:rsidR="00735641" w:rsidRPr="00C2140A" w:rsidRDefault="00735641" w:rsidP="002845A7">
            <w:pPr>
              <w:widowControl/>
              <w:spacing w:after="160" w:line="259" w:lineRule="auto"/>
              <w:ind w:left="216"/>
              <w:contextualSpacing/>
              <w:rPr>
                <w:rFonts w:ascii="Times New Roman" w:hAnsi="Times New Roman"/>
                <w:szCs w:val="24"/>
              </w:rPr>
            </w:pPr>
          </w:p>
        </w:tc>
        <w:tc>
          <w:tcPr>
            <w:tcW w:w="3297" w:type="dxa"/>
          </w:tcPr>
          <w:p w:rsidR="00735641" w:rsidRPr="00C2140A" w:rsidRDefault="00735641" w:rsidP="00E16262">
            <w:pPr>
              <w:rPr>
                <w:rFonts w:ascii="Times New Roman" w:hAnsi="Times New Roman"/>
                <w:b/>
                <w:szCs w:val="24"/>
              </w:rPr>
            </w:pPr>
          </w:p>
        </w:tc>
      </w:tr>
      <w:tr w:rsidR="00735641" w:rsidRPr="00C2140A" w:rsidTr="00E16262">
        <w:tc>
          <w:tcPr>
            <w:tcW w:w="910" w:type="dxa"/>
          </w:tcPr>
          <w:p w:rsidR="00735641" w:rsidRPr="00C2140A" w:rsidRDefault="00735641" w:rsidP="00E16262">
            <w:pPr>
              <w:rPr>
                <w:rFonts w:ascii="Times New Roman" w:hAnsi="Times New Roman"/>
                <w:szCs w:val="24"/>
              </w:rPr>
            </w:pPr>
          </w:p>
        </w:tc>
        <w:tc>
          <w:tcPr>
            <w:tcW w:w="2697" w:type="dxa"/>
          </w:tcPr>
          <w:p w:rsidR="00735641" w:rsidRPr="00C2140A" w:rsidRDefault="00735641" w:rsidP="00E16262">
            <w:pPr>
              <w:rPr>
                <w:rFonts w:ascii="Times New Roman" w:hAnsi="Times New Roman"/>
                <w:b/>
                <w:szCs w:val="24"/>
              </w:rPr>
            </w:pPr>
          </w:p>
        </w:tc>
        <w:tc>
          <w:tcPr>
            <w:tcW w:w="3297" w:type="dxa"/>
          </w:tcPr>
          <w:p w:rsidR="00735641" w:rsidRPr="00C2140A" w:rsidRDefault="00735641" w:rsidP="00E16262">
            <w:pPr>
              <w:rPr>
                <w:rFonts w:ascii="Times New Roman" w:hAnsi="Times New Roman"/>
                <w:szCs w:val="24"/>
              </w:rPr>
            </w:pPr>
          </w:p>
        </w:tc>
        <w:tc>
          <w:tcPr>
            <w:tcW w:w="2670" w:type="dxa"/>
          </w:tcPr>
          <w:p w:rsidR="00735641" w:rsidRPr="00C2140A" w:rsidRDefault="00735641" w:rsidP="00E16262">
            <w:pPr>
              <w:rPr>
                <w:rFonts w:ascii="Times New Roman" w:hAnsi="Times New Roman"/>
                <w:szCs w:val="24"/>
              </w:rPr>
            </w:pPr>
          </w:p>
        </w:tc>
        <w:tc>
          <w:tcPr>
            <w:tcW w:w="3297" w:type="dxa"/>
          </w:tcPr>
          <w:p w:rsidR="00735641" w:rsidRPr="00C2140A" w:rsidRDefault="00735641" w:rsidP="00E16262">
            <w:pPr>
              <w:rPr>
                <w:rFonts w:ascii="Times New Roman" w:hAnsi="Times New Roman"/>
                <w:szCs w:val="24"/>
              </w:rPr>
            </w:pPr>
          </w:p>
        </w:tc>
      </w:tr>
    </w:tbl>
    <w:p w:rsidR="00735641" w:rsidRPr="00C2140A" w:rsidRDefault="00735641" w:rsidP="00735641">
      <w:pPr>
        <w:rPr>
          <w:rFonts w:ascii="Times New Roman" w:hAnsi="Times New Roman"/>
          <w:caps/>
          <w:szCs w:val="24"/>
          <w:u w:val="single"/>
        </w:rPr>
      </w:pPr>
    </w:p>
    <w:p w:rsidR="00735641" w:rsidRPr="00C2140A" w:rsidRDefault="00735641" w:rsidP="00735641">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100" w:type="dxa"/>
        <w:tblInd w:w="-72" w:type="dxa"/>
        <w:tblLayout w:type="fixed"/>
        <w:tblLook w:val="04A0" w:firstRow="1" w:lastRow="0" w:firstColumn="1" w:lastColumn="0" w:noHBand="0" w:noVBand="1"/>
      </w:tblPr>
      <w:tblGrid>
        <w:gridCol w:w="1350"/>
        <w:gridCol w:w="3600"/>
        <w:gridCol w:w="3150"/>
      </w:tblGrid>
      <w:tr w:rsidR="00735641" w:rsidRPr="00C2140A" w:rsidTr="00E16262">
        <w:trPr>
          <w:cantSplit/>
        </w:trPr>
        <w:tc>
          <w:tcPr>
            <w:tcW w:w="1350" w:type="dxa"/>
            <w:hideMark/>
          </w:tcPr>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tc>
      </w:tr>
    </w:tbl>
    <w:p w:rsidR="00735641" w:rsidRPr="00C2140A" w:rsidRDefault="00735641" w:rsidP="00735641">
      <w:pPr>
        <w:widowControl/>
        <w:spacing w:after="160" w:line="259" w:lineRule="auto"/>
        <w:rPr>
          <w:rFonts w:ascii="Times New Roman" w:eastAsia="Calibri" w:hAnsi="Times New Roman"/>
          <w:snapToGrid/>
          <w:szCs w:val="24"/>
        </w:rPr>
      </w:pPr>
    </w:p>
    <w:p w:rsidR="00735641" w:rsidRDefault="00735641" w:rsidP="00735641"/>
    <w:p w:rsidR="00C2140A" w:rsidRDefault="00C2140A" w:rsidP="00735641"/>
    <w:sectPr w:rsidR="00C2140A" w:rsidSect="00C214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4D" w:rsidRDefault="005A354D" w:rsidP="00705D10">
      <w:r>
        <w:separator/>
      </w:r>
    </w:p>
  </w:endnote>
  <w:endnote w:type="continuationSeparator" w:id="0">
    <w:p w:rsidR="005A354D" w:rsidRDefault="005A354D" w:rsidP="00705D10">
      <w:r>
        <w:continuationSeparator/>
      </w:r>
    </w:p>
  </w:endnote>
  <w:endnote w:type="continuationNotice" w:id="1">
    <w:p w:rsidR="005A354D" w:rsidRDefault="005A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69177"/>
      <w:docPartObj>
        <w:docPartGallery w:val="Page Numbers (Bottom of Page)"/>
        <w:docPartUnique/>
      </w:docPartObj>
    </w:sdtPr>
    <w:sdtEndPr>
      <w:rPr>
        <w:noProof/>
      </w:rPr>
    </w:sdtEndPr>
    <w:sdtContent>
      <w:p w:rsidR="004A110D" w:rsidRDefault="004A110D">
        <w:pPr>
          <w:pStyle w:val="Footer"/>
          <w:jc w:val="center"/>
        </w:pPr>
        <w:r>
          <w:fldChar w:fldCharType="begin"/>
        </w:r>
        <w:r>
          <w:instrText xml:space="preserve"> PAGE   \* MERGEFORMAT </w:instrText>
        </w:r>
        <w:r>
          <w:fldChar w:fldCharType="separate"/>
        </w:r>
        <w:r w:rsidR="00BF3DDC">
          <w:rPr>
            <w:noProof/>
          </w:rPr>
          <w:t>4</w:t>
        </w:r>
        <w:r>
          <w:rPr>
            <w:noProof/>
          </w:rPr>
          <w:fldChar w:fldCharType="end"/>
        </w:r>
      </w:p>
    </w:sdtContent>
  </w:sdt>
  <w:p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4D" w:rsidRDefault="005A354D" w:rsidP="00705D10">
      <w:r>
        <w:separator/>
      </w:r>
    </w:p>
  </w:footnote>
  <w:footnote w:type="continuationSeparator" w:id="0">
    <w:p w:rsidR="005A354D" w:rsidRDefault="005A354D" w:rsidP="00705D10">
      <w:r>
        <w:continuationSeparator/>
      </w:r>
    </w:p>
  </w:footnote>
  <w:footnote w:type="continuationNotice" w:id="1">
    <w:p w:rsidR="005A354D" w:rsidRDefault="005A35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2"/>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71"/>
    <w:rsid w:val="00004ACD"/>
    <w:rsid w:val="00005461"/>
    <w:rsid w:val="00017BF4"/>
    <w:rsid w:val="00025153"/>
    <w:rsid w:val="0002593D"/>
    <w:rsid w:val="00067C37"/>
    <w:rsid w:val="000715AE"/>
    <w:rsid w:val="000935F9"/>
    <w:rsid w:val="000A5B6D"/>
    <w:rsid w:val="000C0949"/>
    <w:rsid w:val="000C140C"/>
    <w:rsid w:val="000D6CFA"/>
    <w:rsid w:val="000E5F75"/>
    <w:rsid w:val="000E6DC7"/>
    <w:rsid w:val="000E74D7"/>
    <w:rsid w:val="000F7BF7"/>
    <w:rsid w:val="00144508"/>
    <w:rsid w:val="00144B20"/>
    <w:rsid w:val="00162466"/>
    <w:rsid w:val="00162B99"/>
    <w:rsid w:val="00174868"/>
    <w:rsid w:val="0019327A"/>
    <w:rsid w:val="001959A9"/>
    <w:rsid w:val="001A26B7"/>
    <w:rsid w:val="001A5CA5"/>
    <w:rsid w:val="001B01BF"/>
    <w:rsid w:val="001B50B6"/>
    <w:rsid w:val="001B739E"/>
    <w:rsid w:val="001D1EF9"/>
    <w:rsid w:val="001D5C64"/>
    <w:rsid w:val="001E7BD3"/>
    <w:rsid w:val="001F582C"/>
    <w:rsid w:val="002046F3"/>
    <w:rsid w:val="0023177B"/>
    <w:rsid w:val="00235709"/>
    <w:rsid w:val="00246413"/>
    <w:rsid w:val="002478CC"/>
    <w:rsid w:val="00260B51"/>
    <w:rsid w:val="00273735"/>
    <w:rsid w:val="0027470E"/>
    <w:rsid w:val="002845A7"/>
    <w:rsid w:val="002A5452"/>
    <w:rsid w:val="002B2954"/>
    <w:rsid w:val="002C1497"/>
    <w:rsid w:val="002C2749"/>
    <w:rsid w:val="002E3F9F"/>
    <w:rsid w:val="002E40F5"/>
    <w:rsid w:val="002F4E3A"/>
    <w:rsid w:val="00304045"/>
    <w:rsid w:val="003102FF"/>
    <w:rsid w:val="00310947"/>
    <w:rsid w:val="00337D6B"/>
    <w:rsid w:val="003404EE"/>
    <w:rsid w:val="00361BE3"/>
    <w:rsid w:val="00377A8C"/>
    <w:rsid w:val="00392941"/>
    <w:rsid w:val="003A4125"/>
    <w:rsid w:val="003A73C9"/>
    <w:rsid w:val="003B4815"/>
    <w:rsid w:val="003D6F97"/>
    <w:rsid w:val="003F2EA4"/>
    <w:rsid w:val="003F4EF6"/>
    <w:rsid w:val="0041075F"/>
    <w:rsid w:val="004139FF"/>
    <w:rsid w:val="00414ADC"/>
    <w:rsid w:val="004370F0"/>
    <w:rsid w:val="0044428F"/>
    <w:rsid w:val="0046326F"/>
    <w:rsid w:val="004771C5"/>
    <w:rsid w:val="00490867"/>
    <w:rsid w:val="00492C20"/>
    <w:rsid w:val="00495BA7"/>
    <w:rsid w:val="00495BB6"/>
    <w:rsid w:val="004A110D"/>
    <w:rsid w:val="004A33AC"/>
    <w:rsid w:val="004B1E9A"/>
    <w:rsid w:val="004B2FAE"/>
    <w:rsid w:val="004C7B96"/>
    <w:rsid w:val="004D7EE4"/>
    <w:rsid w:val="004E30A3"/>
    <w:rsid w:val="005079F0"/>
    <w:rsid w:val="00512D59"/>
    <w:rsid w:val="00542484"/>
    <w:rsid w:val="00552AE5"/>
    <w:rsid w:val="005602C0"/>
    <w:rsid w:val="00573A73"/>
    <w:rsid w:val="0058270C"/>
    <w:rsid w:val="005A354D"/>
    <w:rsid w:val="005B47A4"/>
    <w:rsid w:val="005C7246"/>
    <w:rsid w:val="005F083B"/>
    <w:rsid w:val="00617F87"/>
    <w:rsid w:val="0062721D"/>
    <w:rsid w:val="00645011"/>
    <w:rsid w:val="00645210"/>
    <w:rsid w:val="00646356"/>
    <w:rsid w:val="00656DF4"/>
    <w:rsid w:val="0066220B"/>
    <w:rsid w:val="00676CD9"/>
    <w:rsid w:val="006809AB"/>
    <w:rsid w:val="006842F8"/>
    <w:rsid w:val="006A5D24"/>
    <w:rsid w:val="006A6A9A"/>
    <w:rsid w:val="006B4A67"/>
    <w:rsid w:val="006B6BBB"/>
    <w:rsid w:val="006B7C68"/>
    <w:rsid w:val="006C1548"/>
    <w:rsid w:val="006D2769"/>
    <w:rsid w:val="006D43A1"/>
    <w:rsid w:val="006D4BA8"/>
    <w:rsid w:val="006E3F45"/>
    <w:rsid w:val="006E449C"/>
    <w:rsid w:val="006F5E62"/>
    <w:rsid w:val="00700943"/>
    <w:rsid w:val="00701EB1"/>
    <w:rsid w:val="00705D10"/>
    <w:rsid w:val="00713541"/>
    <w:rsid w:val="00726E59"/>
    <w:rsid w:val="00732D75"/>
    <w:rsid w:val="00735641"/>
    <w:rsid w:val="007373D5"/>
    <w:rsid w:val="00742586"/>
    <w:rsid w:val="007427D0"/>
    <w:rsid w:val="00753D35"/>
    <w:rsid w:val="00760E6E"/>
    <w:rsid w:val="0076458E"/>
    <w:rsid w:val="00771E99"/>
    <w:rsid w:val="007876E6"/>
    <w:rsid w:val="00793A77"/>
    <w:rsid w:val="007A4985"/>
    <w:rsid w:val="007B06CF"/>
    <w:rsid w:val="007D4D0F"/>
    <w:rsid w:val="007E1D0A"/>
    <w:rsid w:val="007F3A3D"/>
    <w:rsid w:val="007F4ABD"/>
    <w:rsid w:val="007F65AD"/>
    <w:rsid w:val="00800049"/>
    <w:rsid w:val="00802CA8"/>
    <w:rsid w:val="00805141"/>
    <w:rsid w:val="008403E6"/>
    <w:rsid w:val="00850492"/>
    <w:rsid w:val="0087168F"/>
    <w:rsid w:val="0087317F"/>
    <w:rsid w:val="00873906"/>
    <w:rsid w:val="00880E9A"/>
    <w:rsid w:val="0088747A"/>
    <w:rsid w:val="0088765B"/>
    <w:rsid w:val="00887D32"/>
    <w:rsid w:val="008A7E56"/>
    <w:rsid w:val="008B0CF9"/>
    <w:rsid w:val="008B49E1"/>
    <w:rsid w:val="008B60A7"/>
    <w:rsid w:val="008C2ADC"/>
    <w:rsid w:val="008D35D4"/>
    <w:rsid w:val="008E7190"/>
    <w:rsid w:val="008E7621"/>
    <w:rsid w:val="008F5A9B"/>
    <w:rsid w:val="009129EB"/>
    <w:rsid w:val="00925D1B"/>
    <w:rsid w:val="00926935"/>
    <w:rsid w:val="00941536"/>
    <w:rsid w:val="00946271"/>
    <w:rsid w:val="00947FDF"/>
    <w:rsid w:val="0095457F"/>
    <w:rsid w:val="009666A2"/>
    <w:rsid w:val="0097476A"/>
    <w:rsid w:val="0097650A"/>
    <w:rsid w:val="00983868"/>
    <w:rsid w:val="00996D1B"/>
    <w:rsid w:val="00997F43"/>
    <w:rsid w:val="009A0271"/>
    <w:rsid w:val="009A1740"/>
    <w:rsid w:val="009B2DFA"/>
    <w:rsid w:val="009C5F6A"/>
    <w:rsid w:val="009C77C3"/>
    <w:rsid w:val="009D3C97"/>
    <w:rsid w:val="009D3EF7"/>
    <w:rsid w:val="009D7311"/>
    <w:rsid w:val="009F169F"/>
    <w:rsid w:val="009F1E24"/>
    <w:rsid w:val="00A02C40"/>
    <w:rsid w:val="00A230B3"/>
    <w:rsid w:val="00A35A22"/>
    <w:rsid w:val="00A535F8"/>
    <w:rsid w:val="00A71A17"/>
    <w:rsid w:val="00A831AE"/>
    <w:rsid w:val="00A93441"/>
    <w:rsid w:val="00AD4898"/>
    <w:rsid w:val="00B05FF1"/>
    <w:rsid w:val="00B0603A"/>
    <w:rsid w:val="00B20DF9"/>
    <w:rsid w:val="00B20E4A"/>
    <w:rsid w:val="00B25ADF"/>
    <w:rsid w:val="00B312DB"/>
    <w:rsid w:val="00B33993"/>
    <w:rsid w:val="00B438F6"/>
    <w:rsid w:val="00B458E7"/>
    <w:rsid w:val="00B72B50"/>
    <w:rsid w:val="00B75BC8"/>
    <w:rsid w:val="00B76CE4"/>
    <w:rsid w:val="00BA6B51"/>
    <w:rsid w:val="00BB0E63"/>
    <w:rsid w:val="00BB66AA"/>
    <w:rsid w:val="00BC134D"/>
    <w:rsid w:val="00BC1EE7"/>
    <w:rsid w:val="00BD03E2"/>
    <w:rsid w:val="00BD1917"/>
    <w:rsid w:val="00BD673D"/>
    <w:rsid w:val="00BE4E9F"/>
    <w:rsid w:val="00BF335C"/>
    <w:rsid w:val="00BF3DDC"/>
    <w:rsid w:val="00C05E05"/>
    <w:rsid w:val="00C2140A"/>
    <w:rsid w:val="00C25681"/>
    <w:rsid w:val="00C4670C"/>
    <w:rsid w:val="00C524DE"/>
    <w:rsid w:val="00C547EC"/>
    <w:rsid w:val="00C5696B"/>
    <w:rsid w:val="00C646E9"/>
    <w:rsid w:val="00C6506C"/>
    <w:rsid w:val="00C732C0"/>
    <w:rsid w:val="00C746FA"/>
    <w:rsid w:val="00C81AD9"/>
    <w:rsid w:val="00C84B89"/>
    <w:rsid w:val="00CA6191"/>
    <w:rsid w:val="00CB44DB"/>
    <w:rsid w:val="00CC72D9"/>
    <w:rsid w:val="00CD4372"/>
    <w:rsid w:val="00CD659A"/>
    <w:rsid w:val="00CE552C"/>
    <w:rsid w:val="00CE6AB9"/>
    <w:rsid w:val="00CF06D0"/>
    <w:rsid w:val="00CF2C1B"/>
    <w:rsid w:val="00D05692"/>
    <w:rsid w:val="00D14061"/>
    <w:rsid w:val="00D14EAC"/>
    <w:rsid w:val="00D176F2"/>
    <w:rsid w:val="00D26374"/>
    <w:rsid w:val="00D319DA"/>
    <w:rsid w:val="00D36FE0"/>
    <w:rsid w:val="00D4068C"/>
    <w:rsid w:val="00D47027"/>
    <w:rsid w:val="00D506DE"/>
    <w:rsid w:val="00D71582"/>
    <w:rsid w:val="00D75387"/>
    <w:rsid w:val="00D83F99"/>
    <w:rsid w:val="00D86366"/>
    <w:rsid w:val="00D902C1"/>
    <w:rsid w:val="00DA23CC"/>
    <w:rsid w:val="00DA3030"/>
    <w:rsid w:val="00DC0975"/>
    <w:rsid w:val="00DC7CF7"/>
    <w:rsid w:val="00DE2A1B"/>
    <w:rsid w:val="00DF022B"/>
    <w:rsid w:val="00E00DEA"/>
    <w:rsid w:val="00E109E6"/>
    <w:rsid w:val="00E14751"/>
    <w:rsid w:val="00E165A1"/>
    <w:rsid w:val="00E171C7"/>
    <w:rsid w:val="00E24898"/>
    <w:rsid w:val="00E34187"/>
    <w:rsid w:val="00E540A2"/>
    <w:rsid w:val="00E70860"/>
    <w:rsid w:val="00E7168B"/>
    <w:rsid w:val="00E72629"/>
    <w:rsid w:val="00E854A6"/>
    <w:rsid w:val="00E85FE8"/>
    <w:rsid w:val="00E87149"/>
    <w:rsid w:val="00E87825"/>
    <w:rsid w:val="00E92403"/>
    <w:rsid w:val="00E946B4"/>
    <w:rsid w:val="00E96335"/>
    <w:rsid w:val="00E96934"/>
    <w:rsid w:val="00ED65FA"/>
    <w:rsid w:val="00EF453A"/>
    <w:rsid w:val="00F02BAF"/>
    <w:rsid w:val="00F0435F"/>
    <w:rsid w:val="00F16488"/>
    <w:rsid w:val="00F20AE8"/>
    <w:rsid w:val="00F35487"/>
    <w:rsid w:val="00F4047B"/>
    <w:rsid w:val="00F432DB"/>
    <w:rsid w:val="00F46AD0"/>
    <w:rsid w:val="00F74AEC"/>
    <w:rsid w:val="00F74DEA"/>
    <w:rsid w:val="00FA1873"/>
    <w:rsid w:val="00FA2A7B"/>
    <w:rsid w:val="00FA3D43"/>
    <w:rsid w:val="00FA6B73"/>
    <w:rsid w:val="00FB16AD"/>
    <w:rsid w:val="00FC682C"/>
    <w:rsid w:val="00FD0CC7"/>
    <w:rsid w:val="00FE2878"/>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D1C6B-9AA9-4C45-B139-5D0620F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uiPriority w:val="9"/>
    <w:semiHidden/>
    <w:unhideWhenUsed/>
    <w:qFormat/>
    <w:rsid w:val="00CC72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5B47A4"/>
    <w:rPr>
      <w:color w:val="605E5C"/>
      <w:shd w:val="clear" w:color="auto" w:fill="E1DFDD"/>
    </w:rPr>
  </w:style>
  <w:style w:type="character" w:styleId="FollowedHyperlink">
    <w:name w:val="FollowedHyperlink"/>
    <w:basedOn w:val="DefaultParagraphFont"/>
    <w:uiPriority w:val="99"/>
    <w:semiHidden/>
    <w:unhideWhenUsed/>
    <w:rsid w:val="002F4E3A"/>
    <w:rPr>
      <w:color w:val="800080" w:themeColor="followedHyperlink"/>
      <w:u w:val="single"/>
    </w:rPr>
  </w:style>
  <w:style w:type="character" w:customStyle="1" w:styleId="UnresolvedMention2">
    <w:name w:val="Unresolved Mention2"/>
    <w:basedOn w:val="DefaultParagraphFont"/>
    <w:uiPriority w:val="99"/>
    <w:semiHidden/>
    <w:unhideWhenUsed/>
    <w:rsid w:val="00873906"/>
    <w:rPr>
      <w:color w:val="605E5C"/>
      <w:shd w:val="clear" w:color="auto" w:fill="E1DFDD"/>
    </w:rPr>
  </w:style>
  <w:style w:type="paragraph" w:customStyle="1" w:styleId="TableParagraph">
    <w:name w:val="Table Paragraph"/>
    <w:basedOn w:val="Normal"/>
    <w:uiPriority w:val="1"/>
    <w:qFormat/>
    <w:rsid w:val="002845A7"/>
    <w:pPr>
      <w:autoSpaceDE w:val="0"/>
      <w:autoSpaceDN w:val="0"/>
      <w:ind w:left="827"/>
    </w:pPr>
    <w:rPr>
      <w:rFonts w:ascii="Times New Roman" w:hAnsi="Times New Roman"/>
      <w:snapToGrid/>
      <w:sz w:val="22"/>
      <w:szCs w:val="22"/>
    </w:rPr>
  </w:style>
  <w:style w:type="character" w:customStyle="1" w:styleId="Heading4Char">
    <w:name w:val="Heading 4 Char"/>
    <w:basedOn w:val="DefaultParagraphFont"/>
    <w:link w:val="Heading4"/>
    <w:uiPriority w:val="9"/>
    <w:semiHidden/>
    <w:rsid w:val="00CC72D9"/>
    <w:rPr>
      <w:rFonts w:asciiTheme="majorHAnsi" w:eastAsiaTheme="majorEastAsia" w:hAnsiTheme="majorHAnsi" w:cstheme="majorBidi"/>
      <w:i/>
      <w:iCs/>
      <w:snapToGrid w:val="0"/>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 w:id="20483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012B-6D15-4B12-B91E-0A6021EF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Nealis,Rose Marie</dc:creator>
  <cp:lastModifiedBy>Reid,Kelly A</cp:lastModifiedBy>
  <cp:revision>2</cp:revision>
  <cp:lastPrinted>2021-04-04T13:57:00Z</cp:lastPrinted>
  <dcterms:created xsi:type="dcterms:W3CDTF">2022-05-04T16:30:00Z</dcterms:created>
  <dcterms:modified xsi:type="dcterms:W3CDTF">2022-05-04T16:30:00Z</dcterms:modified>
</cp:coreProperties>
</file>